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945"/>
        <w:tblW w:w="29085" w:type="dxa"/>
        <w:tblLayout w:type="fixed"/>
        <w:tblLook w:val="00A0" w:firstRow="1" w:lastRow="0" w:firstColumn="1" w:lastColumn="0" w:noHBand="0" w:noVBand="0"/>
      </w:tblPr>
      <w:tblGrid>
        <w:gridCol w:w="415"/>
        <w:gridCol w:w="260"/>
        <w:gridCol w:w="1747"/>
        <w:gridCol w:w="8"/>
        <w:gridCol w:w="14"/>
        <w:gridCol w:w="39"/>
        <w:gridCol w:w="15"/>
        <w:gridCol w:w="12"/>
        <w:gridCol w:w="11"/>
        <w:gridCol w:w="96"/>
        <w:gridCol w:w="58"/>
        <w:gridCol w:w="2260"/>
        <w:gridCol w:w="21"/>
        <w:gridCol w:w="50"/>
        <w:gridCol w:w="16"/>
        <w:gridCol w:w="16"/>
        <w:gridCol w:w="11"/>
        <w:gridCol w:w="11"/>
        <w:gridCol w:w="15"/>
        <w:gridCol w:w="1067"/>
        <w:gridCol w:w="24"/>
        <w:gridCol w:w="55"/>
        <w:gridCol w:w="15"/>
        <w:gridCol w:w="27"/>
        <w:gridCol w:w="12"/>
        <w:gridCol w:w="27"/>
        <w:gridCol w:w="926"/>
        <w:gridCol w:w="29"/>
        <w:gridCol w:w="11"/>
        <w:gridCol w:w="36"/>
        <w:gridCol w:w="81"/>
        <w:gridCol w:w="1167"/>
        <w:gridCol w:w="28"/>
        <w:gridCol w:w="34"/>
        <w:gridCol w:w="39"/>
        <w:gridCol w:w="77"/>
        <w:gridCol w:w="550"/>
        <w:gridCol w:w="515"/>
        <w:gridCol w:w="43"/>
        <w:gridCol w:w="38"/>
        <w:gridCol w:w="67"/>
        <w:gridCol w:w="145"/>
        <w:gridCol w:w="1277"/>
        <w:gridCol w:w="52"/>
        <w:gridCol w:w="47"/>
        <w:gridCol w:w="95"/>
        <w:gridCol w:w="303"/>
        <w:gridCol w:w="493"/>
        <w:gridCol w:w="14"/>
        <w:gridCol w:w="49"/>
        <w:gridCol w:w="1404"/>
        <w:gridCol w:w="40"/>
        <w:gridCol w:w="704"/>
        <w:gridCol w:w="15"/>
        <w:gridCol w:w="474"/>
        <w:gridCol w:w="964"/>
        <w:gridCol w:w="1453"/>
        <w:gridCol w:w="1453"/>
        <w:gridCol w:w="1453"/>
        <w:gridCol w:w="1453"/>
        <w:gridCol w:w="1453"/>
        <w:gridCol w:w="1453"/>
        <w:gridCol w:w="2895"/>
        <w:gridCol w:w="1453"/>
      </w:tblGrid>
      <w:tr w:rsidR="00B560B3" w:rsidTr="00B560B3">
        <w:trPr>
          <w:gridAfter w:val="11"/>
          <w:wAfter w:w="14519" w:type="dxa"/>
          <w:trHeight w:val="315"/>
        </w:trPr>
        <w:tc>
          <w:tcPr>
            <w:tcW w:w="14566" w:type="dxa"/>
            <w:gridSpan w:val="53"/>
            <w:tcBorders>
              <w:top w:val="nil"/>
              <w:left w:val="nil"/>
              <w:bottom w:val="single" w:sz="4" w:space="0" w:color="auto"/>
              <w:right w:val="nil"/>
            </w:tcBorders>
          </w:tcPr>
          <w:p w:rsidR="007A6DC6" w:rsidRPr="00B81E43" w:rsidRDefault="007A6DC6" w:rsidP="007A6DC6">
            <w:pPr>
              <w:pStyle w:val="af3"/>
              <w:jc w:val="right"/>
              <w:rPr>
                <w:rFonts w:ascii="Times New Roman" w:hAnsi="Times New Roman"/>
                <w:sz w:val="20"/>
                <w:szCs w:val="20"/>
                <w:lang w:val="ru-RU"/>
              </w:rPr>
            </w:pPr>
            <w:r w:rsidRPr="00B81E43">
              <w:rPr>
                <w:rFonts w:ascii="Times New Roman" w:hAnsi="Times New Roman"/>
                <w:sz w:val="20"/>
                <w:szCs w:val="20"/>
                <w:lang w:val="ru-RU"/>
              </w:rPr>
              <w:t xml:space="preserve">Приложение  к решению  </w:t>
            </w:r>
          </w:p>
          <w:p w:rsidR="007A6DC6" w:rsidRPr="00B81E43" w:rsidRDefault="007A6DC6" w:rsidP="007A6DC6">
            <w:pPr>
              <w:pStyle w:val="af3"/>
              <w:jc w:val="right"/>
              <w:rPr>
                <w:rFonts w:ascii="Times New Roman" w:hAnsi="Times New Roman"/>
                <w:sz w:val="20"/>
                <w:szCs w:val="20"/>
                <w:lang w:val="ru-RU"/>
              </w:rPr>
            </w:pPr>
            <w:r w:rsidRPr="00B81E43">
              <w:rPr>
                <w:rFonts w:ascii="Times New Roman" w:hAnsi="Times New Roman"/>
                <w:sz w:val="20"/>
                <w:szCs w:val="20"/>
                <w:lang w:val="ru-RU"/>
              </w:rPr>
              <w:t>Совета</w:t>
            </w:r>
            <w:r>
              <w:rPr>
                <w:rFonts w:ascii="Times New Roman" w:hAnsi="Times New Roman"/>
                <w:sz w:val="20"/>
                <w:szCs w:val="20"/>
                <w:lang w:val="ru-RU"/>
              </w:rPr>
              <w:t xml:space="preserve"> сельского поселения «Пезмег</w:t>
            </w:r>
            <w:r w:rsidRPr="00B81E43">
              <w:rPr>
                <w:rFonts w:ascii="Times New Roman" w:hAnsi="Times New Roman"/>
                <w:sz w:val="20"/>
                <w:szCs w:val="20"/>
                <w:lang w:val="ru-RU"/>
              </w:rPr>
              <w:t xml:space="preserve">» </w:t>
            </w:r>
          </w:p>
          <w:p w:rsidR="007A6DC6" w:rsidRPr="00B81E43" w:rsidRDefault="00D53FCB" w:rsidP="007A6DC6">
            <w:pPr>
              <w:pStyle w:val="af3"/>
              <w:jc w:val="right"/>
              <w:rPr>
                <w:rFonts w:ascii="Times New Roman" w:hAnsi="Times New Roman"/>
                <w:sz w:val="20"/>
                <w:szCs w:val="20"/>
                <w:lang w:val="ru-RU"/>
              </w:rPr>
            </w:pPr>
            <w:r>
              <w:rPr>
                <w:rFonts w:ascii="Times New Roman" w:hAnsi="Times New Roman"/>
                <w:sz w:val="20"/>
                <w:szCs w:val="20"/>
                <w:lang w:val="ru-RU"/>
              </w:rPr>
              <w:t>о</w:t>
            </w:r>
            <w:r w:rsidR="003238A5">
              <w:rPr>
                <w:rFonts w:ascii="Times New Roman" w:hAnsi="Times New Roman"/>
                <w:sz w:val="20"/>
                <w:szCs w:val="20"/>
                <w:lang w:val="ru-RU"/>
              </w:rPr>
              <w:t>т</w:t>
            </w:r>
            <w:r>
              <w:rPr>
                <w:rFonts w:ascii="Times New Roman" w:hAnsi="Times New Roman"/>
                <w:sz w:val="20"/>
                <w:szCs w:val="20"/>
                <w:lang w:val="ru-RU"/>
              </w:rPr>
              <w:t xml:space="preserve"> 10 февраля 2025</w:t>
            </w:r>
            <w:r w:rsidR="003238A5">
              <w:rPr>
                <w:rFonts w:ascii="Times New Roman" w:hAnsi="Times New Roman"/>
                <w:sz w:val="20"/>
                <w:szCs w:val="20"/>
                <w:lang w:val="ru-RU"/>
              </w:rPr>
              <w:t xml:space="preserve"> </w:t>
            </w:r>
            <w:r w:rsidR="007A6DC6" w:rsidRPr="00B81E43">
              <w:rPr>
                <w:rFonts w:ascii="Times New Roman" w:hAnsi="Times New Roman"/>
                <w:sz w:val="20"/>
                <w:szCs w:val="20"/>
                <w:lang w:val="ru-RU"/>
              </w:rPr>
              <w:t xml:space="preserve"> г. № </w:t>
            </w:r>
            <w:r w:rsidR="007A6DC6">
              <w:rPr>
                <w:rFonts w:ascii="Times New Roman" w:hAnsi="Times New Roman"/>
                <w:sz w:val="20"/>
                <w:szCs w:val="20"/>
                <w:lang w:val="ru-RU"/>
              </w:rPr>
              <w:t xml:space="preserve">5 </w:t>
            </w:r>
            <w:r w:rsidR="007A6DC6" w:rsidRPr="00186AC3">
              <w:rPr>
                <w:rFonts w:ascii="Times New Roman" w:hAnsi="Times New Roman"/>
                <w:sz w:val="20"/>
                <w:szCs w:val="20"/>
                <w:lang w:val="ru-RU"/>
              </w:rPr>
              <w:t>-</w:t>
            </w:r>
            <w:r w:rsidR="007A6DC6">
              <w:rPr>
                <w:rFonts w:ascii="Times New Roman" w:hAnsi="Times New Roman"/>
                <w:sz w:val="20"/>
                <w:szCs w:val="20"/>
                <w:lang w:val="ru-RU"/>
              </w:rPr>
              <w:t xml:space="preserve"> </w:t>
            </w:r>
            <w:r w:rsidR="003238A5">
              <w:rPr>
                <w:rFonts w:ascii="Times New Roman" w:hAnsi="Times New Roman"/>
                <w:sz w:val="20"/>
                <w:szCs w:val="20"/>
                <w:lang w:val="ru-RU"/>
              </w:rPr>
              <w:t>25</w:t>
            </w:r>
            <w:r w:rsidR="007A6DC6" w:rsidRPr="00186AC3">
              <w:rPr>
                <w:rFonts w:ascii="Times New Roman" w:hAnsi="Times New Roman"/>
                <w:sz w:val="20"/>
                <w:szCs w:val="20"/>
                <w:lang w:val="ru-RU"/>
              </w:rPr>
              <w:t>/</w:t>
            </w:r>
            <w:r>
              <w:rPr>
                <w:rFonts w:ascii="Times New Roman" w:hAnsi="Times New Roman"/>
                <w:sz w:val="20"/>
                <w:szCs w:val="20"/>
                <w:lang w:val="ru-RU"/>
              </w:rPr>
              <w:t>2</w:t>
            </w:r>
            <w:bookmarkStart w:id="0" w:name="_GoBack"/>
            <w:bookmarkEnd w:id="0"/>
          </w:p>
          <w:p w:rsidR="00B560B3" w:rsidRPr="00B560B3" w:rsidRDefault="00B560B3" w:rsidP="00B560B3">
            <w:pPr>
              <w:pStyle w:val="af3"/>
              <w:jc w:val="both"/>
              <w:rPr>
                <w:rFonts w:ascii="Times New Roman" w:hAnsi="Times New Roman"/>
                <w:sz w:val="20"/>
                <w:szCs w:val="20"/>
                <w:lang w:val="ru-RU"/>
              </w:rPr>
            </w:pPr>
          </w:p>
          <w:p w:rsidR="007A6DC6" w:rsidRPr="00B81E43" w:rsidRDefault="007A6DC6" w:rsidP="007A6DC6">
            <w:pPr>
              <w:pStyle w:val="af3"/>
              <w:jc w:val="center"/>
              <w:rPr>
                <w:rFonts w:ascii="Times New Roman" w:hAnsi="Times New Roman"/>
                <w:b/>
                <w:sz w:val="20"/>
                <w:szCs w:val="20"/>
                <w:lang w:val="ru-RU"/>
              </w:rPr>
            </w:pPr>
            <w:r>
              <w:rPr>
                <w:rFonts w:ascii="Times New Roman" w:hAnsi="Times New Roman"/>
                <w:b/>
                <w:sz w:val="20"/>
                <w:szCs w:val="20"/>
                <w:lang w:val="ru-RU"/>
              </w:rPr>
              <w:t xml:space="preserve"> </w:t>
            </w:r>
            <w:r w:rsidRPr="007A6DC6">
              <w:rPr>
                <w:rFonts w:ascii="Times New Roman" w:hAnsi="Times New Roman"/>
                <w:b/>
                <w:sz w:val="20"/>
                <w:szCs w:val="20"/>
                <w:lang w:val="ru-RU"/>
              </w:rPr>
              <w:t xml:space="preserve"> </w:t>
            </w:r>
            <w:r w:rsidRPr="00B81E43">
              <w:rPr>
                <w:rFonts w:ascii="Times New Roman" w:hAnsi="Times New Roman"/>
                <w:b/>
                <w:sz w:val="20"/>
                <w:szCs w:val="20"/>
                <w:lang w:val="ru-RU"/>
              </w:rPr>
              <w:t>Форма ведения реестра</w:t>
            </w:r>
          </w:p>
          <w:p w:rsidR="007A6DC6" w:rsidRPr="00B81E43" w:rsidRDefault="007A6DC6" w:rsidP="007A6DC6">
            <w:pPr>
              <w:pStyle w:val="af3"/>
              <w:jc w:val="center"/>
              <w:rPr>
                <w:rFonts w:ascii="Times New Roman" w:hAnsi="Times New Roman"/>
                <w:b/>
                <w:sz w:val="20"/>
                <w:szCs w:val="20"/>
                <w:lang w:val="ru-RU"/>
              </w:rPr>
            </w:pPr>
            <w:r w:rsidRPr="00B81E43">
              <w:rPr>
                <w:rFonts w:ascii="Times New Roman" w:hAnsi="Times New Roman"/>
                <w:b/>
                <w:sz w:val="20"/>
                <w:szCs w:val="20"/>
                <w:lang w:val="ru-RU"/>
              </w:rPr>
              <w:t>муниципального имущества</w:t>
            </w:r>
            <w:r>
              <w:rPr>
                <w:rFonts w:ascii="Times New Roman" w:hAnsi="Times New Roman"/>
                <w:b/>
                <w:sz w:val="20"/>
                <w:szCs w:val="20"/>
                <w:lang w:val="ru-RU"/>
              </w:rPr>
              <w:t xml:space="preserve"> сельского поселения «Пезмег</w:t>
            </w:r>
            <w:r w:rsidRPr="00B81E43">
              <w:rPr>
                <w:rFonts w:ascii="Times New Roman" w:hAnsi="Times New Roman"/>
                <w:b/>
                <w:sz w:val="20"/>
                <w:szCs w:val="20"/>
                <w:lang w:val="ru-RU"/>
              </w:rPr>
              <w:t>»</w:t>
            </w:r>
          </w:p>
          <w:p w:rsidR="00B560B3" w:rsidRDefault="00B560B3" w:rsidP="00B560B3">
            <w:pPr>
              <w:pStyle w:val="af3"/>
              <w:jc w:val="center"/>
              <w:rPr>
                <w:rFonts w:ascii="Times New Roman" w:hAnsi="Times New Roman"/>
                <w:b/>
                <w:sz w:val="20"/>
                <w:szCs w:val="20"/>
                <w:lang w:val="ru-RU"/>
              </w:rPr>
            </w:pPr>
          </w:p>
          <w:p w:rsidR="00B560B3" w:rsidRDefault="00B560B3" w:rsidP="00B560B3">
            <w:pPr>
              <w:pStyle w:val="af3"/>
              <w:jc w:val="both"/>
              <w:rPr>
                <w:rFonts w:ascii="Times New Roman" w:hAnsi="Times New Roman"/>
                <w:b/>
                <w:sz w:val="20"/>
                <w:szCs w:val="20"/>
                <w:lang w:val="ru-RU"/>
              </w:rPr>
            </w:pPr>
          </w:p>
        </w:tc>
      </w:tr>
      <w:tr w:rsidR="00B560B3" w:rsidTr="00B560B3">
        <w:trPr>
          <w:gridAfter w:val="11"/>
          <w:wAfter w:w="14519" w:type="dxa"/>
          <w:trHeight w:val="315"/>
        </w:trPr>
        <w:tc>
          <w:tcPr>
            <w:tcW w:w="14566" w:type="dxa"/>
            <w:gridSpan w:val="53"/>
            <w:tcBorders>
              <w:top w:val="single" w:sz="4" w:space="0" w:color="auto"/>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b/>
                <w:sz w:val="20"/>
                <w:szCs w:val="20"/>
              </w:rPr>
            </w:pPr>
            <w:proofErr w:type="spellStart"/>
            <w:r>
              <w:rPr>
                <w:rFonts w:ascii="Times New Roman" w:hAnsi="Times New Roman"/>
                <w:b/>
                <w:sz w:val="20"/>
                <w:szCs w:val="20"/>
              </w:rPr>
              <w:t>Раздел</w:t>
            </w:r>
            <w:proofErr w:type="spellEnd"/>
            <w:r>
              <w:rPr>
                <w:rFonts w:ascii="Times New Roman" w:hAnsi="Times New Roman"/>
                <w:b/>
                <w:sz w:val="20"/>
                <w:szCs w:val="20"/>
              </w:rPr>
              <w:t xml:space="preserve"> 1. </w:t>
            </w:r>
            <w:proofErr w:type="spellStart"/>
            <w:r>
              <w:rPr>
                <w:rFonts w:ascii="Times New Roman" w:hAnsi="Times New Roman"/>
                <w:b/>
                <w:sz w:val="20"/>
                <w:szCs w:val="20"/>
              </w:rPr>
              <w:t>Недвижимое</w:t>
            </w:r>
            <w:proofErr w:type="spellEnd"/>
            <w:r>
              <w:rPr>
                <w:rFonts w:ascii="Times New Roman" w:hAnsi="Times New Roman"/>
                <w:b/>
                <w:sz w:val="20"/>
                <w:szCs w:val="20"/>
              </w:rPr>
              <w:t xml:space="preserve"> </w:t>
            </w:r>
            <w:proofErr w:type="spellStart"/>
            <w:r>
              <w:rPr>
                <w:rFonts w:ascii="Times New Roman" w:hAnsi="Times New Roman"/>
                <w:b/>
                <w:sz w:val="20"/>
                <w:szCs w:val="20"/>
              </w:rPr>
              <w:t>имущество</w:t>
            </w:r>
            <w:proofErr w:type="spellEnd"/>
          </w:p>
        </w:tc>
      </w:tr>
      <w:tr w:rsidR="00B560B3" w:rsidTr="00B560B3">
        <w:trPr>
          <w:gridAfter w:val="11"/>
          <w:wAfter w:w="14519" w:type="dxa"/>
          <w:trHeight w:val="315"/>
        </w:trPr>
        <w:tc>
          <w:tcPr>
            <w:tcW w:w="14566" w:type="dxa"/>
            <w:gridSpan w:val="53"/>
            <w:tcBorders>
              <w:top w:val="single" w:sz="4" w:space="0" w:color="auto"/>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b/>
                <w:sz w:val="20"/>
                <w:szCs w:val="20"/>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1.1. </w:t>
            </w:r>
            <w:proofErr w:type="spellStart"/>
            <w:r>
              <w:rPr>
                <w:rFonts w:ascii="Times New Roman" w:hAnsi="Times New Roman"/>
                <w:b/>
                <w:sz w:val="20"/>
                <w:szCs w:val="20"/>
              </w:rPr>
              <w:t>Земельный</w:t>
            </w:r>
            <w:proofErr w:type="spellEnd"/>
            <w:r>
              <w:rPr>
                <w:rFonts w:ascii="Times New Roman" w:hAnsi="Times New Roman"/>
                <w:b/>
                <w:sz w:val="20"/>
                <w:szCs w:val="20"/>
              </w:rPr>
              <w:t xml:space="preserve"> </w:t>
            </w:r>
            <w:proofErr w:type="spellStart"/>
            <w:r>
              <w:rPr>
                <w:rFonts w:ascii="Times New Roman" w:hAnsi="Times New Roman"/>
                <w:b/>
                <w:sz w:val="20"/>
                <w:szCs w:val="20"/>
              </w:rPr>
              <w:t>участок</w:t>
            </w:r>
            <w:proofErr w:type="spellEnd"/>
          </w:p>
        </w:tc>
      </w:tr>
      <w:tr w:rsidR="00B560B3" w:rsidTr="0043750E">
        <w:trPr>
          <w:gridAfter w:val="11"/>
          <w:wAfter w:w="14519" w:type="dxa"/>
          <w:trHeight w:val="2340"/>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местоположение</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Кадастровый номер муниципального недвижимого имущества</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Площадь, протяженность и (или) иные параметры, характеризующие физические свойства недвижимого имущества</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недвижимого имущества и начисленная амортизация</w:t>
            </w:r>
          </w:p>
        </w:tc>
        <w:tc>
          <w:tcPr>
            <w:tcW w:w="1324"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Кадастровая</w:t>
            </w:r>
            <w:proofErr w:type="spellEnd"/>
            <w:r>
              <w:rPr>
                <w:rFonts w:ascii="Times New Roman" w:hAnsi="Times New Roman"/>
                <w:sz w:val="20"/>
                <w:szCs w:val="20"/>
              </w:rPr>
              <w:t xml:space="preserve"> </w:t>
            </w:r>
            <w:proofErr w:type="spellStart"/>
            <w:r>
              <w:rPr>
                <w:rFonts w:ascii="Times New Roman" w:hAnsi="Times New Roman"/>
                <w:sz w:val="20"/>
                <w:szCs w:val="20"/>
              </w:rPr>
              <w:t>стоимость</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недвижимое имущество</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документов – оснований возникновения (прекращения) права муниципальной собственности на недвижимое имущество</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 правообладателе муниципального недвижимого имущества</w:t>
            </w:r>
          </w:p>
        </w:tc>
        <w:tc>
          <w:tcPr>
            <w:tcW w:w="704"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Основания и дата возникновения и прекращения ограничений (обременений) в отношении муниципального недвижимого имущества</w:t>
            </w: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1</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1324"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8</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9</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10</w:t>
            </w:r>
          </w:p>
        </w:tc>
        <w:tc>
          <w:tcPr>
            <w:tcW w:w="704"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11</w:t>
            </w: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r>
              <w:rPr>
                <w:rFonts w:ascii="Times New Roman" w:hAnsi="Times New Roman"/>
                <w:sz w:val="20"/>
                <w:szCs w:val="20"/>
              </w:rPr>
              <w:t xml:space="preserve"> (</w:t>
            </w:r>
            <w:proofErr w:type="spellStart"/>
            <w:r>
              <w:rPr>
                <w:rFonts w:ascii="Times New Roman" w:hAnsi="Times New Roman"/>
                <w:sz w:val="20"/>
                <w:szCs w:val="20"/>
              </w:rPr>
              <w:t>администрация</w:t>
            </w:r>
            <w:proofErr w:type="spellEnd"/>
            <w:r>
              <w:rPr>
                <w:rFonts w:ascii="Times New Roman" w:hAnsi="Times New Roman"/>
                <w:sz w:val="20"/>
                <w:szCs w:val="20"/>
              </w:rPr>
              <w:t>)</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shd w:val="clear" w:color="auto" w:fill="FFFFFF"/>
                <w:lang w:val="ru-RU"/>
              </w:rPr>
              <w:t xml:space="preserve">Республика Коми, Корткеросский район, </w:t>
            </w:r>
            <w:proofErr w:type="spellStart"/>
            <w:r>
              <w:rPr>
                <w:rFonts w:ascii="Times New Roman" w:hAnsi="Times New Roman"/>
                <w:color w:val="262626"/>
                <w:sz w:val="20"/>
                <w:szCs w:val="20"/>
                <w:shd w:val="clear" w:color="auto" w:fill="FFFFFF"/>
                <w:lang w:val="ru-RU"/>
              </w:rPr>
              <w:t>с</w:t>
            </w:r>
            <w:proofErr w:type="gramStart"/>
            <w:r>
              <w:rPr>
                <w:rFonts w:ascii="Times New Roman" w:hAnsi="Times New Roman"/>
                <w:color w:val="262626"/>
                <w:sz w:val="20"/>
                <w:szCs w:val="20"/>
                <w:shd w:val="clear" w:color="auto" w:fill="FFFFFF"/>
                <w:lang w:val="ru-RU"/>
              </w:rPr>
              <w:t>.П</w:t>
            </w:r>
            <w:proofErr w:type="gramEnd"/>
            <w:r>
              <w:rPr>
                <w:rFonts w:ascii="Times New Roman" w:hAnsi="Times New Roman"/>
                <w:color w:val="262626"/>
                <w:sz w:val="20"/>
                <w:szCs w:val="20"/>
                <w:shd w:val="clear" w:color="auto" w:fill="FFFFFF"/>
                <w:lang w:val="ru-RU"/>
              </w:rPr>
              <w:t>езмег</w:t>
            </w:r>
            <w:proofErr w:type="spellEnd"/>
            <w:r>
              <w:rPr>
                <w:rFonts w:ascii="Times New Roman" w:hAnsi="Times New Roman"/>
                <w:color w:val="262626"/>
                <w:sz w:val="20"/>
                <w:szCs w:val="20"/>
                <w:shd w:val="clear" w:color="auto" w:fill="FFFFFF"/>
                <w:lang w:val="ru-RU"/>
              </w:rPr>
              <w:t xml:space="preserve">, </w:t>
            </w:r>
            <w:proofErr w:type="spellStart"/>
            <w:r>
              <w:rPr>
                <w:rFonts w:ascii="Times New Roman" w:hAnsi="Times New Roman"/>
                <w:color w:val="262626"/>
                <w:sz w:val="20"/>
                <w:szCs w:val="20"/>
                <w:shd w:val="clear" w:color="auto" w:fill="FFFFFF"/>
                <w:lang w:val="ru-RU"/>
              </w:rPr>
              <w:t>ул.Братьев</w:t>
            </w:r>
            <w:proofErr w:type="spellEnd"/>
            <w:r>
              <w:rPr>
                <w:rFonts w:ascii="Times New Roman" w:hAnsi="Times New Roman"/>
                <w:color w:val="262626"/>
                <w:sz w:val="20"/>
                <w:szCs w:val="20"/>
                <w:shd w:val="clear" w:color="auto" w:fill="FFFFFF"/>
                <w:lang w:val="ru-RU"/>
              </w:rPr>
              <w:t xml:space="preserve"> Покровских, дом 66</w:t>
            </w:r>
          </w:p>
        </w:tc>
        <w:tc>
          <w:tcPr>
            <w:tcW w:w="1265" w:type="dxa"/>
            <w:gridSpan w:val="9"/>
            <w:tcBorders>
              <w:top w:val="nil"/>
              <w:left w:val="nil"/>
              <w:bottom w:val="single" w:sz="4" w:space="0" w:color="auto"/>
              <w:right w:val="single" w:sz="4" w:space="0" w:color="auto"/>
            </w:tcBorders>
          </w:tcPr>
          <w:p w:rsidR="00B560B3" w:rsidRDefault="0043750E" w:rsidP="00B560B3">
            <w:pPr>
              <w:pStyle w:val="af3"/>
              <w:jc w:val="both"/>
              <w:rPr>
                <w:rFonts w:ascii="Times New Roman" w:hAnsi="Times New Roman"/>
                <w:sz w:val="20"/>
                <w:szCs w:val="20"/>
                <w:lang w:val="ru-RU"/>
              </w:rPr>
            </w:pPr>
            <w:r>
              <w:rPr>
                <w:rFonts w:ascii="Times New Roman" w:hAnsi="Times New Roman"/>
                <w:sz w:val="20"/>
                <w:szCs w:val="20"/>
                <w:lang w:val="ru-RU"/>
              </w:rPr>
              <w:t>11:06:3701005:17</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r>
              <w:rPr>
                <w:rFonts w:ascii="Times New Roman" w:hAnsi="Times New Roman"/>
                <w:sz w:val="20"/>
                <w:szCs w:val="20"/>
                <w:lang w:val="ru-RU"/>
              </w:rPr>
              <w:t xml:space="preserve"> </w:t>
            </w:r>
            <w:r w:rsidR="0043750E">
              <w:rPr>
                <w:rFonts w:ascii="Times New Roman" w:hAnsi="Times New Roman"/>
                <w:sz w:val="20"/>
                <w:szCs w:val="20"/>
                <w:lang w:val="ru-RU"/>
              </w:rPr>
              <w:t xml:space="preserve">1719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p>
        </w:tc>
        <w:tc>
          <w:tcPr>
            <w:tcW w:w="1324"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p>
        </w:tc>
        <w:tc>
          <w:tcPr>
            <w:tcW w:w="1489" w:type="dxa"/>
            <w:gridSpan w:val="3"/>
            <w:tcBorders>
              <w:top w:val="nil"/>
              <w:left w:val="nil"/>
              <w:bottom w:val="single" w:sz="4" w:space="0" w:color="auto"/>
              <w:right w:val="single" w:sz="4" w:space="0" w:color="auto"/>
            </w:tcBorders>
            <w:hideMark/>
          </w:tcPr>
          <w:p w:rsidR="00B560B3" w:rsidRPr="0043750E" w:rsidRDefault="00B560B3" w:rsidP="00B560B3">
            <w:pPr>
              <w:pStyle w:val="af3"/>
              <w:jc w:val="both"/>
              <w:rPr>
                <w:rFonts w:ascii="Times New Roman" w:hAnsi="Times New Roman"/>
                <w:sz w:val="20"/>
                <w:szCs w:val="20"/>
                <w:lang w:val="ru-RU"/>
              </w:rPr>
            </w:pPr>
            <w:r>
              <w:rPr>
                <w:rFonts w:ascii="Times New Roman" w:hAnsi="Times New Roman"/>
                <w:sz w:val="20"/>
                <w:szCs w:val="20"/>
              </w:rPr>
              <w:t> </w:t>
            </w:r>
            <w:r w:rsidR="0043750E">
              <w:rPr>
                <w:rFonts w:ascii="Times New Roman" w:hAnsi="Times New Roman"/>
                <w:sz w:val="20"/>
                <w:szCs w:val="20"/>
                <w:lang w:val="ru-RU"/>
              </w:rPr>
              <w:t>10.02.2003</w:t>
            </w:r>
          </w:p>
        </w:tc>
        <w:tc>
          <w:tcPr>
            <w:tcW w:w="990"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Земельный участок</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Республика Коми, </w:t>
            </w:r>
            <w:proofErr w:type="spellStart"/>
            <w:r>
              <w:rPr>
                <w:rFonts w:ascii="Times New Roman" w:hAnsi="Times New Roman"/>
                <w:sz w:val="20"/>
                <w:szCs w:val="20"/>
                <w:lang w:val="ru-RU"/>
              </w:rPr>
              <w:t>Корткеросс</w:t>
            </w:r>
            <w:r>
              <w:rPr>
                <w:rFonts w:ascii="Times New Roman" w:hAnsi="Times New Roman"/>
                <w:sz w:val="20"/>
                <w:szCs w:val="20"/>
              </w:rPr>
              <w:t>кий</w:t>
            </w:r>
            <w:proofErr w:type="spellEnd"/>
            <w:r>
              <w:rPr>
                <w:rFonts w:ascii="Times New Roman" w:hAnsi="Times New Roman"/>
                <w:sz w:val="20"/>
                <w:szCs w:val="20"/>
              </w:rPr>
              <w:t xml:space="preserve">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11:06:0</w:t>
            </w:r>
            <w:r>
              <w:rPr>
                <w:rFonts w:ascii="Times New Roman" w:hAnsi="Times New Roman"/>
                <w:sz w:val="20"/>
                <w:szCs w:val="20"/>
                <w:lang w:val="ru-RU"/>
              </w:rPr>
              <w:t>201001:880</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57001</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42705,15</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04.07.2014</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201001:835</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57001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24510,43</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2.05.2020</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201001:837</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56999</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24 509,57</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0</w:t>
            </w:r>
            <w:r>
              <w:rPr>
                <w:rFonts w:ascii="Times New Roman" w:hAnsi="Times New Roman"/>
                <w:sz w:val="20"/>
                <w:szCs w:val="20"/>
                <w:lang w:val="ru-RU"/>
              </w:rPr>
              <w:t>6.05.2020</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201001:840</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56998</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24509,14</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06.05.2020</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Выписка из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6</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Земельный участок</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Республика Коми, Корткеросский район</w:t>
            </w:r>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201001:844</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56954</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24490,22</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06.05.2020</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7</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201001:841</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 56994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24507,42</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06.05.2020</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8</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201001:1121</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348495</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26.01.2021</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9</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201001:1120</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459002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1</w:t>
            </w:r>
            <w:r>
              <w:rPr>
                <w:rFonts w:ascii="Times New Roman" w:hAnsi="Times New Roman"/>
                <w:sz w:val="20"/>
                <w:szCs w:val="20"/>
                <w:lang w:val="ru-RU"/>
              </w:rPr>
              <w:t>97370,86</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6.01.2021</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10</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201001:1122</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162363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6.01.2021</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11</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201001:1119</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proofErr w:type="gramStart"/>
            <w:r>
              <w:rPr>
                <w:rFonts w:ascii="Times New Roman" w:hAnsi="Times New Roman"/>
                <w:sz w:val="20"/>
                <w:szCs w:val="20"/>
              </w:rPr>
              <w:t>1</w:t>
            </w:r>
            <w:r>
              <w:rPr>
                <w:rFonts w:ascii="Times New Roman" w:hAnsi="Times New Roman"/>
                <w:sz w:val="20"/>
                <w:szCs w:val="20"/>
                <w:lang w:val="ru-RU"/>
              </w:rPr>
              <w:t xml:space="preserve">10361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roofErr w:type="gramEnd"/>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6.01.2021</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12</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201001:1301</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365345</w:t>
            </w:r>
          </w:p>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27.0</w:t>
            </w:r>
            <w:r>
              <w:rPr>
                <w:rFonts w:ascii="Times New Roman" w:hAnsi="Times New Roman"/>
                <w:sz w:val="20"/>
                <w:szCs w:val="20"/>
                <w:lang w:val="ru-RU"/>
              </w:rPr>
              <w:t>7</w:t>
            </w:r>
            <w:r>
              <w:rPr>
                <w:rFonts w:ascii="Times New Roman" w:hAnsi="Times New Roman"/>
                <w:sz w:val="20"/>
                <w:szCs w:val="20"/>
              </w:rPr>
              <w:t>.20</w:t>
            </w:r>
            <w:r>
              <w:rPr>
                <w:rFonts w:ascii="Times New Roman" w:hAnsi="Times New Roman"/>
                <w:sz w:val="20"/>
                <w:szCs w:val="20"/>
                <w:lang w:val="ru-RU"/>
              </w:rPr>
              <w:t>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13</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lastRenderedPageBreak/>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lastRenderedPageBreak/>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w:t>
            </w:r>
            <w:r>
              <w:rPr>
                <w:rFonts w:ascii="Times New Roman" w:hAnsi="Times New Roman"/>
                <w:sz w:val="20"/>
                <w:szCs w:val="20"/>
              </w:rPr>
              <w:lastRenderedPageBreak/>
              <w:t xml:space="preserve">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 </w:t>
            </w:r>
            <w:r>
              <w:rPr>
                <w:rFonts w:ascii="Times New Roman" w:hAnsi="Times New Roman"/>
                <w:sz w:val="20"/>
                <w:szCs w:val="20"/>
              </w:rPr>
              <w:lastRenderedPageBreak/>
              <w:t>11:06:0</w:t>
            </w:r>
            <w:r>
              <w:rPr>
                <w:rFonts w:ascii="Times New Roman" w:hAnsi="Times New Roman"/>
                <w:sz w:val="20"/>
                <w:szCs w:val="20"/>
                <w:lang w:val="ru-RU"/>
              </w:rPr>
              <w:t>201001:1302</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813763 </w:t>
            </w:r>
            <w:proofErr w:type="spellStart"/>
            <w:r>
              <w:rPr>
                <w:rFonts w:ascii="Times New Roman" w:hAnsi="Times New Roman"/>
                <w:sz w:val="20"/>
                <w:szCs w:val="20"/>
                <w:lang w:val="ru-RU"/>
              </w:rPr>
              <w:lastRenderedPageBreak/>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27.0</w:t>
            </w:r>
            <w:r>
              <w:rPr>
                <w:rFonts w:ascii="Times New Roman" w:hAnsi="Times New Roman"/>
                <w:sz w:val="20"/>
                <w:szCs w:val="20"/>
                <w:lang w:val="ru-RU"/>
              </w:rPr>
              <w:t>7.2022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lastRenderedPageBreak/>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lastRenderedPageBreak/>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lastRenderedPageBreak/>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14</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201001:1303</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485747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27.0</w:t>
            </w:r>
            <w:r>
              <w:rPr>
                <w:rFonts w:ascii="Times New Roman" w:hAnsi="Times New Roman"/>
                <w:sz w:val="20"/>
                <w:szCs w:val="20"/>
                <w:lang w:val="ru-RU"/>
              </w:rPr>
              <w:t>7.2022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15</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201001:1140</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54862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27.0</w:t>
            </w:r>
            <w:r>
              <w:rPr>
                <w:rFonts w:ascii="Times New Roman" w:hAnsi="Times New Roman"/>
                <w:sz w:val="20"/>
                <w:szCs w:val="20"/>
                <w:lang w:val="ru-RU"/>
              </w:rPr>
              <w:t>7.2022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16</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201001:1138</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180154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75664,68</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27.0</w:t>
            </w:r>
            <w:r>
              <w:rPr>
                <w:rFonts w:ascii="Times New Roman" w:hAnsi="Times New Roman"/>
                <w:sz w:val="20"/>
                <w:szCs w:val="20"/>
                <w:lang w:val="ru-RU"/>
              </w:rPr>
              <w:t>7.2022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17</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201001:1141</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212054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89062,68</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23.11.2022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Выписка из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18</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Земельный участок</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Республика Коми, Корткеросский район</w:t>
            </w:r>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11:06:0201001:1137</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32713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13739,46</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23.11.2022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Выписка из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19</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Земельный участок</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Республика Коми, Корткеросский район</w:t>
            </w:r>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11:06:0201001:1136</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48893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20535,06</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23.11.2022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Выписка из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20</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Земельный участок</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Республика Коми, Корткеросский район</w:t>
            </w:r>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11:06:0201001:1139</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80072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33630,24</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3.11.2022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21</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201001:1135</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64830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27228,6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18.11.2022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Выписка из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22</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Кладбище</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16 300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11.12.2008</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14566" w:type="dxa"/>
            <w:gridSpan w:val="53"/>
            <w:tcBorders>
              <w:top w:val="single" w:sz="4" w:space="0" w:color="auto"/>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Подраздел 1.2. Здания, сооружения, объект  незавершенного строительства</w:t>
            </w:r>
          </w:p>
        </w:tc>
      </w:tr>
      <w:tr w:rsidR="00B560B3" w:rsidTr="00B560B3">
        <w:trPr>
          <w:gridAfter w:val="11"/>
          <w:wAfter w:w="14519" w:type="dxa"/>
          <w:trHeight w:val="274"/>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 </w:t>
            </w:r>
            <w:proofErr w:type="gramStart"/>
            <w:r>
              <w:rPr>
                <w:rFonts w:ascii="Times New Roman" w:hAnsi="Times New Roman"/>
                <w:sz w:val="20"/>
                <w:szCs w:val="20"/>
                <w:lang w:val="ru-RU"/>
              </w:rPr>
              <w:t>п</w:t>
            </w:r>
            <w:proofErr w:type="gramEnd"/>
            <w:r>
              <w:rPr>
                <w:rFonts w:ascii="Times New Roman" w:hAnsi="Times New Roman"/>
                <w:sz w:val="20"/>
                <w:szCs w:val="20"/>
                <w:lang w:val="ru-RU"/>
              </w:rPr>
              <w:t>/п</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местоположение</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1207"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Кадастровый номер муниципального недвижимого имущества</w:t>
            </w:r>
          </w:p>
        </w:tc>
        <w:tc>
          <w:tcPr>
            <w:tcW w:w="1086"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Площадь, протяженность и (или) иные параметры, характеризующие физические свойства недвижимого имущества</w:t>
            </w: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недвижимого имущества и начисленная амортизация (износ)</w:t>
            </w:r>
          </w:p>
        </w:tc>
        <w:tc>
          <w:tcPr>
            <w:tcW w:w="1215"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Кадастровая</w:t>
            </w:r>
            <w:proofErr w:type="spellEnd"/>
            <w:r>
              <w:rPr>
                <w:rFonts w:ascii="Times New Roman" w:hAnsi="Times New Roman"/>
                <w:sz w:val="20"/>
                <w:szCs w:val="20"/>
              </w:rPr>
              <w:t xml:space="preserve"> </w:t>
            </w:r>
            <w:proofErr w:type="spellStart"/>
            <w:r>
              <w:rPr>
                <w:rFonts w:ascii="Times New Roman" w:hAnsi="Times New Roman"/>
                <w:sz w:val="20"/>
                <w:szCs w:val="20"/>
              </w:rPr>
              <w:t>стоимость</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162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недвижимое имущество</w:t>
            </w:r>
          </w:p>
        </w:tc>
        <w:tc>
          <w:tcPr>
            <w:tcW w:w="952"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документов – оснований возникновения (прекращения) права муниципальной собственности на недвижимое имущество</w:t>
            </w: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 правообладателе муниципального недвижимого имущества</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Основания и дата возникновения и прекращения ограничений (обременений) в отношении муниципального недвижимого имущества</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13"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07"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086"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1215"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62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8</w:t>
            </w:r>
          </w:p>
        </w:tc>
        <w:tc>
          <w:tcPr>
            <w:tcW w:w="952"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9</w:t>
            </w: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10</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11</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Здание</w:t>
            </w:r>
            <w:proofErr w:type="spellEnd"/>
            <w:r>
              <w:rPr>
                <w:rFonts w:ascii="Times New Roman" w:hAnsi="Times New Roman"/>
                <w:sz w:val="20"/>
                <w:szCs w:val="20"/>
              </w:rPr>
              <w:t xml:space="preserve"> </w:t>
            </w:r>
            <w:proofErr w:type="spellStart"/>
            <w:r>
              <w:rPr>
                <w:rFonts w:ascii="Times New Roman" w:hAnsi="Times New Roman"/>
                <w:sz w:val="20"/>
                <w:szCs w:val="20"/>
              </w:rPr>
              <w:t>администра-ции</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shd w:val="clear" w:color="auto" w:fill="FFFFFF"/>
                <w:lang w:val="ru-RU"/>
              </w:rPr>
              <w:t xml:space="preserve">Республика Коми, Корткеросский район, </w:t>
            </w:r>
            <w:proofErr w:type="spellStart"/>
            <w:r>
              <w:rPr>
                <w:rFonts w:ascii="Times New Roman" w:hAnsi="Times New Roman"/>
                <w:color w:val="262626"/>
                <w:sz w:val="20"/>
                <w:szCs w:val="20"/>
                <w:shd w:val="clear" w:color="auto" w:fill="FFFFFF"/>
                <w:lang w:val="ru-RU"/>
              </w:rPr>
              <w:t>с</w:t>
            </w:r>
            <w:proofErr w:type="gramStart"/>
            <w:r>
              <w:rPr>
                <w:rFonts w:ascii="Times New Roman" w:hAnsi="Times New Roman"/>
                <w:color w:val="262626"/>
                <w:sz w:val="20"/>
                <w:szCs w:val="20"/>
                <w:shd w:val="clear" w:color="auto" w:fill="FFFFFF"/>
                <w:lang w:val="ru-RU"/>
              </w:rPr>
              <w:t>.П</w:t>
            </w:r>
            <w:proofErr w:type="gramEnd"/>
            <w:r>
              <w:rPr>
                <w:rFonts w:ascii="Times New Roman" w:hAnsi="Times New Roman"/>
                <w:color w:val="262626"/>
                <w:sz w:val="20"/>
                <w:szCs w:val="20"/>
                <w:shd w:val="clear" w:color="auto" w:fill="FFFFFF"/>
                <w:lang w:val="ru-RU"/>
              </w:rPr>
              <w:t>езмег</w:t>
            </w:r>
            <w:proofErr w:type="spellEnd"/>
            <w:r>
              <w:rPr>
                <w:rFonts w:ascii="Times New Roman" w:hAnsi="Times New Roman"/>
                <w:color w:val="262626"/>
                <w:sz w:val="20"/>
                <w:szCs w:val="20"/>
                <w:shd w:val="clear" w:color="auto" w:fill="FFFFFF"/>
                <w:lang w:val="ru-RU"/>
              </w:rPr>
              <w:t xml:space="preserve">, </w:t>
            </w:r>
            <w:proofErr w:type="spellStart"/>
            <w:r>
              <w:rPr>
                <w:rFonts w:ascii="Times New Roman" w:hAnsi="Times New Roman"/>
                <w:color w:val="262626"/>
                <w:sz w:val="20"/>
                <w:szCs w:val="20"/>
                <w:shd w:val="clear" w:color="auto" w:fill="FFFFFF"/>
                <w:lang w:val="ru-RU"/>
              </w:rPr>
              <w:t>ул.Братьев</w:t>
            </w:r>
            <w:proofErr w:type="spellEnd"/>
            <w:r>
              <w:rPr>
                <w:rFonts w:ascii="Times New Roman" w:hAnsi="Times New Roman"/>
                <w:color w:val="262626"/>
                <w:sz w:val="20"/>
                <w:szCs w:val="20"/>
                <w:shd w:val="clear" w:color="auto" w:fill="FFFFFF"/>
                <w:lang w:val="ru-RU"/>
              </w:rPr>
              <w:t xml:space="preserve"> Покровских, дом 66</w:t>
            </w:r>
          </w:p>
        </w:tc>
        <w:tc>
          <w:tcPr>
            <w:tcW w:w="1207"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sidR="0043750E">
              <w:rPr>
                <w:rFonts w:ascii="Times New Roman" w:hAnsi="Times New Roman"/>
                <w:sz w:val="20"/>
                <w:szCs w:val="20"/>
                <w:lang w:val="ru-RU"/>
              </w:rPr>
              <w:t>11:06:3701005:182</w:t>
            </w:r>
          </w:p>
        </w:tc>
        <w:tc>
          <w:tcPr>
            <w:tcW w:w="1086" w:type="dxa"/>
            <w:gridSpan w:val="7"/>
            <w:tcBorders>
              <w:top w:val="nil"/>
              <w:left w:val="nil"/>
              <w:bottom w:val="single" w:sz="4" w:space="0" w:color="auto"/>
              <w:right w:val="single" w:sz="4" w:space="0" w:color="auto"/>
            </w:tcBorders>
            <w:hideMark/>
          </w:tcPr>
          <w:p w:rsidR="00B560B3" w:rsidRDefault="0043750E" w:rsidP="00B560B3">
            <w:pPr>
              <w:pStyle w:val="af3"/>
              <w:jc w:val="both"/>
              <w:rPr>
                <w:rFonts w:ascii="Times New Roman" w:hAnsi="Times New Roman"/>
                <w:sz w:val="20"/>
                <w:szCs w:val="20"/>
                <w:lang w:val="ru-RU"/>
              </w:rPr>
            </w:pPr>
            <w:r>
              <w:rPr>
                <w:rFonts w:ascii="Times New Roman" w:hAnsi="Times New Roman"/>
                <w:sz w:val="20"/>
                <w:szCs w:val="20"/>
                <w:lang w:val="ru-RU"/>
              </w:rPr>
              <w:t>101,7</w:t>
            </w:r>
            <w:r w:rsidR="00B560B3">
              <w:rPr>
                <w:rFonts w:ascii="Times New Roman" w:hAnsi="Times New Roman"/>
                <w:sz w:val="20"/>
                <w:szCs w:val="20"/>
                <w:lang w:val="ru-RU"/>
              </w:rPr>
              <w:t xml:space="preserve"> </w:t>
            </w:r>
            <w:proofErr w:type="spellStart"/>
            <w:r w:rsidR="00B560B3">
              <w:rPr>
                <w:rFonts w:ascii="Times New Roman" w:hAnsi="Times New Roman"/>
                <w:sz w:val="20"/>
                <w:szCs w:val="20"/>
                <w:lang w:val="ru-RU"/>
              </w:rPr>
              <w:t>кв.м</w:t>
            </w:r>
            <w:proofErr w:type="spellEnd"/>
            <w:r w:rsidR="00B560B3">
              <w:rPr>
                <w:rFonts w:ascii="Times New Roman" w:hAnsi="Times New Roman"/>
                <w:sz w:val="20"/>
                <w:szCs w:val="20"/>
                <w:lang w:val="ru-RU"/>
              </w:rPr>
              <w:t>.</w:t>
            </w: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shd w:val="clear" w:color="auto" w:fill="FFFFFF"/>
                <w:lang w:val="ru-RU"/>
              </w:rPr>
              <w:t xml:space="preserve"> 293 762,74</w:t>
            </w:r>
          </w:p>
        </w:tc>
        <w:tc>
          <w:tcPr>
            <w:tcW w:w="1215"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w:t>
            </w:r>
          </w:p>
        </w:tc>
        <w:tc>
          <w:tcPr>
            <w:tcW w:w="1622" w:type="dxa"/>
            <w:gridSpan w:val="6"/>
            <w:tcBorders>
              <w:top w:val="single" w:sz="4" w:space="0" w:color="auto"/>
              <w:left w:val="nil"/>
              <w:bottom w:val="single" w:sz="4" w:space="0" w:color="auto"/>
              <w:right w:val="single" w:sz="4" w:space="0" w:color="auto"/>
            </w:tcBorders>
          </w:tcPr>
          <w:p w:rsidR="00B560B3" w:rsidRDefault="0043750E" w:rsidP="00B560B3">
            <w:pPr>
              <w:pStyle w:val="af3"/>
              <w:jc w:val="both"/>
              <w:rPr>
                <w:rFonts w:ascii="Times New Roman" w:hAnsi="Times New Roman"/>
                <w:sz w:val="20"/>
                <w:szCs w:val="20"/>
                <w:lang w:val="ru-RU"/>
              </w:rPr>
            </w:pPr>
            <w:r>
              <w:rPr>
                <w:rFonts w:ascii="Times New Roman" w:hAnsi="Times New Roman"/>
                <w:sz w:val="20"/>
                <w:szCs w:val="20"/>
                <w:lang w:val="ru-RU"/>
              </w:rPr>
              <w:t>11.11.2024</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shd w:val="clear" w:color="auto" w:fill="FFFFFF"/>
                <w:lang w:val="ru-RU"/>
              </w:rPr>
              <w:t xml:space="preserve">решение Совета № </w:t>
            </w:r>
            <w:r>
              <w:rPr>
                <w:rFonts w:ascii="Times New Roman" w:hAnsi="Times New Roman"/>
                <w:color w:val="262626"/>
                <w:sz w:val="20"/>
                <w:szCs w:val="20"/>
                <w:shd w:val="clear" w:color="auto" w:fill="FFFFFF"/>
              </w:rPr>
              <w:t>I</w:t>
            </w:r>
            <w:r>
              <w:rPr>
                <w:rFonts w:ascii="Times New Roman" w:hAnsi="Times New Roman"/>
                <w:color w:val="262626"/>
                <w:sz w:val="20"/>
                <w:szCs w:val="20"/>
                <w:shd w:val="clear" w:color="auto" w:fill="FFFFFF"/>
                <w:lang w:val="ru-RU"/>
              </w:rPr>
              <w:t>-16/5 от 17.09.2007</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ул. Совхозная , от дома 1 до дома  № 29</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620,00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w:t>
            </w:r>
            <w:r>
              <w:rPr>
                <w:rFonts w:ascii="Times New Roman" w:hAnsi="Times New Roman"/>
                <w:sz w:val="20"/>
                <w:szCs w:val="20"/>
                <w:lang w:val="ru-RU"/>
              </w:rPr>
              <w:lastRenderedPageBreak/>
              <w:t>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3</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ул. Молодежная, от дома № 1 до дома № 32</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900,00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ул. Южная, от дома № 6 до дома № 26</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520,00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ул.  Юбилейная, от дома № 3 до дома № 30</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370,00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6</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lastRenderedPageBreak/>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lastRenderedPageBreak/>
              <w:t xml:space="preserve">Республика Коми, </w:t>
            </w:r>
            <w:r>
              <w:rPr>
                <w:rFonts w:ascii="Times New Roman" w:hAnsi="Times New Roman"/>
                <w:sz w:val="20"/>
                <w:szCs w:val="20"/>
              </w:rPr>
              <w:lastRenderedPageBreak/>
              <w:t xml:space="preserve">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ул. Озерная, от д. № 1 до д. № 102 ул. </w:t>
            </w:r>
            <w:proofErr w:type="spellStart"/>
            <w:r>
              <w:rPr>
                <w:rFonts w:ascii="Times New Roman" w:hAnsi="Times New Roman"/>
                <w:sz w:val="20"/>
                <w:szCs w:val="20"/>
              </w:rPr>
              <w:t>Бр.Покровских</w:t>
            </w:r>
            <w:proofErr w:type="spellEnd"/>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180,00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lastRenderedPageBreak/>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реше</w:t>
            </w:r>
            <w:r>
              <w:rPr>
                <w:rFonts w:ascii="Times New Roman" w:hAnsi="Times New Roman"/>
                <w:sz w:val="20"/>
                <w:szCs w:val="20"/>
                <w:lang w:val="ru-RU"/>
              </w:rPr>
              <w:lastRenderedPageBreak/>
              <w:t>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7</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w:t>
            </w:r>
            <w:proofErr w:type="spellStart"/>
            <w:r>
              <w:rPr>
                <w:rFonts w:ascii="Times New Roman" w:hAnsi="Times New Roman"/>
                <w:sz w:val="20"/>
                <w:szCs w:val="20"/>
              </w:rPr>
              <w:t>ул.Бр.Покровских</w:t>
            </w:r>
            <w:proofErr w:type="spellEnd"/>
            <w:r>
              <w:rPr>
                <w:rFonts w:ascii="Times New Roman" w:hAnsi="Times New Roman"/>
                <w:sz w:val="20"/>
                <w:szCs w:val="20"/>
              </w:rPr>
              <w:t>, от д. № 2  до дома № 124</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2 260,00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8</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ул.Набережная</w:t>
            </w:r>
            <w:proofErr w:type="spellEnd"/>
            <w:r>
              <w:rPr>
                <w:rFonts w:ascii="Times New Roman" w:hAnsi="Times New Roman"/>
                <w:sz w:val="20"/>
                <w:szCs w:val="20"/>
              </w:rPr>
              <w:t xml:space="preserve"> от д.3 до д.14, от д. 25 до д. 21 ул. Центральной, от д. 13 ул. Центральной до д. 41, от ул. Центральной до д. 27</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1 580,00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9</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ул. Центральная от дома № 2 до дома № 16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620,00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w:t>
            </w:r>
            <w:r>
              <w:rPr>
                <w:rFonts w:ascii="Times New Roman" w:hAnsi="Times New Roman"/>
                <w:sz w:val="20"/>
                <w:szCs w:val="20"/>
                <w:lang w:val="ru-RU"/>
              </w:rPr>
              <w:lastRenderedPageBreak/>
              <w:t>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10</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ул.Рабочая</w:t>
            </w:r>
            <w:proofErr w:type="spellEnd"/>
            <w:r>
              <w:rPr>
                <w:rFonts w:ascii="Times New Roman" w:hAnsi="Times New Roman"/>
                <w:sz w:val="20"/>
                <w:szCs w:val="20"/>
              </w:rPr>
              <w:t xml:space="preserve"> от дома № 10 ул. Центральная до дома № 5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320,00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11</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ул.Лесная</w:t>
            </w:r>
            <w:proofErr w:type="spellEnd"/>
            <w:r>
              <w:rPr>
                <w:rFonts w:ascii="Times New Roman" w:hAnsi="Times New Roman"/>
                <w:sz w:val="20"/>
                <w:szCs w:val="20"/>
              </w:rPr>
              <w:t xml:space="preserve"> от дома № 3 до дома № 4 ул. Центральной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370,00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12</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ул. Школьная от д. № 1 до д. 30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1000,00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13</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ул.Солнечная</w:t>
            </w:r>
            <w:proofErr w:type="spellEnd"/>
            <w:r>
              <w:rPr>
                <w:rFonts w:ascii="Times New Roman" w:hAnsi="Times New Roman"/>
                <w:sz w:val="20"/>
                <w:szCs w:val="20"/>
              </w:rPr>
              <w:t xml:space="preserve"> от д. № 1 до д. 27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500,00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решение Совета СП </w:t>
            </w:r>
            <w:r>
              <w:rPr>
                <w:rFonts w:ascii="Times New Roman" w:hAnsi="Times New Roman"/>
                <w:sz w:val="20"/>
                <w:szCs w:val="20"/>
                <w:lang w:val="ru-RU"/>
              </w:rPr>
              <w:lastRenderedPageBreak/>
              <w:t>«Пезмег»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14</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ул.Сосновая</w:t>
            </w:r>
            <w:proofErr w:type="spellEnd"/>
            <w:r>
              <w:rPr>
                <w:rFonts w:ascii="Times New Roman" w:hAnsi="Times New Roman"/>
                <w:sz w:val="20"/>
                <w:szCs w:val="20"/>
              </w:rPr>
              <w:t xml:space="preserve"> от д. № 1 до д. 37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500,00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15</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ул.Дорожная</w:t>
            </w:r>
            <w:proofErr w:type="spellEnd"/>
            <w:r>
              <w:rPr>
                <w:rFonts w:ascii="Times New Roman" w:hAnsi="Times New Roman"/>
                <w:sz w:val="20"/>
                <w:szCs w:val="20"/>
              </w:rPr>
              <w:t xml:space="preserve"> от д. № 1 до д. 24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600,00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16</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ул.Дальняя</w:t>
            </w:r>
            <w:proofErr w:type="spellEnd"/>
            <w:r>
              <w:rPr>
                <w:rFonts w:ascii="Times New Roman" w:hAnsi="Times New Roman"/>
                <w:sz w:val="20"/>
                <w:szCs w:val="20"/>
              </w:rPr>
              <w:t xml:space="preserve"> от д. № 1 до д. 32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500,00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17</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Пожарный</w:t>
            </w:r>
            <w:proofErr w:type="spellEnd"/>
            <w:r>
              <w:rPr>
                <w:rFonts w:ascii="Times New Roman" w:hAnsi="Times New Roman"/>
                <w:sz w:val="20"/>
                <w:szCs w:val="20"/>
              </w:rPr>
              <w:t xml:space="preserve"> </w:t>
            </w:r>
            <w:proofErr w:type="spellStart"/>
            <w:r>
              <w:rPr>
                <w:rFonts w:ascii="Times New Roman" w:hAnsi="Times New Roman"/>
                <w:sz w:val="20"/>
                <w:szCs w:val="20"/>
              </w:rPr>
              <w:t>водоем</w:t>
            </w:r>
            <w:proofErr w:type="spellEnd"/>
            <w:r>
              <w:rPr>
                <w:rFonts w:ascii="Times New Roman" w:hAnsi="Times New Roman"/>
                <w:sz w:val="20"/>
                <w:szCs w:val="20"/>
              </w:rPr>
              <w:t xml:space="preserve"> ПВ-50</w:t>
            </w:r>
          </w:p>
        </w:tc>
        <w:tc>
          <w:tcPr>
            <w:tcW w:w="2513"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Республика Коми, Корткеросский район,       </w:t>
            </w:r>
            <w:proofErr w:type="spellStart"/>
            <w:r>
              <w:rPr>
                <w:rFonts w:ascii="Times New Roman" w:hAnsi="Times New Roman"/>
                <w:sz w:val="20"/>
                <w:szCs w:val="20"/>
                <w:lang w:val="ru-RU"/>
              </w:rPr>
              <w:t>с</w:t>
            </w:r>
            <w:proofErr w:type="gramStart"/>
            <w:r>
              <w:rPr>
                <w:rFonts w:ascii="Times New Roman" w:hAnsi="Times New Roman"/>
                <w:sz w:val="20"/>
                <w:szCs w:val="20"/>
                <w:lang w:val="ru-RU"/>
              </w:rPr>
              <w:t>.П</w:t>
            </w:r>
            <w:proofErr w:type="gramEnd"/>
            <w:r>
              <w:rPr>
                <w:rFonts w:ascii="Times New Roman" w:hAnsi="Times New Roman"/>
                <w:sz w:val="20"/>
                <w:szCs w:val="20"/>
                <w:lang w:val="ru-RU"/>
              </w:rPr>
              <w:t>езмег</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ул.Бр.Покровских</w:t>
            </w:r>
            <w:proofErr w:type="spellEnd"/>
            <w:r>
              <w:rPr>
                <w:rFonts w:ascii="Times New Roman" w:hAnsi="Times New Roman"/>
                <w:sz w:val="20"/>
                <w:szCs w:val="20"/>
                <w:lang w:val="ru-RU"/>
              </w:rPr>
              <w:t xml:space="preserve"> рядом с домом 36</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18</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 Пожарный водоем </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 – 110</w:t>
            </w:r>
          </w:p>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железобетонный</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 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ул.Школьная</w:t>
            </w:r>
            <w:proofErr w:type="spellEnd"/>
          </w:p>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дом 1 (возле СОШ, мастерские)</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19</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jc w:val="both"/>
              <w:rPr>
                <w:rFonts w:ascii="Times New Roman" w:hAnsi="Times New Roman"/>
                <w:sz w:val="20"/>
                <w:szCs w:val="20"/>
              </w:rPr>
            </w:pPr>
            <w:r>
              <w:rPr>
                <w:rFonts w:ascii="Times New Roman" w:hAnsi="Times New Roman"/>
                <w:sz w:val="20"/>
                <w:szCs w:val="20"/>
              </w:rPr>
              <w:t xml:space="preserve"> Пожарный водоем</w:t>
            </w:r>
          </w:p>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ПВ – 75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ул.Набережная</w:t>
            </w:r>
            <w:proofErr w:type="spellEnd"/>
            <w:r>
              <w:rPr>
                <w:rFonts w:ascii="Times New Roman" w:hAnsi="Times New Roman"/>
                <w:sz w:val="20"/>
                <w:szCs w:val="20"/>
              </w:rPr>
              <w:t xml:space="preserve"> рядом с домом 21</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20</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line="240" w:lineRule="auto"/>
              <w:rPr>
                <w:rFonts w:ascii="Times New Roman" w:hAnsi="Times New Roman"/>
                <w:sz w:val="20"/>
                <w:szCs w:val="20"/>
              </w:rPr>
            </w:pPr>
            <w:r>
              <w:rPr>
                <w:rFonts w:ascii="Times New Roman" w:hAnsi="Times New Roman"/>
                <w:sz w:val="20"/>
                <w:szCs w:val="20"/>
              </w:rPr>
              <w:t>Пожарный водоем ПВ-100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возле столовой школы-интернат</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21</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ПВ-100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местечко «</w:t>
            </w:r>
            <w:proofErr w:type="spellStart"/>
            <w:r>
              <w:rPr>
                <w:rFonts w:ascii="Times New Roman" w:hAnsi="Times New Roman"/>
                <w:sz w:val="20"/>
                <w:szCs w:val="20"/>
              </w:rPr>
              <w:t>катыд</w:t>
            </w:r>
            <w:proofErr w:type="spellEnd"/>
            <w:r>
              <w:rPr>
                <w:rFonts w:ascii="Times New Roman" w:hAnsi="Times New Roman"/>
                <w:sz w:val="20"/>
                <w:szCs w:val="20"/>
              </w:rPr>
              <w:t>» рядом с домом 146</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22</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ул.Набережной</w:t>
            </w:r>
            <w:proofErr w:type="spellEnd"/>
            <w:r>
              <w:rPr>
                <w:rFonts w:ascii="Times New Roman" w:hAnsi="Times New Roman"/>
                <w:sz w:val="20"/>
                <w:szCs w:val="20"/>
              </w:rPr>
              <w:t xml:space="preserve"> напротив дома 18</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23</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ПВ-50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ул.ПМК</w:t>
            </w:r>
            <w:proofErr w:type="spellEnd"/>
            <w:r>
              <w:rPr>
                <w:rFonts w:ascii="Times New Roman" w:hAnsi="Times New Roman"/>
                <w:sz w:val="20"/>
                <w:szCs w:val="20"/>
              </w:rPr>
              <w:t xml:space="preserve"> у дома 10</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ПВ-28</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ул.Центральная</w:t>
            </w:r>
            <w:proofErr w:type="spellEnd"/>
            <w:r>
              <w:rPr>
                <w:rFonts w:ascii="Times New Roman" w:hAnsi="Times New Roman"/>
                <w:sz w:val="20"/>
                <w:szCs w:val="20"/>
              </w:rPr>
              <w:t xml:space="preserve"> у дома 2</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25</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ПВ-30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lastRenderedPageBreak/>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ул.Набережная</w:t>
            </w:r>
            <w:proofErr w:type="spellEnd"/>
            <w:r>
              <w:rPr>
                <w:rFonts w:ascii="Times New Roman" w:hAnsi="Times New Roman"/>
                <w:sz w:val="20"/>
                <w:szCs w:val="20"/>
              </w:rPr>
              <w:t xml:space="preserve"> у дома 21</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w:t>
            </w:r>
            <w:r>
              <w:rPr>
                <w:rFonts w:ascii="Times New Roman" w:hAnsi="Times New Roman"/>
                <w:color w:val="262626"/>
                <w:sz w:val="20"/>
                <w:szCs w:val="20"/>
              </w:rPr>
              <w:lastRenderedPageBreak/>
              <w:t>"П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26</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ПВ-70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ул.Набережной</w:t>
            </w:r>
            <w:proofErr w:type="spellEnd"/>
            <w:r>
              <w:rPr>
                <w:rFonts w:ascii="Times New Roman" w:hAnsi="Times New Roman"/>
                <w:sz w:val="20"/>
                <w:szCs w:val="20"/>
              </w:rPr>
              <w:t xml:space="preserve"> рядом с домом 25</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27</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по </w:t>
            </w:r>
            <w:proofErr w:type="spellStart"/>
            <w:r>
              <w:rPr>
                <w:rFonts w:ascii="Times New Roman" w:hAnsi="Times New Roman"/>
                <w:sz w:val="20"/>
                <w:szCs w:val="20"/>
              </w:rPr>
              <w:t>ул.Братьев</w:t>
            </w:r>
            <w:proofErr w:type="spellEnd"/>
            <w:r>
              <w:rPr>
                <w:rFonts w:ascii="Times New Roman" w:hAnsi="Times New Roman"/>
                <w:sz w:val="20"/>
                <w:szCs w:val="20"/>
              </w:rPr>
              <w:t xml:space="preserve"> Покровских рядом со зданием Дома </w:t>
            </w:r>
            <w:proofErr w:type="spellStart"/>
            <w:r>
              <w:rPr>
                <w:rFonts w:ascii="Times New Roman" w:hAnsi="Times New Roman"/>
                <w:sz w:val="20"/>
                <w:szCs w:val="20"/>
              </w:rPr>
              <w:t>Культцуры</w:t>
            </w:r>
            <w:proofErr w:type="spellEnd"/>
            <w:r>
              <w:rPr>
                <w:rFonts w:ascii="Times New Roman" w:hAnsi="Times New Roman"/>
                <w:sz w:val="20"/>
                <w:szCs w:val="20"/>
              </w:rPr>
              <w:t xml:space="preserve"> № 53</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28</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ул.Центральная</w:t>
            </w:r>
            <w:proofErr w:type="spellEnd"/>
            <w:r>
              <w:rPr>
                <w:rFonts w:ascii="Times New Roman" w:hAnsi="Times New Roman"/>
                <w:sz w:val="20"/>
                <w:szCs w:val="20"/>
              </w:rPr>
              <w:t>, возле дома 21а</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29</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по </w:t>
            </w:r>
            <w:proofErr w:type="spellStart"/>
            <w:r>
              <w:rPr>
                <w:rFonts w:ascii="Times New Roman" w:hAnsi="Times New Roman"/>
                <w:sz w:val="20"/>
                <w:szCs w:val="20"/>
              </w:rPr>
              <w:t>ул.Совхозная</w:t>
            </w:r>
            <w:proofErr w:type="spellEnd"/>
            <w:r>
              <w:rPr>
                <w:rFonts w:ascii="Times New Roman" w:hAnsi="Times New Roman"/>
                <w:sz w:val="20"/>
                <w:szCs w:val="20"/>
              </w:rPr>
              <w:t xml:space="preserve"> возле дома 18</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30</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ПВ-50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ул.Школьная</w:t>
            </w:r>
            <w:proofErr w:type="spellEnd"/>
            <w:r>
              <w:rPr>
                <w:rFonts w:ascii="Times New Roman" w:hAnsi="Times New Roman"/>
                <w:sz w:val="20"/>
                <w:szCs w:val="20"/>
              </w:rPr>
              <w:t>, д.33, вблизи спального корпуса</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31</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ПВ-100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начало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w:t>
            </w:r>
            <w:proofErr w:type="spellStart"/>
            <w:r>
              <w:rPr>
                <w:rFonts w:ascii="Times New Roman" w:hAnsi="Times New Roman"/>
                <w:sz w:val="20"/>
                <w:szCs w:val="20"/>
              </w:rPr>
              <w:t>ул.Братьев</w:t>
            </w:r>
            <w:proofErr w:type="spellEnd"/>
            <w:r>
              <w:rPr>
                <w:rFonts w:ascii="Times New Roman" w:hAnsi="Times New Roman"/>
                <w:sz w:val="20"/>
                <w:szCs w:val="20"/>
              </w:rPr>
              <w:t xml:space="preserve"> Покровских</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32</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ПВ-40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w:t>
            </w:r>
            <w:proofErr w:type="spellStart"/>
            <w:r>
              <w:rPr>
                <w:rFonts w:ascii="Times New Roman" w:hAnsi="Times New Roman"/>
                <w:sz w:val="20"/>
                <w:szCs w:val="20"/>
              </w:rPr>
              <w:t>ул.Совхозная</w:t>
            </w:r>
            <w:proofErr w:type="spellEnd"/>
            <w:r>
              <w:rPr>
                <w:rFonts w:ascii="Times New Roman" w:hAnsi="Times New Roman"/>
                <w:sz w:val="20"/>
                <w:szCs w:val="20"/>
              </w:rPr>
              <w:t xml:space="preserve"> 45, рядом с бывшим овощехранилищем</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33</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ПВ-50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w:t>
            </w:r>
            <w:proofErr w:type="spellStart"/>
            <w:r>
              <w:rPr>
                <w:rFonts w:ascii="Times New Roman" w:hAnsi="Times New Roman"/>
                <w:sz w:val="20"/>
                <w:szCs w:val="20"/>
              </w:rPr>
              <w:t>ул.Братьев</w:t>
            </w:r>
            <w:proofErr w:type="spellEnd"/>
            <w:r>
              <w:rPr>
                <w:rFonts w:ascii="Times New Roman" w:hAnsi="Times New Roman"/>
                <w:sz w:val="20"/>
                <w:szCs w:val="20"/>
              </w:rPr>
              <w:t xml:space="preserve"> Покровских рядом с </w:t>
            </w:r>
            <w:r>
              <w:rPr>
                <w:rFonts w:ascii="Times New Roman" w:hAnsi="Times New Roman"/>
                <w:sz w:val="20"/>
                <w:szCs w:val="20"/>
              </w:rPr>
              <w:lastRenderedPageBreak/>
              <w:t>домом 85</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34</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ул.Набережная</w:t>
            </w:r>
            <w:proofErr w:type="spellEnd"/>
            <w:r>
              <w:rPr>
                <w:rFonts w:ascii="Times New Roman" w:hAnsi="Times New Roman"/>
                <w:sz w:val="20"/>
                <w:szCs w:val="20"/>
              </w:rPr>
              <w:t xml:space="preserve"> рядом с домом 13</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35</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ПВ-50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ул.Школьная</w:t>
            </w:r>
            <w:proofErr w:type="spellEnd"/>
            <w:r>
              <w:rPr>
                <w:rFonts w:ascii="Times New Roman" w:hAnsi="Times New Roman"/>
                <w:sz w:val="20"/>
                <w:szCs w:val="20"/>
              </w:rPr>
              <w:t xml:space="preserve"> рядом с домом 50</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36</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пересечение </w:t>
            </w:r>
            <w:proofErr w:type="spellStart"/>
            <w:r>
              <w:rPr>
                <w:rFonts w:ascii="Times New Roman" w:hAnsi="Times New Roman"/>
                <w:sz w:val="20"/>
                <w:szCs w:val="20"/>
              </w:rPr>
              <w:t>ул.Дорожная</w:t>
            </w:r>
            <w:proofErr w:type="spellEnd"/>
            <w:r>
              <w:rPr>
                <w:rFonts w:ascii="Times New Roman" w:hAnsi="Times New Roman"/>
                <w:sz w:val="20"/>
                <w:szCs w:val="20"/>
              </w:rPr>
              <w:t xml:space="preserve"> и </w:t>
            </w:r>
            <w:proofErr w:type="spellStart"/>
            <w:r>
              <w:rPr>
                <w:rFonts w:ascii="Times New Roman" w:hAnsi="Times New Roman"/>
                <w:sz w:val="20"/>
                <w:szCs w:val="20"/>
              </w:rPr>
              <w:t>ул.Дальняя</w:t>
            </w:r>
            <w:proofErr w:type="spellEnd"/>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37</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ПВ-50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ул.Набережная</w:t>
            </w:r>
            <w:proofErr w:type="spellEnd"/>
            <w:r>
              <w:rPr>
                <w:rFonts w:ascii="Times New Roman" w:hAnsi="Times New Roman"/>
                <w:sz w:val="20"/>
                <w:szCs w:val="20"/>
              </w:rPr>
              <w:t xml:space="preserve"> рядом с домом 18</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38</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bCs/>
                <w:sz w:val="20"/>
                <w:szCs w:val="20"/>
              </w:rPr>
              <w:t>Обелиск</w:t>
            </w:r>
            <w:proofErr w:type="spellEnd"/>
            <w:r>
              <w:rPr>
                <w:rFonts w:ascii="Times New Roman" w:hAnsi="Times New Roman"/>
                <w:bCs/>
                <w:sz w:val="20"/>
                <w:szCs w:val="20"/>
              </w:rPr>
              <w:t xml:space="preserve"> «</w:t>
            </w:r>
            <w:proofErr w:type="spellStart"/>
            <w:r>
              <w:rPr>
                <w:rFonts w:ascii="Times New Roman" w:hAnsi="Times New Roman"/>
                <w:bCs/>
                <w:sz w:val="20"/>
                <w:szCs w:val="20"/>
              </w:rPr>
              <w:t>Никто</w:t>
            </w:r>
            <w:proofErr w:type="spellEnd"/>
            <w:r>
              <w:rPr>
                <w:rFonts w:ascii="Times New Roman" w:hAnsi="Times New Roman"/>
                <w:bCs/>
                <w:sz w:val="20"/>
                <w:szCs w:val="20"/>
              </w:rPr>
              <w:t xml:space="preserve"> </w:t>
            </w:r>
            <w:proofErr w:type="spellStart"/>
            <w:r>
              <w:rPr>
                <w:rFonts w:ascii="Times New Roman" w:hAnsi="Times New Roman"/>
                <w:bCs/>
                <w:sz w:val="20"/>
                <w:szCs w:val="20"/>
              </w:rPr>
              <w:t>не</w:t>
            </w:r>
            <w:proofErr w:type="spellEnd"/>
            <w:r>
              <w:rPr>
                <w:rFonts w:ascii="Times New Roman" w:hAnsi="Times New Roman"/>
                <w:bCs/>
                <w:sz w:val="20"/>
                <w:szCs w:val="20"/>
              </w:rPr>
              <w:t xml:space="preserve"> </w:t>
            </w:r>
            <w:proofErr w:type="spellStart"/>
            <w:r>
              <w:rPr>
                <w:rFonts w:ascii="Times New Roman" w:hAnsi="Times New Roman"/>
                <w:bCs/>
                <w:sz w:val="20"/>
                <w:szCs w:val="20"/>
              </w:rPr>
              <w:t>забыт</w:t>
            </w:r>
            <w:proofErr w:type="spellEnd"/>
            <w:r>
              <w:rPr>
                <w:rFonts w:ascii="Times New Roman" w:hAnsi="Times New Roman"/>
                <w:bCs/>
                <w:sz w:val="20"/>
                <w:szCs w:val="20"/>
              </w:rPr>
              <w:t>»</w:t>
            </w:r>
          </w:p>
        </w:tc>
        <w:tc>
          <w:tcPr>
            <w:tcW w:w="2513" w:type="dxa"/>
            <w:gridSpan w:val="9"/>
            <w:tcBorders>
              <w:top w:val="nil"/>
              <w:left w:val="nil"/>
              <w:bottom w:val="single" w:sz="4" w:space="0" w:color="auto"/>
              <w:right w:val="single" w:sz="4" w:space="0" w:color="auto"/>
            </w:tcBorders>
          </w:tcPr>
          <w:p w:rsidR="00B560B3" w:rsidRDefault="00B560B3" w:rsidP="00B560B3">
            <w:pPr>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с. Пезмег, ул. </w:t>
            </w:r>
            <w:proofErr w:type="spellStart"/>
            <w:r>
              <w:rPr>
                <w:rFonts w:ascii="Times New Roman" w:hAnsi="Times New Roman"/>
                <w:sz w:val="20"/>
                <w:szCs w:val="20"/>
              </w:rPr>
              <w:t>Бр</w:t>
            </w:r>
            <w:proofErr w:type="spellEnd"/>
            <w:r>
              <w:rPr>
                <w:rFonts w:ascii="Times New Roman" w:hAnsi="Times New Roman"/>
                <w:sz w:val="20"/>
                <w:szCs w:val="20"/>
              </w:rPr>
              <w:t xml:space="preserve">. Покровских, </w:t>
            </w:r>
          </w:p>
          <w:p w:rsidR="00B560B3" w:rsidRDefault="00B560B3" w:rsidP="00B560B3">
            <w:pPr>
              <w:spacing w:after="0" w:line="240" w:lineRule="auto"/>
              <w:jc w:val="both"/>
              <w:rPr>
                <w:rFonts w:ascii="Times New Roman" w:hAnsi="Times New Roman"/>
                <w:sz w:val="20"/>
                <w:szCs w:val="20"/>
              </w:rPr>
            </w:pPr>
            <w:r>
              <w:rPr>
                <w:rFonts w:ascii="Times New Roman" w:hAnsi="Times New Roman"/>
                <w:sz w:val="20"/>
                <w:szCs w:val="20"/>
              </w:rPr>
              <w:t>напротив дома 53</w:t>
            </w:r>
          </w:p>
          <w:p w:rsidR="00B560B3" w:rsidRDefault="00B560B3" w:rsidP="00B560B3">
            <w:pPr>
              <w:pStyle w:val="af3"/>
              <w:jc w:val="both"/>
              <w:rPr>
                <w:rFonts w:ascii="Times New Roman" w:hAnsi="Times New Roman"/>
                <w:sz w:val="20"/>
                <w:szCs w:val="20"/>
                <w:lang w:val="ru-RU"/>
              </w:rPr>
            </w:pP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39</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Мемориальный комплекс «Памятный камень репрессированным</w:t>
            </w:r>
          </w:p>
        </w:tc>
        <w:tc>
          <w:tcPr>
            <w:tcW w:w="2513"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lang w:val="ru-RU"/>
              </w:rPr>
              <w:t xml:space="preserve">Республика Коми, Корткеросский район, п. </w:t>
            </w:r>
            <w:proofErr w:type="spellStart"/>
            <w:r>
              <w:rPr>
                <w:rFonts w:ascii="Times New Roman" w:hAnsi="Times New Roman"/>
                <w:lang w:val="ru-RU"/>
              </w:rPr>
              <w:t>Аджером</w:t>
            </w:r>
            <w:proofErr w:type="spellEnd"/>
            <w:r>
              <w:rPr>
                <w:rFonts w:ascii="Times New Roman" w:hAnsi="Times New Roman"/>
                <w:lang w:val="ru-RU"/>
              </w:rPr>
              <w:t>, местечко Агробаза</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решение Совета СП «Пезмег» от 11.12.2008 </w:t>
            </w:r>
            <w:r>
              <w:rPr>
                <w:rFonts w:ascii="Times New Roman" w:hAnsi="Times New Roman"/>
                <w:sz w:val="20"/>
                <w:szCs w:val="20"/>
                <w:lang w:val="ru-RU"/>
              </w:rPr>
              <w:lastRenderedPageBreak/>
              <w:t>№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40</w:t>
            </w:r>
          </w:p>
        </w:tc>
        <w:tc>
          <w:tcPr>
            <w:tcW w:w="2007" w:type="dxa"/>
            <w:gridSpan w:val="2"/>
            <w:tcBorders>
              <w:top w:val="nil"/>
              <w:left w:val="nil"/>
              <w:bottom w:val="single" w:sz="4" w:space="0" w:color="auto"/>
              <w:right w:val="single" w:sz="4" w:space="0" w:color="auto"/>
            </w:tcBorders>
            <w:hideMark/>
          </w:tcPr>
          <w:p w:rsidR="00B560B3" w:rsidRDefault="00B560B3" w:rsidP="00B560B3">
            <w:pPr>
              <w:widowControl w:val="0"/>
              <w:autoSpaceDE w:val="0"/>
              <w:autoSpaceDN w:val="0"/>
              <w:adjustRightInd w:val="0"/>
              <w:spacing w:after="0" w:line="240" w:lineRule="auto"/>
              <w:ind w:left="-57"/>
              <w:jc w:val="center"/>
              <w:rPr>
                <w:rFonts w:ascii="Times New Roman" w:hAnsi="Times New Roman"/>
                <w:sz w:val="20"/>
                <w:szCs w:val="20"/>
              </w:rPr>
            </w:pPr>
            <w:r>
              <w:rPr>
                <w:rFonts w:ascii="Times New Roman" w:hAnsi="Times New Roman"/>
                <w:sz w:val="20"/>
                <w:szCs w:val="20"/>
              </w:rPr>
              <w:t>Мемориальный комплекс «Сквер Победы»</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eastAsia="Calibri" w:hAnsi="Times New Roman"/>
                <w:sz w:val="20"/>
                <w:szCs w:val="20"/>
              </w:rPr>
            </w:pPr>
            <w:r>
              <w:rPr>
                <w:rFonts w:ascii="Times New Roman" w:hAnsi="Times New Roman"/>
                <w:sz w:val="20"/>
                <w:szCs w:val="20"/>
              </w:rPr>
              <w:t xml:space="preserve">Республика Коми, Корткеросский район, п. </w:t>
            </w:r>
            <w:proofErr w:type="spellStart"/>
            <w:r>
              <w:rPr>
                <w:rFonts w:ascii="Times New Roman" w:hAnsi="Times New Roman"/>
                <w:sz w:val="20"/>
                <w:szCs w:val="20"/>
              </w:rPr>
              <w:t>Аджером</w:t>
            </w:r>
            <w:proofErr w:type="spellEnd"/>
            <w:r>
              <w:rPr>
                <w:rFonts w:ascii="Times New Roman" w:hAnsi="Times New Roman"/>
                <w:sz w:val="20"/>
                <w:szCs w:val="20"/>
              </w:rPr>
              <w:t>, ул. Набережная</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41</w:t>
            </w:r>
          </w:p>
        </w:tc>
        <w:tc>
          <w:tcPr>
            <w:tcW w:w="2007" w:type="dxa"/>
            <w:gridSpan w:val="2"/>
            <w:tcBorders>
              <w:top w:val="nil"/>
              <w:left w:val="nil"/>
              <w:bottom w:val="single" w:sz="4" w:space="0" w:color="auto"/>
              <w:right w:val="single" w:sz="4" w:space="0" w:color="auto"/>
            </w:tcBorders>
            <w:hideMark/>
          </w:tcPr>
          <w:p w:rsidR="00B560B3" w:rsidRDefault="00B560B3" w:rsidP="00B560B3">
            <w:pPr>
              <w:widowControl w:val="0"/>
              <w:autoSpaceDE w:val="0"/>
              <w:autoSpaceDN w:val="0"/>
              <w:adjustRightInd w:val="0"/>
              <w:spacing w:line="240" w:lineRule="auto"/>
              <w:ind w:left="-57"/>
              <w:jc w:val="center"/>
              <w:rPr>
                <w:rFonts w:ascii="Times New Roman" w:hAnsi="Times New Roman"/>
                <w:sz w:val="20"/>
                <w:szCs w:val="20"/>
              </w:rPr>
            </w:pPr>
            <w:r>
              <w:rPr>
                <w:rFonts w:ascii="Times New Roman" w:hAnsi="Times New Roman"/>
                <w:sz w:val="20"/>
                <w:szCs w:val="20"/>
              </w:rPr>
              <w:t>Памятник на кладбище</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line="240" w:lineRule="auto"/>
              <w:rPr>
                <w:rFonts w:ascii="Times New Roman" w:eastAsia="Calibri" w:hAnsi="Times New Roman"/>
                <w:sz w:val="20"/>
                <w:szCs w:val="20"/>
              </w:rPr>
            </w:pPr>
            <w:r>
              <w:rPr>
                <w:rFonts w:ascii="Times New Roman" w:hAnsi="Times New Roman"/>
                <w:sz w:val="20"/>
                <w:szCs w:val="20"/>
              </w:rPr>
              <w:t xml:space="preserve">Республика Коми, Корткеросский район, между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и </w:t>
            </w:r>
            <w:proofErr w:type="spellStart"/>
            <w:r>
              <w:rPr>
                <w:rFonts w:ascii="Times New Roman" w:hAnsi="Times New Roman"/>
                <w:sz w:val="20"/>
                <w:szCs w:val="20"/>
              </w:rPr>
              <w:t>п.Аджером</w:t>
            </w:r>
            <w:proofErr w:type="spellEnd"/>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42</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улица Совхозная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Совхозная , от дома 1 до дома  № 29</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асфальт</w:t>
            </w:r>
          </w:p>
          <w:p w:rsidR="00B560B3" w:rsidRDefault="00B560B3" w:rsidP="00B560B3">
            <w:pPr>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340</w:t>
            </w:r>
          </w:p>
          <w:p w:rsidR="00B560B3" w:rsidRDefault="00B560B3" w:rsidP="00B560B3">
            <w:pPr>
              <w:rPr>
                <w:rFonts w:ascii="Times New Roman" w:hAnsi="Times New Roman"/>
              </w:rPr>
            </w:pPr>
            <w:r>
              <w:rPr>
                <w:rFonts w:ascii="Times New Roman" w:hAnsi="Times New Roman"/>
              </w:rPr>
              <w:t>280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B7C7B"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43</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Молодежная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Молодежная, от дома № 1 до дома № 32</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асфальт</w:t>
            </w:r>
          </w:p>
          <w:p w:rsidR="00B560B3" w:rsidRDefault="00B560B3" w:rsidP="00B560B3">
            <w:pPr>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520</w:t>
            </w:r>
          </w:p>
          <w:p w:rsidR="00B560B3" w:rsidRDefault="00B560B3" w:rsidP="00B560B3">
            <w:pPr>
              <w:rPr>
                <w:rFonts w:ascii="Times New Roman" w:hAnsi="Times New Roman"/>
              </w:rPr>
            </w:pPr>
            <w:r>
              <w:rPr>
                <w:rFonts w:ascii="Times New Roman" w:hAnsi="Times New Roman"/>
              </w:rPr>
              <w:t>380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Pr="00BB7C7B" w:rsidRDefault="00BB7C7B"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44</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Южная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Южная, от дома №  1 до дома № 26</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520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B7C7B" w:rsidP="00B560B3">
            <w:pPr>
              <w:pStyle w:val="af3"/>
              <w:jc w:val="both"/>
              <w:rPr>
                <w:rFonts w:ascii="Times New Roman" w:hAnsi="Times New Roman"/>
                <w:sz w:val="20"/>
                <w:szCs w:val="20"/>
                <w:lang w:val="ru-RU"/>
              </w:rPr>
            </w:pPr>
            <w:r>
              <w:rPr>
                <w:rFonts w:ascii="Times New Roman" w:hAnsi="Times New Roman"/>
                <w:color w:val="262626"/>
                <w:sz w:val="20"/>
                <w:szCs w:val="20"/>
                <w:shd w:val="clear" w:color="auto" w:fill="FFFFFF"/>
                <w:lang w:val="ru-RU"/>
              </w:rPr>
              <w:t xml:space="preserve"> </w:t>
            </w:r>
            <w:r>
              <w:rPr>
                <w:rFonts w:ascii="Times New Roman" w:hAnsi="Times New Roman"/>
                <w:sz w:val="20"/>
                <w:szCs w:val="20"/>
                <w:lang w:val="ru-RU"/>
              </w:rPr>
              <w:t xml:space="preserve"> решение Совета СП «Пез</w:t>
            </w:r>
            <w:r>
              <w:rPr>
                <w:rFonts w:ascii="Times New Roman" w:hAnsi="Times New Roman"/>
                <w:sz w:val="20"/>
                <w:szCs w:val="20"/>
                <w:lang w:val="ru-RU"/>
              </w:rPr>
              <w:lastRenderedPageBreak/>
              <w:t>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45</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Дорога, ул. </w:t>
            </w:r>
          </w:p>
          <w:p w:rsidR="00B560B3" w:rsidRDefault="00B560B3" w:rsidP="00B560B3">
            <w:pPr>
              <w:tabs>
                <w:tab w:val="left" w:pos="2880"/>
              </w:tabs>
              <w:rPr>
                <w:rFonts w:ascii="Times New Roman" w:hAnsi="Times New Roman"/>
              </w:rPr>
            </w:pPr>
            <w:r>
              <w:rPr>
                <w:rFonts w:ascii="Times New Roman" w:hAnsi="Times New Roman"/>
              </w:rPr>
              <w:t>Юбилейная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Юбилейная, от дома № 3 до дома № 30</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370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46</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Озерная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Озерная, от дома № 1 до дома № 41</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p w:rsidR="00B560B3" w:rsidRDefault="00B560B3" w:rsidP="00B560B3">
            <w:pPr>
              <w:tabs>
                <w:tab w:val="left" w:pos="2880"/>
              </w:tabs>
              <w:rPr>
                <w:rFonts w:ascii="Times New Roman" w:hAnsi="Times New Roman"/>
              </w:rPr>
            </w:pPr>
            <w:r>
              <w:rPr>
                <w:rFonts w:ascii="Times New Roman" w:hAnsi="Times New Roman"/>
              </w:rPr>
              <w:t>асфальт</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 1340</w:t>
            </w:r>
          </w:p>
          <w:p w:rsidR="00B560B3" w:rsidRDefault="00B560B3" w:rsidP="00B560B3">
            <w:pPr>
              <w:rPr>
                <w:rFonts w:ascii="Times New Roman" w:hAnsi="Times New Roman"/>
              </w:rPr>
            </w:pPr>
            <w:r>
              <w:rPr>
                <w:rFonts w:ascii="Times New Roman" w:hAnsi="Times New Roman"/>
              </w:rPr>
              <w:t xml:space="preserve">   220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47</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Дорога, ул. </w:t>
            </w:r>
            <w:proofErr w:type="spellStart"/>
            <w:r>
              <w:rPr>
                <w:rFonts w:ascii="Times New Roman" w:hAnsi="Times New Roman"/>
              </w:rPr>
              <w:t>Бр</w:t>
            </w:r>
            <w:proofErr w:type="gramStart"/>
            <w:r>
              <w:rPr>
                <w:rFonts w:ascii="Times New Roman" w:hAnsi="Times New Roman"/>
              </w:rPr>
              <w:t>.П</w:t>
            </w:r>
            <w:proofErr w:type="gramEnd"/>
            <w:r>
              <w:rPr>
                <w:rFonts w:ascii="Times New Roman" w:hAnsi="Times New Roman"/>
              </w:rPr>
              <w:t>окровских</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xml:space="preserve">, </w:t>
            </w:r>
            <w:proofErr w:type="spellStart"/>
            <w:r>
              <w:rPr>
                <w:rFonts w:ascii="Times New Roman" w:hAnsi="Times New Roman"/>
              </w:rPr>
              <w:t>ул.Бр.Покровских</w:t>
            </w:r>
            <w:proofErr w:type="spellEnd"/>
            <w:r>
              <w:rPr>
                <w:rFonts w:ascii="Times New Roman" w:hAnsi="Times New Roman"/>
              </w:rPr>
              <w:t>, от дома № 70 до дома № 74, от д.119 до д. 125, от д. 122 до 120а, до д. 66 (администрация), от д.17 до д. 27</w:t>
            </w:r>
          </w:p>
        </w:tc>
        <w:tc>
          <w:tcPr>
            <w:tcW w:w="1207" w:type="dxa"/>
            <w:gridSpan w:val="8"/>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грунтовая</w:t>
            </w: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r>
              <w:rPr>
                <w:rFonts w:ascii="Times New Roman" w:hAnsi="Times New Roman"/>
              </w:rPr>
              <w:lastRenderedPageBreak/>
              <w:t>асфальт</w:t>
            </w:r>
          </w:p>
        </w:tc>
        <w:tc>
          <w:tcPr>
            <w:tcW w:w="1086" w:type="dxa"/>
            <w:gridSpan w:val="7"/>
            <w:tcBorders>
              <w:top w:val="nil"/>
              <w:left w:val="nil"/>
              <w:bottom w:val="single" w:sz="4" w:space="0" w:color="auto"/>
              <w:right w:val="single" w:sz="4" w:space="0" w:color="auto"/>
            </w:tcBorders>
          </w:tcPr>
          <w:p w:rsidR="00B560B3" w:rsidRDefault="00B560B3" w:rsidP="00B560B3">
            <w:pPr>
              <w:rPr>
                <w:rFonts w:ascii="Times New Roman" w:hAnsi="Times New Roman"/>
              </w:rPr>
            </w:pPr>
            <w:r>
              <w:rPr>
                <w:rFonts w:ascii="Times New Roman" w:hAnsi="Times New Roman"/>
              </w:rPr>
              <w:lastRenderedPageBreak/>
              <w:t xml:space="preserve"> 700</w:t>
            </w: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r>
              <w:rPr>
                <w:rFonts w:ascii="Times New Roman" w:hAnsi="Times New Roman"/>
              </w:rPr>
              <w:lastRenderedPageBreak/>
              <w:t>300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48</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Набережная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w:t>
            </w:r>
            <w:proofErr w:type="spellStart"/>
            <w:r>
              <w:rPr>
                <w:rFonts w:ascii="Times New Roman" w:hAnsi="Times New Roman"/>
              </w:rPr>
              <w:t>ул.Набережная</w:t>
            </w:r>
            <w:proofErr w:type="spellEnd"/>
            <w:r>
              <w:rPr>
                <w:rFonts w:ascii="Times New Roman" w:hAnsi="Times New Roman"/>
              </w:rPr>
              <w:t xml:space="preserve"> от д.3 до д.  17, от д. 25 до д. 21 ул. Центральной, от д.28 до д.22, от д. 28 до д. 36, от д. 13 ул. Центральной до д. 41, от д. 5 ул. Центральной до д. 27, от д. 60 до д. 52, от д.15 ул. Центральной до д. 59, от д. 19 до д. 21, от д.20 до д. 21, от д. 18 до оврага, от остановки «</w:t>
            </w:r>
            <w:proofErr w:type="gramStart"/>
            <w:r>
              <w:rPr>
                <w:rFonts w:ascii="Times New Roman" w:hAnsi="Times New Roman"/>
              </w:rPr>
              <w:t>Школьная</w:t>
            </w:r>
            <w:proofErr w:type="gramEnd"/>
            <w:r>
              <w:rPr>
                <w:rFonts w:ascii="Times New Roman" w:hAnsi="Times New Roman"/>
              </w:rPr>
              <w:t>» до д.15</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rPr>
                <w:rFonts w:ascii="Times New Roman" w:hAnsi="Times New Roman"/>
              </w:rPr>
            </w:pPr>
            <w:r>
              <w:rPr>
                <w:rFonts w:ascii="Times New Roman" w:hAnsi="Times New Roman"/>
              </w:rPr>
              <w:t xml:space="preserve"> 3760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49</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Центральная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ул. Центральная от дома № 2 до дома № 16</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асфальт</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  671</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50</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Рабочая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w:t>
            </w:r>
            <w:proofErr w:type="spellStart"/>
            <w:r>
              <w:rPr>
                <w:rFonts w:ascii="Times New Roman" w:hAnsi="Times New Roman"/>
              </w:rPr>
              <w:t>ул.Рабочая</w:t>
            </w:r>
            <w:proofErr w:type="spellEnd"/>
            <w:r>
              <w:rPr>
                <w:rFonts w:ascii="Times New Roman" w:hAnsi="Times New Roman"/>
              </w:rPr>
              <w:t xml:space="preserve"> от дома № 10 ул. Центральной до дома № 5, от д. 13а до д.11, от д. 9 до д.18</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   760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решение Совета СП «Пезмег» от </w:t>
            </w:r>
            <w:r>
              <w:rPr>
                <w:rFonts w:ascii="Times New Roman" w:hAnsi="Times New Roman"/>
                <w:sz w:val="20"/>
                <w:szCs w:val="20"/>
                <w:lang w:val="ru-RU"/>
              </w:rPr>
              <w:lastRenderedPageBreak/>
              <w:t>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51</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Лесная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w:t>
            </w:r>
            <w:proofErr w:type="spellStart"/>
            <w:r>
              <w:rPr>
                <w:rFonts w:ascii="Times New Roman" w:hAnsi="Times New Roman"/>
              </w:rPr>
              <w:t>ул.Лесная</w:t>
            </w:r>
            <w:proofErr w:type="spellEnd"/>
            <w:r>
              <w:rPr>
                <w:rFonts w:ascii="Times New Roman" w:hAnsi="Times New Roman"/>
              </w:rPr>
              <w:t xml:space="preserve"> от дома № 3 до дома № 4 ул. Центральной</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509</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52</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Школьная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ул. Школьная от д. № 1 до д. № 29, от д. 10 до д. 15, от д. № 50 до д. № 42 и от д.53 до д.54</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p w:rsidR="00B560B3" w:rsidRDefault="00B560B3" w:rsidP="00B560B3">
            <w:pPr>
              <w:rPr>
                <w:rFonts w:ascii="Times New Roman" w:hAnsi="Times New Roman"/>
              </w:rPr>
            </w:pPr>
            <w:r>
              <w:rPr>
                <w:rFonts w:ascii="Times New Roman" w:hAnsi="Times New Roman"/>
              </w:rPr>
              <w:t>асфальт</w:t>
            </w:r>
          </w:p>
          <w:p w:rsidR="00B560B3" w:rsidRDefault="00B560B3" w:rsidP="00B560B3">
            <w:pPr>
              <w:rPr>
                <w:rFonts w:ascii="Times New Roman" w:hAnsi="Times New Roman"/>
              </w:rPr>
            </w:pPr>
            <w:r>
              <w:rPr>
                <w:rFonts w:ascii="Times New Roman" w:hAnsi="Times New Roman"/>
              </w:rPr>
              <w:t>грунтовка</w:t>
            </w:r>
          </w:p>
        </w:tc>
        <w:tc>
          <w:tcPr>
            <w:tcW w:w="1086" w:type="dxa"/>
            <w:gridSpan w:val="7"/>
            <w:tcBorders>
              <w:top w:val="nil"/>
              <w:left w:val="nil"/>
              <w:bottom w:val="single" w:sz="4" w:space="0" w:color="auto"/>
              <w:right w:val="single" w:sz="4" w:space="0" w:color="auto"/>
            </w:tcBorders>
          </w:tcPr>
          <w:p w:rsidR="00B560B3" w:rsidRDefault="00B560B3" w:rsidP="00B560B3">
            <w:pPr>
              <w:rPr>
                <w:rFonts w:ascii="Times New Roman" w:hAnsi="Times New Roman"/>
              </w:rPr>
            </w:pPr>
            <w:r>
              <w:rPr>
                <w:rFonts w:ascii="Times New Roman" w:hAnsi="Times New Roman"/>
              </w:rPr>
              <w:t xml:space="preserve"> 1100</w:t>
            </w:r>
          </w:p>
          <w:p w:rsidR="00B560B3" w:rsidRDefault="00B560B3" w:rsidP="00B560B3">
            <w:pPr>
              <w:rPr>
                <w:rFonts w:ascii="Times New Roman" w:hAnsi="Times New Roman"/>
              </w:rPr>
            </w:pPr>
          </w:p>
          <w:p w:rsidR="00B560B3" w:rsidRDefault="00B560B3" w:rsidP="00B560B3">
            <w:pPr>
              <w:rPr>
                <w:rFonts w:ascii="Times New Roman" w:hAnsi="Times New Roman"/>
              </w:rPr>
            </w:pPr>
            <w:r>
              <w:rPr>
                <w:rFonts w:ascii="Times New Roman" w:hAnsi="Times New Roman"/>
              </w:rPr>
              <w:t>200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53</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Дальняя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ул. Дальняя от  здания школы – интернат до д. № 1, от автотрассы «Сыктывкар – У-</w:t>
            </w:r>
            <w:proofErr w:type="spellStart"/>
            <w:r>
              <w:rPr>
                <w:rFonts w:ascii="Times New Roman" w:hAnsi="Times New Roman"/>
              </w:rPr>
              <w:t>Кулом</w:t>
            </w:r>
            <w:proofErr w:type="spellEnd"/>
            <w:r>
              <w:rPr>
                <w:rFonts w:ascii="Times New Roman" w:hAnsi="Times New Roman"/>
              </w:rPr>
              <w:t>» до д. 20, от автотрассы «Сыктывкар – У-</w:t>
            </w:r>
            <w:proofErr w:type="spellStart"/>
            <w:r>
              <w:rPr>
                <w:rFonts w:ascii="Times New Roman" w:hAnsi="Times New Roman"/>
              </w:rPr>
              <w:t>Кулом</w:t>
            </w:r>
            <w:proofErr w:type="spellEnd"/>
            <w:r>
              <w:rPr>
                <w:rFonts w:ascii="Times New Roman" w:hAnsi="Times New Roman"/>
              </w:rPr>
              <w:t>» до д. 9, от АБЗ до д. № 2</w:t>
            </w:r>
          </w:p>
        </w:tc>
        <w:tc>
          <w:tcPr>
            <w:tcW w:w="1207" w:type="dxa"/>
            <w:gridSpan w:val="8"/>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грунтовая</w:t>
            </w:r>
          </w:p>
          <w:p w:rsidR="00B560B3" w:rsidRDefault="00B560B3" w:rsidP="00B560B3">
            <w:pPr>
              <w:rPr>
                <w:rFonts w:ascii="Times New Roman" w:hAnsi="Times New Roman"/>
              </w:rPr>
            </w:pPr>
          </w:p>
        </w:tc>
        <w:tc>
          <w:tcPr>
            <w:tcW w:w="1086" w:type="dxa"/>
            <w:gridSpan w:val="7"/>
            <w:tcBorders>
              <w:top w:val="nil"/>
              <w:left w:val="nil"/>
              <w:bottom w:val="single" w:sz="4" w:space="0" w:color="auto"/>
              <w:right w:val="single" w:sz="4" w:space="0" w:color="auto"/>
            </w:tcBorders>
            <w:hideMark/>
          </w:tcPr>
          <w:p w:rsidR="00B560B3" w:rsidRDefault="00B560B3" w:rsidP="00B560B3">
            <w:pPr>
              <w:rPr>
                <w:rFonts w:ascii="Times New Roman" w:hAnsi="Times New Roman"/>
              </w:rPr>
            </w:pPr>
            <w:r>
              <w:rPr>
                <w:rFonts w:ascii="Times New Roman" w:hAnsi="Times New Roman"/>
              </w:rPr>
              <w:t xml:space="preserve"> 760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54</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Дороги, ул. ПМК</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w:t>
            </w:r>
            <w:proofErr w:type="spellStart"/>
            <w:r>
              <w:rPr>
                <w:rFonts w:ascii="Times New Roman" w:hAnsi="Times New Roman"/>
              </w:rPr>
              <w:t>ул.ПМК</w:t>
            </w:r>
            <w:proofErr w:type="spellEnd"/>
            <w:r>
              <w:rPr>
                <w:rFonts w:ascii="Times New Roman" w:hAnsi="Times New Roman"/>
              </w:rPr>
              <w:t xml:space="preserve">, от д. 1 до д. 5, от </w:t>
            </w:r>
            <w:proofErr w:type="spellStart"/>
            <w:r>
              <w:rPr>
                <w:rFonts w:ascii="Times New Roman" w:hAnsi="Times New Roman"/>
              </w:rPr>
              <w:t>от</w:t>
            </w:r>
            <w:proofErr w:type="spellEnd"/>
            <w:r>
              <w:rPr>
                <w:rFonts w:ascii="Times New Roman" w:hAnsi="Times New Roman"/>
              </w:rPr>
              <w:t xml:space="preserve"> д. 8 </w:t>
            </w:r>
            <w:r>
              <w:rPr>
                <w:rFonts w:ascii="Times New Roman" w:hAnsi="Times New Roman"/>
              </w:rPr>
              <w:lastRenderedPageBreak/>
              <w:t xml:space="preserve">до </w:t>
            </w:r>
            <w:proofErr w:type="spellStart"/>
            <w:r>
              <w:rPr>
                <w:rFonts w:ascii="Times New Roman" w:hAnsi="Times New Roman"/>
              </w:rPr>
              <w:t>зд</w:t>
            </w:r>
            <w:proofErr w:type="spellEnd"/>
            <w:r>
              <w:rPr>
                <w:rFonts w:ascii="Times New Roman" w:hAnsi="Times New Roman"/>
              </w:rPr>
              <w:t xml:space="preserve">. № 5а (д/сад), от д. 9 до д. 12, от д. 10 до д. 17, от </w:t>
            </w:r>
            <w:proofErr w:type="spellStart"/>
            <w:r>
              <w:rPr>
                <w:rFonts w:ascii="Times New Roman" w:hAnsi="Times New Roman"/>
              </w:rPr>
              <w:t>зд</w:t>
            </w:r>
            <w:proofErr w:type="spellEnd"/>
            <w:r>
              <w:rPr>
                <w:rFonts w:ascii="Times New Roman" w:hAnsi="Times New Roman"/>
              </w:rPr>
              <w:t xml:space="preserve">. № 25 до </w:t>
            </w:r>
            <w:proofErr w:type="spellStart"/>
            <w:r>
              <w:rPr>
                <w:rFonts w:ascii="Times New Roman" w:hAnsi="Times New Roman"/>
              </w:rPr>
              <w:t>зд</w:t>
            </w:r>
            <w:proofErr w:type="spellEnd"/>
            <w:r>
              <w:rPr>
                <w:rFonts w:ascii="Times New Roman" w:hAnsi="Times New Roman"/>
              </w:rPr>
              <w:t xml:space="preserve">. № 27 </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lastRenderedPageBreak/>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rPr>
                <w:rFonts w:ascii="Times New Roman" w:hAnsi="Times New Roman"/>
              </w:rPr>
            </w:pPr>
            <w:r>
              <w:rPr>
                <w:rFonts w:ascii="Times New Roman" w:hAnsi="Times New Roman"/>
              </w:rPr>
              <w:t xml:space="preserve"> 860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w:t>
            </w:r>
            <w:r>
              <w:rPr>
                <w:rFonts w:ascii="Times New Roman" w:hAnsi="Times New Roman"/>
                <w:sz w:val="20"/>
                <w:szCs w:val="20"/>
                <w:lang w:val="ru-RU"/>
              </w:rPr>
              <w:lastRenderedPageBreak/>
              <w:t>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55</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Дорога </w:t>
            </w:r>
            <w:proofErr w:type="spellStart"/>
            <w:r>
              <w:rPr>
                <w:rFonts w:ascii="Times New Roman" w:hAnsi="Times New Roman"/>
              </w:rPr>
              <w:t>ул</w:t>
            </w:r>
            <w:proofErr w:type="gramStart"/>
            <w:r>
              <w:rPr>
                <w:rFonts w:ascii="Times New Roman" w:hAnsi="Times New Roman"/>
              </w:rPr>
              <w:t>.М</w:t>
            </w:r>
            <w:proofErr w:type="gramEnd"/>
            <w:r>
              <w:rPr>
                <w:rFonts w:ascii="Times New Roman" w:hAnsi="Times New Roman"/>
              </w:rPr>
              <w:t>естечко</w:t>
            </w:r>
            <w:proofErr w:type="spellEnd"/>
            <w:r>
              <w:rPr>
                <w:rFonts w:ascii="Times New Roman" w:hAnsi="Times New Roman"/>
              </w:rPr>
              <w:t xml:space="preserve"> Агробаза</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находиться от трассы Сыктывкар-Троицко-Печорск</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900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Постановление СП «Пезмег» от 30.12.2016 №  199</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56</w:t>
            </w:r>
          </w:p>
        </w:tc>
        <w:tc>
          <w:tcPr>
            <w:tcW w:w="2007" w:type="dxa"/>
            <w:gridSpan w:val="2"/>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 xml:space="preserve">Дороги, </w:t>
            </w:r>
            <w:proofErr w:type="spellStart"/>
            <w:r>
              <w:rPr>
                <w:rFonts w:ascii="Times New Roman" w:hAnsi="Times New Roman"/>
              </w:rPr>
              <w:t>ул</w:t>
            </w:r>
            <w:proofErr w:type="gramStart"/>
            <w:r>
              <w:rPr>
                <w:rFonts w:ascii="Times New Roman" w:hAnsi="Times New Roman"/>
              </w:rPr>
              <w:t>.С</w:t>
            </w:r>
            <w:proofErr w:type="gramEnd"/>
            <w:r>
              <w:rPr>
                <w:rFonts w:ascii="Times New Roman" w:hAnsi="Times New Roman"/>
              </w:rPr>
              <w:t>олнечная</w:t>
            </w:r>
            <w:proofErr w:type="spellEnd"/>
          </w:p>
          <w:p w:rsidR="00B560B3" w:rsidRDefault="00B560B3" w:rsidP="00B560B3">
            <w:pPr>
              <w:tabs>
                <w:tab w:val="left" w:pos="2880"/>
              </w:tabs>
              <w:rPr>
                <w:rFonts w:ascii="Times New Roman" w:hAnsi="Times New Roman"/>
              </w:rPr>
            </w:pP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находиться между улицами Школьная и Дальняя</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700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2011</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Постановление СП «Пезмег» от 02.11.2011 №  76</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57</w:t>
            </w:r>
          </w:p>
        </w:tc>
        <w:tc>
          <w:tcPr>
            <w:tcW w:w="2007" w:type="dxa"/>
            <w:gridSpan w:val="2"/>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 xml:space="preserve">Дороги, </w:t>
            </w:r>
            <w:proofErr w:type="spellStart"/>
            <w:r>
              <w:rPr>
                <w:rFonts w:ascii="Times New Roman" w:hAnsi="Times New Roman"/>
              </w:rPr>
              <w:t>ул</w:t>
            </w:r>
            <w:proofErr w:type="gramStart"/>
            <w:r>
              <w:rPr>
                <w:rFonts w:ascii="Times New Roman" w:hAnsi="Times New Roman"/>
              </w:rPr>
              <w:t>.Д</w:t>
            </w:r>
            <w:proofErr w:type="gramEnd"/>
            <w:r>
              <w:rPr>
                <w:rFonts w:ascii="Times New Roman" w:hAnsi="Times New Roman"/>
              </w:rPr>
              <w:t>орожная</w:t>
            </w:r>
            <w:proofErr w:type="spellEnd"/>
          </w:p>
          <w:p w:rsidR="00B560B3" w:rsidRDefault="00B560B3" w:rsidP="00B560B3">
            <w:pPr>
              <w:tabs>
                <w:tab w:val="left" w:pos="2880"/>
              </w:tabs>
              <w:rPr>
                <w:rFonts w:ascii="Times New Roman" w:hAnsi="Times New Roman"/>
              </w:rPr>
            </w:pP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находиться между улицами Школьная и Дальняя</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644</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2011</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Постановление СП «Пезмег» от 02.11.</w:t>
            </w:r>
            <w:r>
              <w:rPr>
                <w:rFonts w:ascii="Times New Roman" w:hAnsi="Times New Roman"/>
                <w:sz w:val="20"/>
                <w:szCs w:val="20"/>
                <w:lang w:val="ru-RU"/>
              </w:rPr>
              <w:lastRenderedPageBreak/>
              <w:t>2011 №  76</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58</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Дороги</w:t>
            </w:r>
          </w:p>
          <w:p w:rsidR="00B560B3" w:rsidRDefault="00B560B3" w:rsidP="00B560B3">
            <w:pPr>
              <w:tabs>
                <w:tab w:val="left" w:pos="2880"/>
              </w:tabs>
              <w:rPr>
                <w:rFonts w:ascii="Times New Roman" w:hAnsi="Times New Roman"/>
              </w:rPr>
            </w:pPr>
            <w:r>
              <w:rPr>
                <w:rFonts w:ascii="Times New Roman" w:hAnsi="Times New Roman"/>
              </w:rPr>
              <w:t xml:space="preserve"> </w:t>
            </w:r>
            <w:proofErr w:type="spellStart"/>
            <w:r>
              <w:rPr>
                <w:rFonts w:ascii="Times New Roman" w:hAnsi="Times New Roman"/>
              </w:rPr>
              <w:t>ул</w:t>
            </w:r>
            <w:proofErr w:type="gramStart"/>
            <w:r>
              <w:rPr>
                <w:rFonts w:ascii="Times New Roman" w:hAnsi="Times New Roman"/>
              </w:rPr>
              <w:t>.Н</w:t>
            </w:r>
            <w:proofErr w:type="gramEnd"/>
            <w:r>
              <w:rPr>
                <w:rFonts w:ascii="Times New Roman" w:hAnsi="Times New Roman"/>
              </w:rPr>
              <w:t>овая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примыкает к улице Набережной и Центральной</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1300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2011</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Постановление СП «Пезмег» от 24.08.2011 №  65</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59</w:t>
            </w:r>
          </w:p>
        </w:tc>
        <w:tc>
          <w:tcPr>
            <w:tcW w:w="2007" w:type="dxa"/>
            <w:gridSpan w:val="2"/>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 xml:space="preserve">Дороги, </w:t>
            </w:r>
            <w:proofErr w:type="spellStart"/>
            <w:r>
              <w:rPr>
                <w:rFonts w:ascii="Times New Roman" w:hAnsi="Times New Roman"/>
              </w:rPr>
              <w:t>ул</w:t>
            </w:r>
            <w:proofErr w:type="gramStart"/>
            <w:r>
              <w:rPr>
                <w:rFonts w:ascii="Times New Roman" w:hAnsi="Times New Roman"/>
              </w:rPr>
              <w:t>.С</w:t>
            </w:r>
            <w:proofErr w:type="gramEnd"/>
            <w:r>
              <w:rPr>
                <w:rFonts w:ascii="Times New Roman" w:hAnsi="Times New Roman"/>
              </w:rPr>
              <w:t>основая</w:t>
            </w:r>
            <w:proofErr w:type="spellEnd"/>
          </w:p>
          <w:p w:rsidR="00B560B3" w:rsidRDefault="00B560B3" w:rsidP="00B560B3">
            <w:pPr>
              <w:tabs>
                <w:tab w:val="left" w:pos="2880"/>
              </w:tabs>
              <w:rPr>
                <w:rFonts w:ascii="Times New Roman" w:hAnsi="Times New Roman"/>
              </w:rPr>
            </w:pP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находиться между улицами Школьная и Дальняя</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626</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2014</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Постановление СП «Пезмег» от 08.08.2014 №  52</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60</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Озерная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Озерная, от дома № 42 до дома № 61</w:t>
            </w:r>
          </w:p>
        </w:tc>
        <w:tc>
          <w:tcPr>
            <w:tcW w:w="1207" w:type="dxa"/>
            <w:gridSpan w:val="8"/>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грунтовая</w:t>
            </w:r>
          </w:p>
          <w:p w:rsidR="00B560B3" w:rsidRDefault="00B560B3" w:rsidP="00B560B3">
            <w:pPr>
              <w:tabs>
                <w:tab w:val="left" w:pos="2880"/>
              </w:tabs>
              <w:rPr>
                <w:rFonts w:ascii="Times New Roman" w:hAnsi="Times New Roman"/>
              </w:rPr>
            </w:pP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 1000</w:t>
            </w:r>
          </w:p>
          <w:p w:rsidR="00B560B3" w:rsidRDefault="00B560B3" w:rsidP="00B560B3">
            <w:pPr>
              <w:rPr>
                <w:rFonts w:ascii="Times New Roman" w:hAnsi="Times New Roman"/>
              </w:rPr>
            </w:pPr>
            <w:r>
              <w:rPr>
                <w:rFonts w:ascii="Times New Roman" w:hAnsi="Times New Roman"/>
              </w:rPr>
              <w:t xml:space="preserve">  </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2014</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Постановление СП «Пезмег» от 08.08.2014 №  52</w:t>
            </w:r>
          </w:p>
        </w:tc>
      </w:tr>
      <w:tr w:rsidR="00B560B3" w:rsidTr="00B560B3">
        <w:trPr>
          <w:trHeight w:val="315"/>
        </w:trPr>
        <w:tc>
          <w:tcPr>
            <w:tcW w:w="14566" w:type="dxa"/>
            <w:gridSpan w:val="53"/>
            <w:tcBorders>
              <w:top w:val="single" w:sz="4" w:space="0" w:color="auto"/>
              <w:left w:val="single" w:sz="4" w:space="0" w:color="auto"/>
              <w:bottom w:val="single" w:sz="4" w:space="0" w:color="auto"/>
              <w:right w:val="nil"/>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b/>
                <w:sz w:val="20"/>
                <w:szCs w:val="20"/>
              </w:rPr>
              <w:t>Раздел</w:t>
            </w:r>
            <w:proofErr w:type="spellEnd"/>
            <w:r>
              <w:rPr>
                <w:rFonts w:ascii="Times New Roman" w:hAnsi="Times New Roman"/>
                <w:b/>
                <w:sz w:val="20"/>
                <w:szCs w:val="20"/>
              </w:rPr>
              <w:t xml:space="preserve"> 2. </w:t>
            </w:r>
            <w:proofErr w:type="spellStart"/>
            <w:r>
              <w:rPr>
                <w:rFonts w:ascii="Times New Roman" w:hAnsi="Times New Roman"/>
                <w:b/>
                <w:sz w:val="20"/>
                <w:szCs w:val="20"/>
              </w:rPr>
              <w:t>Движимое</w:t>
            </w:r>
            <w:proofErr w:type="spellEnd"/>
            <w:r>
              <w:rPr>
                <w:rFonts w:ascii="Times New Roman" w:hAnsi="Times New Roman"/>
                <w:b/>
                <w:sz w:val="20"/>
                <w:szCs w:val="20"/>
              </w:rPr>
              <w:t xml:space="preserve"> </w:t>
            </w:r>
            <w:proofErr w:type="spellStart"/>
            <w:r>
              <w:rPr>
                <w:rFonts w:ascii="Times New Roman" w:hAnsi="Times New Roman"/>
                <w:b/>
                <w:sz w:val="20"/>
                <w:szCs w:val="20"/>
              </w:rPr>
              <w:t>имущество</w:t>
            </w:r>
            <w:proofErr w:type="spellEnd"/>
          </w:p>
        </w:tc>
        <w:tc>
          <w:tcPr>
            <w:tcW w:w="1453" w:type="dxa"/>
            <w:gridSpan w:val="3"/>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2895" w:type="dxa"/>
          </w:tcPr>
          <w:p w:rsidR="00B560B3" w:rsidRDefault="00B560B3" w:rsidP="00B560B3">
            <w:pPr>
              <w:spacing w:after="0" w:line="240" w:lineRule="auto"/>
              <w:rPr>
                <w:rFonts w:ascii="Times New Roman" w:hAnsi="Times New Roman"/>
                <w:sz w:val="20"/>
                <w:szCs w:val="20"/>
              </w:rPr>
            </w:pPr>
          </w:p>
        </w:tc>
        <w:tc>
          <w:tcPr>
            <w:tcW w:w="1453" w:type="dxa"/>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r>
      <w:tr w:rsidR="00B560B3" w:rsidTr="00B560B3">
        <w:trPr>
          <w:trHeight w:val="315"/>
        </w:trPr>
        <w:tc>
          <w:tcPr>
            <w:tcW w:w="14566" w:type="dxa"/>
            <w:gridSpan w:val="53"/>
            <w:tcBorders>
              <w:top w:val="single" w:sz="4" w:space="0" w:color="auto"/>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2.1. </w:t>
            </w:r>
            <w:proofErr w:type="spellStart"/>
            <w:r>
              <w:rPr>
                <w:rFonts w:ascii="Times New Roman" w:hAnsi="Times New Roman"/>
                <w:b/>
                <w:sz w:val="20"/>
                <w:szCs w:val="20"/>
              </w:rPr>
              <w:t>Акции</w:t>
            </w:r>
            <w:proofErr w:type="spellEnd"/>
            <w:r>
              <w:rPr>
                <w:rFonts w:ascii="Times New Roman" w:hAnsi="Times New Roman"/>
                <w:b/>
                <w:sz w:val="20"/>
                <w:szCs w:val="20"/>
              </w:rPr>
              <w:t xml:space="preserve"> </w:t>
            </w:r>
            <w:proofErr w:type="spellStart"/>
            <w:r>
              <w:rPr>
                <w:rFonts w:ascii="Times New Roman" w:hAnsi="Times New Roman"/>
                <w:b/>
                <w:sz w:val="20"/>
                <w:szCs w:val="20"/>
              </w:rPr>
              <w:t>акционерных</w:t>
            </w:r>
            <w:proofErr w:type="spellEnd"/>
            <w:r>
              <w:rPr>
                <w:rFonts w:ascii="Times New Roman" w:hAnsi="Times New Roman"/>
                <w:b/>
                <w:sz w:val="20"/>
                <w:szCs w:val="20"/>
              </w:rPr>
              <w:t xml:space="preserve"> </w:t>
            </w:r>
            <w:proofErr w:type="spellStart"/>
            <w:r>
              <w:rPr>
                <w:rFonts w:ascii="Times New Roman" w:hAnsi="Times New Roman"/>
                <w:b/>
                <w:sz w:val="20"/>
                <w:szCs w:val="20"/>
              </w:rPr>
              <w:t>обществ</w:t>
            </w:r>
            <w:proofErr w:type="spellEnd"/>
          </w:p>
        </w:tc>
        <w:tc>
          <w:tcPr>
            <w:tcW w:w="1453" w:type="dxa"/>
            <w:gridSpan w:val="3"/>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2895" w:type="dxa"/>
          </w:tcPr>
          <w:p w:rsidR="00B560B3" w:rsidRDefault="00B560B3" w:rsidP="00B560B3">
            <w:pPr>
              <w:spacing w:after="0" w:line="240" w:lineRule="auto"/>
              <w:rPr>
                <w:rFonts w:ascii="Times New Roman" w:hAnsi="Times New Roman"/>
                <w:sz w:val="20"/>
                <w:szCs w:val="20"/>
              </w:rPr>
            </w:pPr>
          </w:p>
        </w:tc>
        <w:tc>
          <w:tcPr>
            <w:tcW w:w="1453" w:type="dxa"/>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r>
      <w:tr w:rsidR="00B560B3" w:rsidTr="00B560B3">
        <w:trPr>
          <w:trHeight w:val="315"/>
        </w:trPr>
        <w:tc>
          <w:tcPr>
            <w:tcW w:w="415" w:type="dxa"/>
            <w:tcBorders>
              <w:top w:val="nil"/>
              <w:left w:val="single" w:sz="4" w:space="0" w:color="auto"/>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xml:space="preserve"> п/п</w:t>
            </w:r>
          </w:p>
          <w:p w:rsidR="00B560B3" w:rsidRDefault="00B560B3" w:rsidP="00B560B3">
            <w:pPr>
              <w:pStyle w:val="af3"/>
              <w:jc w:val="both"/>
              <w:rPr>
                <w:rFonts w:ascii="Times New Roman" w:hAnsi="Times New Roman"/>
                <w:b/>
                <w:sz w:val="20"/>
                <w:szCs w:val="20"/>
                <w:lang w:val="ru-RU"/>
              </w:rPr>
            </w:pPr>
          </w:p>
        </w:tc>
        <w:tc>
          <w:tcPr>
            <w:tcW w:w="2015"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имущество</w:t>
            </w:r>
            <w:proofErr w:type="spellEnd"/>
          </w:p>
        </w:tc>
        <w:tc>
          <w:tcPr>
            <w:tcW w:w="2526"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движимого имущества и начисленная амортизация (износ)</w:t>
            </w:r>
          </w:p>
        </w:tc>
        <w:tc>
          <w:tcPr>
            <w:tcW w:w="1210"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движимое имущество</w:t>
            </w:r>
          </w:p>
        </w:tc>
        <w:tc>
          <w:tcPr>
            <w:tcW w:w="1091"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документов – оснований возникновения (прекращения) права муниципальной собственности на движимое имущество</w:t>
            </w:r>
          </w:p>
        </w:tc>
        <w:tc>
          <w:tcPr>
            <w:tcW w:w="1357"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 правообладателе муниципального движимого имущества</w:t>
            </w:r>
          </w:p>
        </w:tc>
        <w:tc>
          <w:tcPr>
            <w:tcW w:w="122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об установленных в отношении муниципального движимого</w:t>
            </w:r>
            <w:r>
              <w:rPr>
                <w:rFonts w:ascii="Times New Roman" w:hAnsi="Times New Roman"/>
                <w:sz w:val="20"/>
                <w:szCs w:val="20"/>
              </w:rPr>
              <w:t> </w:t>
            </w:r>
            <w:r>
              <w:rPr>
                <w:rFonts w:ascii="Times New Roman" w:hAnsi="Times New Roman"/>
                <w:sz w:val="20"/>
                <w:szCs w:val="20"/>
                <w:lang w:val="ru-RU"/>
              </w:rPr>
              <w:t xml:space="preserve"> имущества ограничениях (обременениях) с указанием основания и даты их возникновения и прекращения</w:t>
            </w:r>
          </w:p>
        </w:tc>
        <w:tc>
          <w:tcPr>
            <w:tcW w:w="1626"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Наименование акционерного общества-эмитента, основной государственный номер</w:t>
            </w:r>
          </w:p>
        </w:tc>
        <w:tc>
          <w:tcPr>
            <w:tcW w:w="95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proofErr w:type="gramStart"/>
            <w:r>
              <w:rPr>
                <w:rFonts w:ascii="Times New Roman" w:hAnsi="Times New Roman"/>
                <w:sz w:val="20"/>
                <w:szCs w:val="20"/>
                <w:lang w:val="ru-RU"/>
              </w:rPr>
              <w:t>Количество акций, выпущенных акционерным обществом и размером доли в уставном капитале, принадлежащей муниципальном образованию, в процентах;</w:t>
            </w:r>
            <w:proofErr w:type="gramEnd"/>
          </w:p>
        </w:tc>
        <w:tc>
          <w:tcPr>
            <w:tcW w:w="2163"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13051" w:type="dxa"/>
            <w:gridSpan w:val="9"/>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2869"/>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2029"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12"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10"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091"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1357"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122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626"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8</w:t>
            </w:r>
          </w:p>
        </w:tc>
        <w:tc>
          <w:tcPr>
            <w:tcW w:w="95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9</w:t>
            </w:r>
          </w:p>
        </w:tc>
        <w:tc>
          <w:tcPr>
            <w:tcW w:w="2163"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13051" w:type="dxa"/>
            <w:gridSpan w:val="9"/>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224"/>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xml:space="preserve"> 1.</w:t>
            </w:r>
          </w:p>
        </w:tc>
        <w:tc>
          <w:tcPr>
            <w:tcW w:w="2029"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512"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10"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091"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357"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2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626"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95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163"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13051" w:type="dxa"/>
            <w:gridSpan w:val="9"/>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14581" w:type="dxa"/>
            <w:gridSpan w:val="54"/>
            <w:tcBorders>
              <w:top w:val="single" w:sz="4" w:space="0" w:color="auto"/>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 xml:space="preserve">Подраздел 2.2.  Доли (вклады)  сельского поселения  «Пезмег»  в уставных (складочных) капиталах </w:t>
            </w:r>
          </w:p>
          <w:p w:rsidR="00B560B3" w:rsidRDefault="00B560B3" w:rsidP="00B560B3">
            <w:pPr>
              <w:pStyle w:val="af3"/>
              <w:jc w:val="both"/>
              <w:rPr>
                <w:rFonts w:ascii="Times New Roman" w:hAnsi="Times New Roman"/>
                <w:sz w:val="20"/>
                <w:szCs w:val="20"/>
              </w:rPr>
            </w:pPr>
            <w:proofErr w:type="spellStart"/>
            <w:r>
              <w:rPr>
                <w:rFonts w:ascii="Times New Roman" w:hAnsi="Times New Roman"/>
                <w:b/>
                <w:sz w:val="20"/>
                <w:szCs w:val="20"/>
              </w:rPr>
              <w:t>хозяйственных</w:t>
            </w:r>
            <w:proofErr w:type="spellEnd"/>
            <w:r>
              <w:rPr>
                <w:rFonts w:ascii="Times New Roman" w:hAnsi="Times New Roman"/>
                <w:b/>
                <w:sz w:val="20"/>
                <w:szCs w:val="20"/>
              </w:rPr>
              <w:t xml:space="preserve"> </w:t>
            </w:r>
            <w:proofErr w:type="spellStart"/>
            <w:r>
              <w:rPr>
                <w:rFonts w:ascii="Times New Roman" w:hAnsi="Times New Roman"/>
                <w:b/>
                <w:sz w:val="20"/>
                <w:szCs w:val="20"/>
              </w:rPr>
              <w:t>обществ</w:t>
            </w:r>
            <w:proofErr w:type="spellEnd"/>
            <w:r>
              <w:rPr>
                <w:rFonts w:ascii="Times New Roman" w:hAnsi="Times New Roman"/>
                <w:b/>
                <w:sz w:val="20"/>
                <w:szCs w:val="20"/>
              </w:rPr>
              <w:t xml:space="preserve"> и </w:t>
            </w:r>
            <w:proofErr w:type="spellStart"/>
            <w:r>
              <w:rPr>
                <w:rFonts w:ascii="Times New Roman" w:hAnsi="Times New Roman"/>
                <w:b/>
                <w:sz w:val="20"/>
                <w:szCs w:val="20"/>
              </w:rPr>
              <w:t>товариществ</w:t>
            </w:r>
            <w:proofErr w:type="spellEnd"/>
          </w:p>
        </w:tc>
        <w:tc>
          <w:tcPr>
            <w:tcW w:w="13051" w:type="dxa"/>
            <w:gridSpan w:val="9"/>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499"/>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 п/п</w:t>
            </w:r>
          </w:p>
        </w:tc>
        <w:tc>
          <w:tcPr>
            <w:tcW w:w="2068"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w:t>
            </w:r>
            <w:proofErr w:type="spellEnd"/>
          </w:p>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ние</w:t>
            </w:r>
            <w:proofErr w:type="spellEnd"/>
            <w:r>
              <w:rPr>
                <w:rFonts w:ascii="Times New Roman" w:hAnsi="Times New Roman"/>
                <w:sz w:val="20"/>
                <w:szCs w:val="20"/>
              </w:rPr>
              <w:t xml:space="preserve"> </w:t>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имущество</w:t>
            </w:r>
            <w:proofErr w:type="spellEnd"/>
          </w:p>
        </w:tc>
        <w:tc>
          <w:tcPr>
            <w:tcW w:w="2523"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движимого имущества и начисленная амортизация (износ)</w:t>
            </w:r>
          </w:p>
        </w:tc>
        <w:tc>
          <w:tcPr>
            <w:tcW w:w="1215"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движимое имущество</w:t>
            </w:r>
          </w:p>
        </w:tc>
        <w:tc>
          <w:tcPr>
            <w:tcW w:w="1083"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документов – оснований возникновения (прекращения) права муниципальной собственности на движимое имущество</w:t>
            </w:r>
          </w:p>
        </w:tc>
        <w:tc>
          <w:tcPr>
            <w:tcW w:w="1349"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 правообладателе муниципального движимого имущества</w:t>
            </w:r>
          </w:p>
        </w:tc>
        <w:tc>
          <w:tcPr>
            <w:tcW w:w="1223"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683"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Наименование хозяйственного общества, товарищества, государственный регистрационный номер</w:t>
            </w:r>
          </w:p>
        </w:tc>
        <w:tc>
          <w:tcPr>
            <w:tcW w:w="3496" w:type="dxa"/>
            <w:gridSpan w:val="9"/>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c>
          <w:tcPr>
            <w:tcW w:w="12577" w:type="dxa"/>
            <w:gridSpan w:val="8"/>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401"/>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2068"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39"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14"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149"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1345"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1213"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616"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8</w:t>
            </w:r>
          </w:p>
        </w:tc>
        <w:tc>
          <w:tcPr>
            <w:tcW w:w="3496" w:type="dxa"/>
            <w:gridSpan w:val="9"/>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9</w:t>
            </w:r>
          </w:p>
        </w:tc>
        <w:tc>
          <w:tcPr>
            <w:tcW w:w="12577" w:type="dxa"/>
            <w:gridSpan w:val="8"/>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160"/>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2068"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539"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14"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149"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345"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13"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616"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3496" w:type="dxa"/>
            <w:gridSpan w:val="9"/>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577" w:type="dxa"/>
            <w:gridSpan w:val="8"/>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15055" w:type="dxa"/>
            <w:gridSpan w:val="55"/>
            <w:tcBorders>
              <w:top w:val="single" w:sz="4" w:space="0" w:color="auto"/>
              <w:left w:val="single" w:sz="4" w:space="0" w:color="auto"/>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b/>
                <w:sz w:val="20"/>
                <w:szCs w:val="20"/>
                <w:lang w:val="ru-RU"/>
              </w:rPr>
              <w:t>Подраздел 2.3. Движимое имущество, первоначальная стоимость которого равна  или  превышает 500 тыс. руб. и особо ценное движимое имущество, закрепленное за автономными и бюджетными учреждениями</w:t>
            </w:r>
          </w:p>
        </w:tc>
        <w:tc>
          <w:tcPr>
            <w:tcW w:w="12577" w:type="dxa"/>
            <w:gridSpan w:val="8"/>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533"/>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2083"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имущество</w:t>
            </w:r>
            <w:proofErr w:type="spellEnd"/>
          </w:p>
        </w:tc>
        <w:tc>
          <w:tcPr>
            <w:tcW w:w="2540"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движимого имущества и начисленная амортизация (износ)</w:t>
            </w:r>
          </w:p>
        </w:tc>
        <w:tc>
          <w:tcPr>
            <w:tcW w:w="1225"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движимое имущество</w:t>
            </w:r>
          </w:p>
        </w:tc>
        <w:tc>
          <w:tcPr>
            <w:tcW w:w="1122"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Реквизиты документов – оснований возникновения (прекращения) права муниципальной собственности на </w:t>
            </w:r>
            <w:r>
              <w:rPr>
                <w:rFonts w:ascii="Times New Roman" w:hAnsi="Times New Roman"/>
                <w:sz w:val="20"/>
                <w:szCs w:val="20"/>
                <w:lang w:val="ru-RU"/>
              </w:rPr>
              <w:lastRenderedPageBreak/>
              <w:t>движимое имущество</w:t>
            </w:r>
          </w:p>
        </w:tc>
        <w:tc>
          <w:tcPr>
            <w:tcW w:w="2703" w:type="dxa"/>
            <w:gridSpan w:val="11"/>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Сведения о правообладателе муниципального движимого имущества</w:t>
            </w:r>
          </w:p>
        </w:tc>
        <w:tc>
          <w:tcPr>
            <w:tcW w:w="4478" w:type="dxa"/>
            <w:gridSpan w:val="11"/>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1604"/>
        </w:trPr>
        <w:tc>
          <w:tcPr>
            <w:tcW w:w="415" w:type="dxa"/>
            <w:tcBorders>
              <w:top w:val="nil"/>
              <w:left w:val="single" w:sz="4" w:space="0" w:color="auto"/>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095" w:type="dxa"/>
            <w:gridSpan w:val="7"/>
            <w:tcBorders>
              <w:top w:val="nil"/>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28" w:type="dxa"/>
            <w:gridSpan w:val="8"/>
            <w:tcBorders>
              <w:top w:val="nil"/>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25" w:type="dxa"/>
            <w:gridSpan w:val="8"/>
            <w:tcBorders>
              <w:top w:val="nil"/>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122" w:type="dxa"/>
            <w:gridSpan w:val="7"/>
            <w:tcBorders>
              <w:top w:val="nil"/>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2703" w:type="dxa"/>
            <w:gridSpan w:val="11"/>
            <w:tcBorders>
              <w:top w:val="nil"/>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6</w:t>
            </w:r>
          </w:p>
        </w:tc>
        <w:tc>
          <w:tcPr>
            <w:tcW w:w="4478" w:type="dxa"/>
            <w:gridSpan w:val="11"/>
            <w:tcBorders>
              <w:top w:val="single" w:sz="4" w:space="0" w:color="auto"/>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162"/>
        </w:trPr>
        <w:tc>
          <w:tcPr>
            <w:tcW w:w="415" w:type="dxa"/>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2095"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r>
              <w:rPr>
                <w:rFonts w:ascii="Times New Roman" w:hAnsi="Times New Roman"/>
                <w:sz w:val="20"/>
                <w:szCs w:val="20"/>
                <w:lang w:val="ru-RU"/>
              </w:rPr>
              <w:t>Трактор «Белорус-82,1»</w:t>
            </w:r>
          </w:p>
        </w:tc>
        <w:tc>
          <w:tcPr>
            <w:tcW w:w="2528"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r>
              <w:rPr>
                <w:rFonts w:ascii="Times New Roman" w:hAnsi="Times New Roman"/>
                <w:sz w:val="20"/>
                <w:szCs w:val="20"/>
                <w:lang w:val="ru-RU"/>
              </w:rPr>
              <w:t>1 253 700,00</w:t>
            </w:r>
          </w:p>
        </w:tc>
        <w:tc>
          <w:tcPr>
            <w:tcW w:w="1225"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r>
              <w:rPr>
                <w:rFonts w:ascii="Times New Roman" w:hAnsi="Times New Roman"/>
                <w:sz w:val="20"/>
                <w:szCs w:val="20"/>
                <w:lang w:val="ru-RU"/>
              </w:rPr>
              <w:t>2018</w:t>
            </w:r>
          </w:p>
        </w:tc>
        <w:tc>
          <w:tcPr>
            <w:tcW w:w="1122"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14566" w:type="dxa"/>
            <w:gridSpan w:val="53"/>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 xml:space="preserve">Подраздел 2.4. Движимое имущество, не отнесенное к особо ценному движимому имуществу, </w:t>
            </w:r>
          </w:p>
          <w:p w:rsidR="00B560B3" w:rsidRDefault="00B560B3" w:rsidP="00B560B3">
            <w:pPr>
              <w:pStyle w:val="af3"/>
              <w:jc w:val="both"/>
              <w:rPr>
                <w:rFonts w:ascii="Times New Roman" w:hAnsi="Times New Roman"/>
                <w:sz w:val="20"/>
                <w:szCs w:val="20"/>
                <w:lang w:val="ru-RU"/>
              </w:rPr>
            </w:pPr>
            <w:r>
              <w:rPr>
                <w:rFonts w:ascii="Times New Roman" w:hAnsi="Times New Roman"/>
                <w:b/>
                <w:sz w:val="20"/>
                <w:szCs w:val="20"/>
                <w:lang w:val="ru-RU"/>
              </w:rPr>
              <w:t xml:space="preserve">первоначальная </w:t>
            </w:r>
            <w:proofErr w:type="gramStart"/>
            <w:r>
              <w:rPr>
                <w:rFonts w:ascii="Times New Roman" w:hAnsi="Times New Roman"/>
                <w:b/>
                <w:sz w:val="20"/>
                <w:szCs w:val="20"/>
                <w:lang w:val="ru-RU"/>
              </w:rPr>
              <w:t>стоимость</w:t>
            </w:r>
            <w:proofErr w:type="gramEnd"/>
            <w:r>
              <w:rPr>
                <w:rFonts w:ascii="Times New Roman" w:hAnsi="Times New Roman"/>
                <w:b/>
                <w:sz w:val="20"/>
                <w:szCs w:val="20"/>
                <w:lang w:val="ru-RU"/>
              </w:rPr>
              <w:t xml:space="preserve"> которого составляет менее 500 тыс. руб., учитываемое как единый объект</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1835"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имущество</w:t>
            </w:r>
            <w:proofErr w:type="spellEnd"/>
          </w:p>
        </w:tc>
        <w:tc>
          <w:tcPr>
            <w:tcW w:w="2528"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движимого имущества и начисленная амортизация (износ)</w:t>
            </w:r>
          </w:p>
        </w:tc>
        <w:tc>
          <w:tcPr>
            <w:tcW w:w="1225"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движимое имущество</w:t>
            </w:r>
          </w:p>
        </w:tc>
        <w:tc>
          <w:tcPr>
            <w:tcW w:w="1122"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документов – оснований возникновения (прекращения) права муниципальной собственности на движимое имущество</w:t>
            </w:r>
          </w:p>
        </w:tc>
        <w:tc>
          <w:tcPr>
            <w:tcW w:w="2703" w:type="dxa"/>
            <w:gridSpan w:val="11"/>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 правообладателе муниципального движимого имущества</w:t>
            </w:r>
          </w:p>
        </w:tc>
        <w:tc>
          <w:tcPr>
            <w:tcW w:w="4478" w:type="dxa"/>
            <w:gridSpan w:val="11"/>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1846"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28"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14"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122"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4478" w:type="dxa"/>
            <w:gridSpan w:val="11"/>
            <w:tcBorders>
              <w:top w:val="single" w:sz="4" w:space="0" w:color="auto"/>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1846" w:type="dxa"/>
            <w:gridSpan w:val="7"/>
            <w:tcBorders>
              <w:top w:val="nil"/>
              <w:left w:val="nil"/>
              <w:bottom w:val="single" w:sz="4" w:space="0" w:color="auto"/>
              <w:right w:val="single" w:sz="4" w:space="0" w:color="auto"/>
            </w:tcBorders>
            <w:noWrap/>
            <w:hideMark/>
          </w:tcPr>
          <w:p w:rsidR="00B560B3" w:rsidRDefault="004E3D33" w:rsidP="00B560B3">
            <w:pPr>
              <w:pStyle w:val="af3"/>
              <w:jc w:val="both"/>
              <w:rPr>
                <w:rFonts w:ascii="Times New Roman" w:hAnsi="Times New Roman"/>
                <w:sz w:val="20"/>
                <w:szCs w:val="20"/>
              </w:rPr>
            </w:pPr>
            <w:r>
              <w:rPr>
                <w:rFonts w:ascii="Times New Roman" w:hAnsi="Times New Roman"/>
                <w:sz w:val="20"/>
                <w:szCs w:val="20"/>
                <w:lang w:val="ru-RU"/>
              </w:rPr>
              <w:t xml:space="preserve"> </w:t>
            </w:r>
            <w:proofErr w:type="spellStart"/>
            <w:r>
              <w:rPr>
                <w:rFonts w:ascii="Times New Roman" w:hAnsi="Times New Roman"/>
                <w:sz w:val="20"/>
                <w:szCs w:val="20"/>
                <w:lang w:val="ru-RU"/>
              </w:rPr>
              <w:t>Бензокосилка</w:t>
            </w:r>
            <w:proofErr w:type="spellEnd"/>
            <w:r w:rsidR="00B560B3">
              <w:rPr>
                <w:rFonts w:ascii="Times New Roman" w:hAnsi="Times New Roman"/>
                <w:sz w:val="20"/>
                <w:szCs w:val="20"/>
                <w:lang w:val="ru-RU"/>
              </w:rPr>
              <w:t xml:space="preserve"> </w:t>
            </w:r>
            <w:r w:rsidR="00B560B3">
              <w:rPr>
                <w:rFonts w:ascii="Times New Roman" w:hAnsi="Times New Roman"/>
                <w:sz w:val="20"/>
                <w:szCs w:val="20"/>
              </w:rPr>
              <w:t>FS-120DV250-3STHL4134200433</w:t>
            </w:r>
          </w:p>
        </w:tc>
        <w:tc>
          <w:tcPr>
            <w:tcW w:w="2528" w:type="dxa"/>
            <w:gridSpan w:val="8"/>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p w:rsidR="00B560B3" w:rsidRDefault="00B560B3" w:rsidP="00B560B3">
            <w:pPr>
              <w:pStyle w:val="af3"/>
              <w:jc w:val="both"/>
              <w:rPr>
                <w:rFonts w:ascii="Times New Roman" w:hAnsi="Times New Roman"/>
                <w:sz w:val="20"/>
                <w:szCs w:val="20"/>
              </w:rPr>
            </w:pPr>
          </w:p>
          <w:p w:rsidR="00B560B3" w:rsidRDefault="00B560B3" w:rsidP="00B560B3">
            <w:pPr>
              <w:pStyle w:val="af3"/>
              <w:jc w:val="both"/>
              <w:rPr>
                <w:rFonts w:ascii="Times New Roman" w:hAnsi="Times New Roman"/>
                <w:sz w:val="20"/>
                <w:szCs w:val="20"/>
              </w:rPr>
            </w:pPr>
          </w:p>
          <w:p w:rsidR="00B560B3" w:rsidRDefault="00B560B3" w:rsidP="00B560B3">
            <w:pPr>
              <w:pStyle w:val="af3"/>
              <w:jc w:val="both"/>
              <w:rPr>
                <w:rFonts w:ascii="Times New Roman" w:hAnsi="Times New Roman"/>
                <w:sz w:val="20"/>
                <w:szCs w:val="20"/>
              </w:rPr>
            </w:pPr>
            <w:r>
              <w:rPr>
                <w:rFonts w:ascii="Times New Roman" w:hAnsi="Times New Roman"/>
                <w:sz w:val="20"/>
                <w:szCs w:val="20"/>
              </w:rPr>
              <w:t>22 900.00</w:t>
            </w:r>
          </w:p>
        </w:tc>
        <w:tc>
          <w:tcPr>
            <w:tcW w:w="1214"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xml:space="preserve"> </w:t>
            </w:r>
          </w:p>
        </w:tc>
        <w:tc>
          <w:tcPr>
            <w:tcW w:w="1122"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07"/>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Бензопила </w:t>
            </w:r>
            <w:r>
              <w:rPr>
                <w:rFonts w:ascii="Times New Roman" w:hAnsi="Times New Roman"/>
                <w:sz w:val="20"/>
                <w:szCs w:val="20"/>
              </w:rPr>
              <w:t>MS 180C 14”11302000104ST</w:t>
            </w:r>
            <w:r>
              <w:rPr>
                <w:rFonts w:ascii="Times New Roman" w:hAnsi="Times New Roman"/>
                <w:sz w:val="20"/>
                <w:szCs w:val="20"/>
              </w:rPr>
              <w:lastRenderedPageBreak/>
              <w:t>IL”</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9 700.00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3</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Бензопила </w:t>
            </w:r>
            <w:proofErr w:type="spellStart"/>
            <w:r>
              <w:rPr>
                <w:rFonts w:ascii="Times New Roman" w:hAnsi="Times New Roman"/>
                <w:sz w:val="20"/>
                <w:szCs w:val="20"/>
              </w:rPr>
              <w:t>Sthi</w:t>
            </w:r>
            <w:proofErr w:type="spellEnd"/>
            <w:r>
              <w:rPr>
                <w:rFonts w:ascii="Times New Roman" w:hAnsi="Times New Roman"/>
                <w:sz w:val="20"/>
                <w:szCs w:val="20"/>
              </w:rPr>
              <w:t xml:space="preserve"> 180-14</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11 989.99</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Бензопила </w:t>
            </w:r>
            <w:proofErr w:type="spellStart"/>
            <w:r>
              <w:rPr>
                <w:rFonts w:ascii="Times New Roman" w:hAnsi="Times New Roman"/>
                <w:sz w:val="20"/>
                <w:szCs w:val="20"/>
              </w:rPr>
              <w:t>Sthi</w:t>
            </w:r>
            <w:proofErr w:type="spellEnd"/>
            <w:r>
              <w:rPr>
                <w:rFonts w:ascii="Times New Roman" w:hAnsi="Times New Roman"/>
                <w:sz w:val="20"/>
                <w:szCs w:val="20"/>
              </w:rPr>
              <w:t xml:space="preserve"> 250-14</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24 739.99</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К-</w:t>
            </w:r>
            <w:proofErr w:type="spellStart"/>
            <w:r>
              <w:rPr>
                <w:rFonts w:ascii="Times New Roman" w:hAnsi="Times New Roman"/>
                <w:sz w:val="20"/>
                <w:szCs w:val="20"/>
                <w:lang w:val="ru-RU"/>
              </w:rPr>
              <w:t>кт</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зад</w:t>
            </w:r>
            <w:proofErr w:type="gramStart"/>
            <w:r>
              <w:rPr>
                <w:rFonts w:ascii="Times New Roman" w:hAnsi="Times New Roman"/>
                <w:sz w:val="20"/>
                <w:szCs w:val="20"/>
                <w:lang w:val="ru-RU"/>
              </w:rPr>
              <w:t>.т</w:t>
            </w:r>
            <w:proofErr w:type="gramEnd"/>
            <w:r>
              <w:rPr>
                <w:rFonts w:ascii="Times New Roman" w:hAnsi="Times New Roman"/>
                <w:sz w:val="20"/>
                <w:szCs w:val="20"/>
                <w:lang w:val="ru-RU"/>
              </w:rPr>
              <w:t>яг.для</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ком.отвала</w:t>
            </w:r>
            <w:proofErr w:type="spellEnd"/>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35 000,00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6</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Компьютер “</w:t>
            </w:r>
            <w:r>
              <w:rPr>
                <w:rFonts w:ascii="Times New Roman" w:hAnsi="Times New Roman"/>
                <w:sz w:val="20"/>
                <w:szCs w:val="20"/>
              </w:rPr>
              <w:t>LG</w:t>
            </w:r>
            <w:r>
              <w:rPr>
                <w:rFonts w:ascii="Times New Roman" w:hAnsi="Times New Roman"/>
                <w:sz w:val="20"/>
                <w:szCs w:val="20"/>
                <w:lang w:val="ru-RU"/>
              </w:rPr>
              <w:t>-</w:t>
            </w:r>
            <w:r>
              <w:rPr>
                <w:rFonts w:ascii="Times New Roman" w:hAnsi="Times New Roman"/>
                <w:sz w:val="20"/>
                <w:szCs w:val="20"/>
              </w:rPr>
              <w:t>FT</w:t>
            </w:r>
            <w:r>
              <w:rPr>
                <w:rFonts w:ascii="Times New Roman" w:hAnsi="Times New Roman"/>
                <w:sz w:val="20"/>
                <w:szCs w:val="20"/>
                <w:lang w:val="ru-RU"/>
              </w:rPr>
              <w:t>-</w:t>
            </w:r>
            <w:r>
              <w:rPr>
                <w:rFonts w:ascii="Times New Roman" w:hAnsi="Times New Roman"/>
                <w:sz w:val="20"/>
                <w:szCs w:val="20"/>
              </w:rPr>
              <w:t>T</w:t>
            </w:r>
            <w:r>
              <w:rPr>
                <w:rFonts w:ascii="Times New Roman" w:hAnsi="Times New Roman"/>
                <w:sz w:val="20"/>
                <w:szCs w:val="20"/>
                <w:lang w:val="ru-RU"/>
              </w:rPr>
              <w:t xml:space="preserve"> 710 </w:t>
            </w:r>
            <w:r>
              <w:rPr>
                <w:rFonts w:ascii="Times New Roman" w:hAnsi="Times New Roman"/>
                <w:sz w:val="20"/>
                <w:szCs w:val="20"/>
              </w:rPr>
              <w:t>PH</w:t>
            </w:r>
            <w:r>
              <w:rPr>
                <w:rFonts w:ascii="Times New Roman" w:hAnsi="Times New Roman"/>
                <w:sz w:val="20"/>
                <w:szCs w:val="20"/>
                <w:lang w:val="ru-RU"/>
              </w:rPr>
              <w:t>”</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43 733.20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lang w:val="ru-RU"/>
              </w:rPr>
              <w:t>Комьютер</w:t>
            </w:r>
            <w:proofErr w:type="spellEnd"/>
            <w:r>
              <w:rPr>
                <w:rFonts w:ascii="Times New Roman" w:hAnsi="Times New Roman"/>
                <w:sz w:val="20"/>
                <w:szCs w:val="20"/>
                <w:lang w:val="ru-RU"/>
              </w:rPr>
              <w:t xml:space="preserve"> в сборе</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34 031,00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8</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lang w:val="ru-RU"/>
              </w:rPr>
              <w:t>Комьютер</w:t>
            </w:r>
            <w:proofErr w:type="spellEnd"/>
            <w:r>
              <w:rPr>
                <w:rFonts w:ascii="Times New Roman" w:hAnsi="Times New Roman"/>
                <w:sz w:val="20"/>
                <w:szCs w:val="20"/>
                <w:lang w:val="ru-RU"/>
              </w:rPr>
              <w:t xml:space="preserve"> </w:t>
            </w:r>
            <w:r w:rsidR="00955190">
              <w:rPr>
                <w:rFonts w:ascii="Times New Roman" w:hAnsi="Times New Roman"/>
                <w:sz w:val="20"/>
                <w:szCs w:val="20"/>
                <w:lang w:val="ru-RU"/>
              </w:rPr>
              <w:t>(</w:t>
            </w:r>
            <w:r>
              <w:rPr>
                <w:rFonts w:ascii="Times New Roman" w:hAnsi="Times New Roman"/>
                <w:sz w:val="20"/>
                <w:szCs w:val="20"/>
                <w:lang w:val="ru-RU"/>
              </w:rPr>
              <w:t>2 ед.</w:t>
            </w:r>
            <w:r w:rsidR="00955190">
              <w:rPr>
                <w:rFonts w:ascii="Times New Roman" w:hAnsi="Times New Roman"/>
                <w:sz w:val="20"/>
                <w:szCs w:val="20"/>
                <w:lang w:val="ru-RU"/>
              </w:rPr>
              <w:t>)</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63 732,</w:t>
            </w:r>
            <w:r w:rsidR="00E453EA">
              <w:rPr>
                <w:rFonts w:ascii="Times New Roman" w:hAnsi="Times New Roman"/>
                <w:sz w:val="20"/>
                <w:szCs w:val="20"/>
                <w:lang w:val="ru-RU"/>
              </w:rPr>
              <w:t>70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9</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Компьютер </w:t>
            </w:r>
          </w:p>
          <w:p w:rsidR="00B560B3" w:rsidRDefault="00B560B3" w:rsidP="00B560B3">
            <w:pPr>
              <w:pStyle w:val="af3"/>
              <w:jc w:val="both"/>
              <w:rPr>
                <w:rFonts w:ascii="Times New Roman" w:hAnsi="Times New Roman"/>
                <w:sz w:val="20"/>
                <w:szCs w:val="20"/>
              </w:rPr>
            </w:pPr>
            <w:r>
              <w:rPr>
                <w:rFonts w:ascii="Times New Roman" w:hAnsi="Times New Roman"/>
                <w:sz w:val="20"/>
                <w:szCs w:val="20"/>
              </w:rPr>
              <w:t>“LG-575 E”</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47 448.63</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10</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Кресло для офиса </w:t>
            </w:r>
            <w:r w:rsidR="00955190">
              <w:rPr>
                <w:rFonts w:ascii="Times New Roman" w:hAnsi="Times New Roman"/>
                <w:sz w:val="20"/>
                <w:szCs w:val="20"/>
                <w:lang w:val="ru-RU"/>
              </w:rPr>
              <w:t>(</w:t>
            </w:r>
            <w:r w:rsidR="00E453EA">
              <w:rPr>
                <w:rFonts w:ascii="Times New Roman" w:hAnsi="Times New Roman"/>
                <w:sz w:val="20"/>
                <w:szCs w:val="20"/>
                <w:lang w:val="ru-RU"/>
              </w:rPr>
              <w:t>2 ед.</w:t>
            </w:r>
            <w:r w:rsidR="00955190">
              <w:rPr>
                <w:rFonts w:ascii="Times New Roman" w:hAnsi="Times New Roman"/>
                <w:sz w:val="20"/>
                <w:szCs w:val="20"/>
                <w:lang w:val="ru-RU"/>
              </w:rPr>
              <w:t>)</w:t>
            </w:r>
          </w:p>
        </w:tc>
        <w:tc>
          <w:tcPr>
            <w:tcW w:w="2528" w:type="dxa"/>
            <w:gridSpan w:val="8"/>
            <w:tcBorders>
              <w:top w:val="nil"/>
              <w:left w:val="nil"/>
              <w:bottom w:val="single" w:sz="4" w:space="0" w:color="auto"/>
              <w:right w:val="single" w:sz="4" w:space="0" w:color="auto"/>
            </w:tcBorders>
            <w:noWrap/>
            <w:hideMark/>
          </w:tcPr>
          <w:p w:rsidR="00B560B3" w:rsidRDefault="00E453EA" w:rsidP="00B560B3">
            <w:pPr>
              <w:pStyle w:val="af3"/>
              <w:jc w:val="both"/>
              <w:rPr>
                <w:rFonts w:ascii="Times New Roman" w:hAnsi="Times New Roman"/>
                <w:sz w:val="20"/>
                <w:szCs w:val="20"/>
                <w:lang w:val="ru-RU"/>
              </w:rPr>
            </w:pPr>
            <w:r>
              <w:rPr>
                <w:rFonts w:ascii="Times New Roman" w:hAnsi="Times New Roman"/>
                <w:sz w:val="20"/>
                <w:szCs w:val="20"/>
                <w:lang w:val="ru-RU"/>
              </w:rPr>
              <w:t>7 078,00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11</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Ксерокс </w:t>
            </w:r>
            <w:r>
              <w:rPr>
                <w:rFonts w:ascii="Times New Roman" w:hAnsi="Times New Roman"/>
                <w:sz w:val="20"/>
                <w:szCs w:val="20"/>
              </w:rPr>
              <w:t>“KMO Canon”</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7 280.00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12</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M</w:t>
            </w:r>
            <w:r>
              <w:rPr>
                <w:rFonts w:ascii="Times New Roman" w:hAnsi="Times New Roman"/>
                <w:sz w:val="20"/>
                <w:szCs w:val="20"/>
                <w:lang w:val="ru-RU"/>
              </w:rPr>
              <w:t>ФУ</w:t>
            </w:r>
            <w:r>
              <w:rPr>
                <w:rFonts w:ascii="Times New Roman" w:hAnsi="Times New Roman"/>
                <w:sz w:val="20"/>
                <w:szCs w:val="20"/>
              </w:rPr>
              <w:t xml:space="preserve"> </w:t>
            </w:r>
            <w:proofErr w:type="spellStart"/>
            <w:r>
              <w:rPr>
                <w:rFonts w:ascii="Times New Roman" w:hAnsi="Times New Roman"/>
                <w:sz w:val="20"/>
                <w:szCs w:val="20"/>
                <w:lang w:val="ru-RU"/>
              </w:rPr>
              <w:t>Са</w:t>
            </w:r>
            <w:proofErr w:type="spellEnd"/>
            <w:r>
              <w:rPr>
                <w:rFonts w:ascii="Times New Roman" w:hAnsi="Times New Roman"/>
                <w:sz w:val="20"/>
                <w:szCs w:val="20"/>
              </w:rPr>
              <w:t xml:space="preserve">non I-SENSYS Laser Base MF-4410 </w:t>
            </w:r>
            <w:r>
              <w:rPr>
                <w:rFonts w:ascii="Times New Roman" w:hAnsi="Times New Roman"/>
                <w:sz w:val="20"/>
                <w:szCs w:val="20"/>
                <w:lang w:val="ru-RU"/>
              </w:rPr>
              <w:t>принтер</w:t>
            </w:r>
            <w:r>
              <w:rPr>
                <w:rFonts w:ascii="Times New Roman" w:hAnsi="Times New Roman"/>
                <w:sz w:val="20"/>
                <w:szCs w:val="20"/>
              </w:rPr>
              <w:t>/</w:t>
            </w:r>
            <w:r>
              <w:rPr>
                <w:rFonts w:ascii="Times New Roman" w:hAnsi="Times New Roman"/>
                <w:sz w:val="20"/>
                <w:szCs w:val="20"/>
                <w:lang w:val="ru-RU"/>
              </w:rPr>
              <w:t>копир</w:t>
            </w:r>
            <w:r>
              <w:rPr>
                <w:rFonts w:ascii="Times New Roman" w:hAnsi="Times New Roman"/>
                <w:sz w:val="20"/>
                <w:szCs w:val="20"/>
              </w:rPr>
              <w:t xml:space="preserve">/ </w:t>
            </w:r>
            <w:r>
              <w:rPr>
                <w:rFonts w:ascii="Times New Roman" w:hAnsi="Times New Roman"/>
                <w:sz w:val="20"/>
                <w:szCs w:val="20"/>
                <w:lang w:val="ru-RU"/>
              </w:rPr>
              <w:t>цветной</w:t>
            </w:r>
            <w:r>
              <w:rPr>
                <w:rFonts w:ascii="Times New Roman" w:hAnsi="Times New Roman"/>
                <w:sz w:val="20"/>
                <w:szCs w:val="20"/>
              </w:rPr>
              <w:t xml:space="preserve"> </w:t>
            </w:r>
            <w:r>
              <w:rPr>
                <w:rFonts w:ascii="Times New Roman" w:hAnsi="Times New Roman"/>
                <w:sz w:val="20"/>
                <w:szCs w:val="20"/>
                <w:lang w:val="ru-RU"/>
              </w:rPr>
              <w:t>сканер</w:t>
            </w:r>
            <w:r>
              <w:rPr>
                <w:rFonts w:ascii="Times New Roman" w:hAnsi="Times New Roman"/>
                <w:sz w:val="20"/>
                <w:szCs w:val="20"/>
              </w:rPr>
              <w:t xml:space="preserve"> (45098043)</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7 300,00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13</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Набор офисный</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17 319,00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14</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Отвал коммунальный ОКк-2,2</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99 450,00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15</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Принтер </w:t>
            </w:r>
            <w:r>
              <w:rPr>
                <w:rFonts w:ascii="Times New Roman" w:hAnsi="Times New Roman"/>
                <w:sz w:val="20"/>
                <w:szCs w:val="20"/>
              </w:rPr>
              <w:t>“Brother HL-201OR”</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3 846.00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16</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Принтер</w:t>
            </w:r>
            <w:r>
              <w:rPr>
                <w:rFonts w:ascii="Times New Roman" w:hAnsi="Times New Roman"/>
                <w:sz w:val="20"/>
                <w:szCs w:val="20"/>
              </w:rPr>
              <w:t xml:space="preserve"> “HP-Laser Jet 1022”</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5 167.76</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17</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Принтер</w:t>
            </w:r>
            <w:r>
              <w:rPr>
                <w:rFonts w:ascii="Times New Roman" w:hAnsi="Times New Roman"/>
                <w:sz w:val="20"/>
                <w:szCs w:val="20"/>
              </w:rPr>
              <w:t xml:space="preserve"> “HP-Laser Jet 1020”</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5 747.04</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18</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Принтер</w:t>
            </w:r>
            <w:r>
              <w:rPr>
                <w:rFonts w:ascii="Times New Roman" w:hAnsi="Times New Roman"/>
                <w:sz w:val="20"/>
                <w:szCs w:val="20"/>
              </w:rPr>
              <w:t xml:space="preserve"> “HP-Laser Jet 1320”</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12 600.00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19</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Снегоуборщик</w:t>
            </w:r>
            <w:r>
              <w:rPr>
                <w:rFonts w:ascii="Times New Roman" w:hAnsi="Times New Roman"/>
                <w:sz w:val="20"/>
                <w:szCs w:val="20"/>
              </w:rPr>
              <w:t xml:space="preserve"> </w:t>
            </w:r>
            <w:r>
              <w:rPr>
                <w:rFonts w:ascii="Times New Roman" w:hAnsi="Times New Roman"/>
                <w:sz w:val="20"/>
                <w:szCs w:val="20"/>
                <w:lang w:val="ru-RU"/>
              </w:rPr>
              <w:t>КС</w:t>
            </w:r>
            <w:proofErr w:type="gramStart"/>
            <w:r>
              <w:rPr>
                <w:rFonts w:ascii="Times New Roman" w:hAnsi="Times New Roman"/>
                <w:sz w:val="20"/>
                <w:szCs w:val="20"/>
              </w:rPr>
              <w:t>ST</w:t>
            </w:r>
            <w:proofErr w:type="gramEnd"/>
            <w:r>
              <w:rPr>
                <w:rFonts w:ascii="Times New Roman" w:hAnsi="Times New Roman"/>
                <w:sz w:val="20"/>
                <w:szCs w:val="20"/>
              </w:rPr>
              <w:t xml:space="preserve"> ES (D) NOMAD</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53 137.00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1C0330" w:rsidP="00B560B3">
            <w:pPr>
              <w:pStyle w:val="af3"/>
              <w:jc w:val="both"/>
              <w:rPr>
                <w:rFonts w:ascii="Times New Roman" w:hAnsi="Times New Roman"/>
                <w:sz w:val="20"/>
                <w:szCs w:val="20"/>
                <w:lang w:val="ru-RU"/>
              </w:rPr>
            </w:pPr>
            <w:r>
              <w:rPr>
                <w:rFonts w:ascii="Times New Roman" w:hAnsi="Times New Roman"/>
                <w:sz w:val="20"/>
                <w:szCs w:val="20"/>
                <w:lang w:val="ru-RU"/>
              </w:rPr>
              <w:t>20</w:t>
            </w:r>
          </w:p>
        </w:tc>
        <w:tc>
          <w:tcPr>
            <w:tcW w:w="1846" w:type="dxa"/>
            <w:gridSpan w:val="7"/>
            <w:tcBorders>
              <w:top w:val="nil"/>
              <w:left w:val="nil"/>
              <w:bottom w:val="single" w:sz="4" w:space="0" w:color="auto"/>
              <w:right w:val="single" w:sz="4" w:space="0" w:color="auto"/>
            </w:tcBorders>
            <w:noWrap/>
            <w:hideMark/>
          </w:tcPr>
          <w:p w:rsidR="00955190"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Стол для офиса</w:t>
            </w:r>
            <w:r w:rsidR="00132F4C">
              <w:rPr>
                <w:rFonts w:ascii="Times New Roman" w:hAnsi="Times New Roman"/>
                <w:sz w:val="20"/>
                <w:szCs w:val="20"/>
                <w:lang w:val="ru-RU"/>
              </w:rPr>
              <w:t xml:space="preserve"> </w:t>
            </w:r>
          </w:p>
          <w:p w:rsidR="00B560B3" w:rsidRDefault="00955190" w:rsidP="00B560B3">
            <w:pPr>
              <w:pStyle w:val="af3"/>
              <w:jc w:val="both"/>
              <w:rPr>
                <w:rFonts w:ascii="Times New Roman" w:hAnsi="Times New Roman"/>
                <w:sz w:val="20"/>
                <w:szCs w:val="20"/>
                <w:lang w:val="ru-RU"/>
              </w:rPr>
            </w:pPr>
            <w:r>
              <w:rPr>
                <w:rFonts w:ascii="Times New Roman" w:hAnsi="Times New Roman"/>
                <w:sz w:val="20"/>
                <w:szCs w:val="20"/>
                <w:lang w:val="ru-RU"/>
              </w:rPr>
              <w:t>(</w:t>
            </w:r>
            <w:r w:rsidR="00132F4C">
              <w:rPr>
                <w:rFonts w:ascii="Times New Roman" w:hAnsi="Times New Roman"/>
                <w:sz w:val="20"/>
                <w:szCs w:val="20"/>
                <w:lang w:val="ru-RU"/>
              </w:rPr>
              <w:t>3 ед.</w:t>
            </w:r>
            <w:r>
              <w:rPr>
                <w:rFonts w:ascii="Times New Roman" w:hAnsi="Times New Roman"/>
                <w:sz w:val="20"/>
                <w:szCs w:val="20"/>
                <w:lang w:val="ru-RU"/>
              </w:rPr>
              <w:t>)</w:t>
            </w:r>
          </w:p>
        </w:tc>
        <w:tc>
          <w:tcPr>
            <w:tcW w:w="2528" w:type="dxa"/>
            <w:gridSpan w:val="8"/>
            <w:tcBorders>
              <w:top w:val="nil"/>
              <w:left w:val="nil"/>
              <w:bottom w:val="single" w:sz="4" w:space="0" w:color="auto"/>
              <w:right w:val="single" w:sz="4" w:space="0" w:color="auto"/>
            </w:tcBorders>
            <w:noWrap/>
            <w:hideMark/>
          </w:tcPr>
          <w:p w:rsidR="00B560B3" w:rsidRDefault="00132F4C" w:rsidP="00B560B3">
            <w:pPr>
              <w:pStyle w:val="af3"/>
              <w:jc w:val="both"/>
              <w:rPr>
                <w:rFonts w:ascii="Times New Roman" w:hAnsi="Times New Roman"/>
                <w:sz w:val="20"/>
                <w:szCs w:val="20"/>
                <w:lang w:val="ru-RU"/>
              </w:rPr>
            </w:pPr>
            <w:r>
              <w:rPr>
                <w:rFonts w:ascii="Times New Roman" w:hAnsi="Times New Roman"/>
                <w:sz w:val="20"/>
                <w:szCs w:val="20"/>
                <w:lang w:val="ru-RU"/>
              </w:rPr>
              <w:t>24 522,00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1C0330">
            <w:pPr>
              <w:pStyle w:val="af3"/>
              <w:jc w:val="both"/>
              <w:rPr>
                <w:rFonts w:ascii="Times New Roman" w:hAnsi="Times New Roman"/>
                <w:sz w:val="20"/>
                <w:szCs w:val="20"/>
                <w:lang w:val="ru-RU"/>
              </w:rPr>
            </w:pPr>
            <w:r>
              <w:rPr>
                <w:rFonts w:ascii="Times New Roman" w:hAnsi="Times New Roman"/>
                <w:sz w:val="20"/>
                <w:szCs w:val="20"/>
                <w:lang w:val="ru-RU"/>
              </w:rPr>
              <w:t>2</w:t>
            </w:r>
            <w:r w:rsidR="001C0330">
              <w:rPr>
                <w:rFonts w:ascii="Times New Roman" w:hAnsi="Times New Roman"/>
                <w:sz w:val="20"/>
                <w:szCs w:val="20"/>
                <w:lang w:val="ru-RU"/>
              </w:rPr>
              <w:t>1</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Травокосилка </w:t>
            </w:r>
            <w:proofErr w:type="spellStart"/>
            <w:r>
              <w:rPr>
                <w:rFonts w:ascii="Times New Roman" w:hAnsi="Times New Roman"/>
                <w:sz w:val="20"/>
                <w:szCs w:val="20"/>
              </w:rPr>
              <w:t>Husgvama</w:t>
            </w:r>
            <w:proofErr w:type="spellEnd"/>
            <w:r>
              <w:rPr>
                <w:rFonts w:ascii="Times New Roman" w:hAnsi="Times New Roman"/>
                <w:sz w:val="20"/>
                <w:szCs w:val="20"/>
              </w:rPr>
              <w:t xml:space="preserve"> 125R 95227157-58</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8 989.99</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Pr="001C0330" w:rsidRDefault="001C0330"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2</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Факс </w:t>
            </w:r>
            <w:r>
              <w:rPr>
                <w:rFonts w:ascii="Times New Roman" w:hAnsi="Times New Roman"/>
                <w:sz w:val="20"/>
                <w:szCs w:val="20"/>
              </w:rPr>
              <w:t>“</w:t>
            </w:r>
            <w:proofErr w:type="spellStart"/>
            <w:r>
              <w:rPr>
                <w:rFonts w:ascii="Times New Roman" w:hAnsi="Times New Roman"/>
                <w:sz w:val="20"/>
                <w:szCs w:val="20"/>
              </w:rPr>
              <w:t>Brotter</w:t>
            </w:r>
            <w:proofErr w:type="spellEnd"/>
            <w:r>
              <w:rPr>
                <w:rFonts w:ascii="Times New Roman" w:hAnsi="Times New Roman"/>
                <w:sz w:val="20"/>
                <w:szCs w:val="20"/>
              </w:rPr>
              <w:t xml:space="preserve"> Fax-335 MC”</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4 923.00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Pr="001C0330" w:rsidRDefault="00B560B3" w:rsidP="001C0330">
            <w:pPr>
              <w:pStyle w:val="af3"/>
              <w:jc w:val="both"/>
              <w:rPr>
                <w:rFonts w:ascii="Times New Roman" w:hAnsi="Times New Roman"/>
                <w:sz w:val="20"/>
                <w:szCs w:val="20"/>
                <w:lang w:val="ru-RU"/>
              </w:rPr>
            </w:pPr>
            <w:r>
              <w:rPr>
                <w:rFonts w:ascii="Times New Roman" w:hAnsi="Times New Roman"/>
                <w:sz w:val="20"/>
                <w:szCs w:val="20"/>
              </w:rPr>
              <w:t>2</w:t>
            </w:r>
            <w:r w:rsidR="001C0330">
              <w:rPr>
                <w:rFonts w:ascii="Times New Roman" w:hAnsi="Times New Roman"/>
                <w:sz w:val="20"/>
                <w:szCs w:val="20"/>
                <w:lang w:val="ru-RU"/>
              </w:rPr>
              <w:t>3</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Факс </w:t>
            </w:r>
            <w:r>
              <w:rPr>
                <w:rFonts w:ascii="Times New Roman" w:hAnsi="Times New Roman"/>
                <w:sz w:val="20"/>
                <w:szCs w:val="20"/>
              </w:rPr>
              <w:t>“</w:t>
            </w:r>
            <w:proofErr w:type="spellStart"/>
            <w:r>
              <w:rPr>
                <w:rFonts w:ascii="Times New Roman" w:hAnsi="Times New Roman"/>
                <w:sz w:val="20"/>
                <w:szCs w:val="20"/>
              </w:rPr>
              <w:t>Panasonik</w:t>
            </w:r>
            <w:proofErr w:type="spellEnd"/>
            <w:r>
              <w:rPr>
                <w:rFonts w:ascii="Times New Roman" w:hAnsi="Times New Roman"/>
                <w:sz w:val="20"/>
                <w:szCs w:val="20"/>
              </w:rPr>
              <w:t xml:space="preserve"> KX-FT982RU-8”</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6 990.00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Pr="001C0330" w:rsidRDefault="00B560B3" w:rsidP="001C0330">
            <w:pPr>
              <w:pStyle w:val="af3"/>
              <w:jc w:val="both"/>
              <w:rPr>
                <w:rFonts w:ascii="Times New Roman" w:hAnsi="Times New Roman"/>
                <w:sz w:val="20"/>
                <w:szCs w:val="20"/>
                <w:lang w:val="ru-RU"/>
              </w:rPr>
            </w:pPr>
            <w:r>
              <w:rPr>
                <w:rFonts w:ascii="Times New Roman" w:hAnsi="Times New Roman"/>
                <w:sz w:val="20"/>
                <w:szCs w:val="20"/>
              </w:rPr>
              <w:t>2</w:t>
            </w:r>
            <w:r w:rsidR="001C0330">
              <w:rPr>
                <w:rFonts w:ascii="Times New Roman" w:hAnsi="Times New Roman"/>
                <w:sz w:val="20"/>
                <w:szCs w:val="20"/>
                <w:lang w:val="ru-RU"/>
              </w:rPr>
              <w:t>4</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Холодильник «Бирюса»</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7 999,00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1C0330" w:rsidP="00B560B3">
            <w:pPr>
              <w:pStyle w:val="af3"/>
              <w:jc w:val="both"/>
              <w:rPr>
                <w:rFonts w:ascii="Times New Roman" w:hAnsi="Times New Roman"/>
                <w:sz w:val="20"/>
                <w:szCs w:val="20"/>
                <w:lang w:val="ru-RU"/>
              </w:rPr>
            </w:pPr>
            <w:r>
              <w:rPr>
                <w:rFonts w:ascii="Times New Roman" w:hAnsi="Times New Roman"/>
                <w:sz w:val="20"/>
                <w:szCs w:val="20"/>
                <w:lang w:val="ru-RU"/>
              </w:rPr>
              <w:t>25</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Шкаф железный АМТ 0891</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11 000,00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1C0330" w:rsidP="00B560B3">
            <w:pPr>
              <w:pStyle w:val="af3"/>
              <w:jc w:val="both"/>
              <w:rPr>
                <w:rFonts w:ascii="Times New Roman" w:hAnsi="Times New Roman"/>
                <w:sz w:val="20"/>
                <w:szCs w:val="20"/>
                <w:lang w:val="ru-RU"/>
              </w:rPr>
            </w:pPr>
            <w:r>
              <w:rPr>
                <w:rFonts w:ascii="Times New Roman" w:hAnsi="Times New Roman"/>
                <w:sz w:val="20"/>
                <w:szCs w:val="20"/>
                <w:lang w:val="ru-RU"/>
              </w:rPr>
              <w:t>26</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Шкаф в наборе</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30 350,00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27</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 xml:space="preserve">Гостиная Флокс </w:t>
            </w:r>
            <w:proofErr w:type="spellStart"/>
            <w:r>
              <w:rPr>
                <w:rFonts w:ascii="Times New Roman" w:hAnsi="Times New Roman"/>
                <w:sz w:val="20"/>
                <w:szCs w:val="20"/>
                <w:lang w:val="ru-RU"/>
              </w:rPr>
              <w:t>Венге-Белфорд</w:t>
            </w:r>
            <w:proofErr w:type="spellEnd"/>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6 999,00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28</w:t>
            </w:r>
          </w:p>
        </w:tc>
        <w:tc>
          <w:tcPr>
            <w:tcW w:w="1846" w:type="dxa"/>
            <w:gridSpan w:val="7"/>
            <w:tcBorders>
              <w:top w:val="nil"/>
              <w:left w:val="nil"/>
              <w:bottom w:val="single" w:sz="4" w:space="0" w:color="auto"/>
              <w:right w:val="single" w:sz="4" w:space="0" w:color="auto"/>
            </w:tcBorders>
            <w:noWrap/>
          </w:tcPr>
          <w:p w:rsidR="00E37721" w:rsidRPr="00B560B3" w:rsidRDefault="00E37721" w:rsidP="00E37721">
            <w:pPr>
              <w:pStyle w:val="af3"/>
              <w:jc w:val="both"/>
              <w:rPr>
                <w:rFonts w:ascii="Times New Roman" w:hAnsi="Times New Roman"/>
                <w:sz w:val="20"/>
                <w:szCs w:val="20"/>
              </w:rPr>
            </w:pPr>
            <w:r>
              <w:rPr>
                <w:rFonts w:ascii="Times New Roman" w:hAnsi="Times New Roman"/>
                <w:sz w:val="20"/>
                <w:szCs w:val="20"/>
                <w:lang w:val="ru-RU"/>
              </w:rPr>
              <w:t xml:space="preserve">Диван </w:t>
            </w:r>
            <w:proofErr w:type="spellStart"/>
            <w:r>
              <w:rPr>
                <w:rFonts w:ascii="Times New Roman" w:hAnsi="Times New Roman"/>
                <w:sz w:val="20"/>
                <w:szCs w:val="20"/>
              </w:rPr>
              <w:t>Vonki</w:t>
            </w:r>
            <w:proofErr w:type="spellEnd"/>
          </w:p>
        </w:tc>
        <w:tc>
          <w:tcPr>
            <w:tcW w:w="2528" w:type="dxa"/>
            <w:gridSpan w:val="8"/>
            <w:tcBorders>
              <w:top w:val="nil"/>
              <w:left w:val="nil"/>
              <w:bottom w:val="single" w:sz="4" w:space="0" w:color="auto"/>
              <w:right w:val="single" w:sz="4" w:space="0" w:color="auto"/>
            </w:tcBorders>
            <w:noWrap/>
          </w:tcPr>
          <w:p w:rsidR="00E37721" w:rsidRPr="00B560B3" w:rsidRDefault="00E37721" w:rsidP="00E37721">
            <w:pPr>
              <w:pStyle w:val="af3"/>
              <w:jc w:val="both"/>
              <w:rPr>
                <w:rFonts w:ascii="Times New Roman" w:hAnsi="Times New Roman"/>
                <w:sz w:val="20"/>
                <w:szCs w:val="20"/>
              </w:rPr>
            </w:pPr>
            <w:r>
              <w:rPr>
                <w:rFonts w:ascii="Times New Roman" w:hAnsi="Times New Roman"/>
                <w:sz w:val="20"/>
                <w:szCs w:val="20"/>
              </w:rPr>
              <w:t>8 844.00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29</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Журнальный столик</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1 803,00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30</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Компьютерный стол</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13 400,00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31</w:t>
            </w:r>
          </w:p>
        </w:tc>
        <w:tc>
          <w:tcPr>
            <w:tcW w:w="1846" w:type="dxa"/>
            <w:gridSpan w:val="7"/>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Кресло для отдыха</w:t>
            </w:r>
          </w:p>
        </w:tc>
        <w:tc>
          <w:tcPr>
            <w:tcW w:w="2528" w:type="dxa"/>
            <w:gridSpan w:val="8"/>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7 644,00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32</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Кресло для отдыха</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7 644,00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33</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Кухня 1,7 ЛДСП</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16 300,00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34</w:t>
            </w:r>
          </w:p>
        </w:tc>
        <w:tc>
          <w:tcPr>
            <w:tcW w:w="1846" w:type="dxa"/>
            <w:gridSpan w:val="7"/>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 xml:space="preserve">Стеллаж деревянный </w:t>
            </w:r>
            <w:r>
              <w:rPr>
                <w:rFonts w:ascii="Times New Roman" w:hAnsi="Times New Roman"/>
                <w:sz w:val="20"/>
                <w:szCs w:val="20"/>
                <w:lang w:val="ru-RU"/>
              </w:rPr>
              <w:lastRenderedPageBreak/>
              <w:t>напольный</w:t>
            </w:r>
          </w:p>
        </w:tc>
        <w:tc>
          <w:tcPr>
            <w:tcW w:w="2528" w:type="dxa"/>
            <w:gridSpan w:val="8"/>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lastRenderedPageBreak/>
              <w:t>2 778,00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lastRenderedPageBreak/>
              <w:t>35</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Стеллаж торцевой Машенька</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3 200,00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36</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Стол журнальный</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1 299,00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37</w:t>
            </w:r>
          </w:p>
        </w:tc>
        <w:tc>
          <w:tcPr>
            <w:tcW w:w="1846" w:type="dxa"/>
            <w:gridSpan w:val="7"/>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Стол журнальный</w:t>
            </w:r>
          </w:p>
        </w:tc>
        <w:tc>
          <w:tcPr>
            <w:tcW w:w="2528" w:type="dxa"/>
            <w:gridSpan w:val="8"/>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1 100,00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38</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Стол журнальный на колесиках</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2 613,00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39</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Стол кухонный раскладной</w:t>
            </w:r>
          </w:p>
        </w:tc>
        <w:tc>
          <w:tcPr>
            <w:tcW w:w="2528" w:type="dxa"/>
            <w:gridSpan w:val="8"/>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2 937,00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40</w:t>
            </w:r>
          </w:p>
        </w:tc>
        <w:tc>
          <w:tcPr>
            <w:tcW w:w="1846" w:type="dxa"/>
            <w:gridSpan w:val="7"/>
            <w:tcBorders>
              <w:top w:val="nil"/>
              <w:left w:val="nil"/>
              <w:bottom w:val="single" w:sz="4" w:space="0" w:color="auto"/>
              <w:right w:val="single" w:sz="4" w:space="0" w:color="auto"/>
            </w:tcBorders>
            <w:noWrap/>
          </w:tcPr>
          <w:p w:rsidR="00E37721" w:rsidRPr="00955190"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Стол для кухни со спинкой (4 ед.)</w:t>
            </w:r>
          </w:p>
        </w:tc>
        <w:tc>
          <w:tcPr>
            <w:tcW w:w="2528" w:type="dxa"/>
            <w:gridSpan w:val="8"/>
            <w:tcBorders>
              <w:top w:val="nil"/>
              <w:left w:val="nil"/>
              <w:bottom w:val="single" w:sz="4" w:space="0" w:color="auto"/>
              <w:right w:val="single" w:sz="4" w:space="0" w:color="auto"/>
            </w:tcBorders>
            <w:noWrap/>
          </w:tcPr>
          <w:p w:rsidR="00E37721" w:rsidRPr="00955190"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8 165,00</w:t>
            </w:r>
          </w:p>
        </w:tc>
        <w:tc>
          <w:tcPr>
            <w:tcW w:w="1214" w:type="dxa"/>
            <w:gridSpan w:val="7"/>
            <w:tcBorders>
              <w:top w:val="nil"/>
              <w:left w:val="nil"/>
              <w:bottom w:val="single" w:sz="4" w:space="0" w:color="auto"/>
              <w:right w:val="single" w:sz="4" w:space="0" w:color="auto"/>
            </w:tcBorders>
            <w:noWrap/>
            <w:vAlign w:val="bottom"/>
          </w:tcPr>
          <w:p w:rsidR="00E37721" w:rsidRPr="00955190" w:rsidRDefault="00E37721" w:rsidP="00E37721">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E37721" w:rsidRPr="00955190" w:rsidRDefault="00E37721" w:rsidP="00E37721">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41</w:t>
            </w:r>
          </w:p>
        </w:tc>
        <w:tc>
          <w:tcPr>
            <w:tcW w:w="1846" w:type="dxa"/>
            <w:gridSpan w:val="7"/>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Шкаф книжный</w:t>
            </w:r>
          </w:p>
        </w:tc>
        <w:tc>
          <w:tcPr>
            <w:tcW w:w="2528" w:type="dxa"/>
            <w:gridSpan w:val="8"/>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6 600,00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42</w:t>
            </w:r>
          </w:p>
        </w:tc>
        <w:tc>
          <w:tcPr>
            <w:tcW w:w="1846" w:type="dxa"/>
            <w:gridSpan w:val="7"/>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Шкаф книжный</w:t>
            </w:r>
          </w:p>
        </w:tc>
        <w:tc>
          <w:tcPr>
            <w:tcW w:w="2528" w:type="dxa"/>
            <w:gridSpan w:val="8"/>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6 800,00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43</w:t>
            </w:r>
          </w:p>
        </w:tc>
        <w:tc>
          <w:tcPr>
            <w:tcW w:w="1846" w:type="dxa"/>
            <w:gridSpan w:val="7"/>
            <w:tcBorders>
              <w:top w:val="nil"/>
              <w:left w:val="nil"/>
              <w:bottom w:val="single" w:sz="4" w:space="0" w:color="auto"/>
              <w:right w:val="single" w:sz="4" w:space="0" w:color="auto"/>
            </w:tcBorders>
            <w:noWrap/>
          </w:tcPr>
          <w:p w:rsidR="00E37721" w:rsidRPr="00955190"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 xml:space="preserve">Шкаф с угловой вешалкой </w:t>
            </w:r>
          </w:p>
        </w:tc>
        <w:tc>
          <w:tcPr>
            <w:tcW w:w="2528" w:type="dxa"/>
            <w:gridSpan w:val="8"/>
            <w:tcBorders>
              <w:top w:val="nil"/>
              <w:left w:val="nil"/>
              <w:bottom w:val="single" w:sz="4" w:space="0" w:color="auto"/>
              <w:right w:val="single" w:sz="4" w:space="0" w:color="auto"/>
            </w:tcBorders>
            <w:noWrap/>
          </w:tcPr>
          <w:p w:rsidR="00E37721" w:rsidRPr="00955190"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8 200,00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44</w:t>
            </w:r>
          </w:p>
        </w:tc>
        <w:tc>
          <w:tcPr>
            <w:tcW w:w="1846" w:type="dxa"/>
            <w:gridSpan w:val="7"/>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Ноутбук</w:t>
            </w:r>
          </w:p>
        </w:tc>
        <w:tc>
          <w:tcPr>
            <w:tcW w:w="2528" w:type="dxa"/>
            <w:gridSpan w:val="8"/>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27 999,00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B560B3" w:rsidTr="001C0330">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B560B3" w:rsidRDefault="007F042E" w:rsidP="00B560B3">
            <w:pPr>
              <w:pStyle w:val="af3"/>
              <w:jc w:val="both"/>
              <w:rPr>
                <w:rFonts w:ascii="Times New Roman" w:hAnsi="Times New Roman"/>
                <w:sz w:val="20"/>
                <w:szCs w:val="20"/>
                <w:lang w:val="ru-RU"/>
              </w:rPr>
            </w:pPr>
            <w:r>
              <w:rPr>
                <w:rFonts w:ascii="Times New Roman" w:hAnsi="Times New Roman"/>
                <w:sz w:val="20"/>
                <w:szCs w:val="20"/>
                <w:lang w:val="ru-RU"/>
              </w:rPr>
              <w:t>45</w:t>
            </w:r>
          </w:p>
        </w:tc>
        <w:tc>
          <w:tcPr>
            <w:tcW w:w="1846" w:type="dxa"/>
            <w:gridSpan w:val="7"/>
            <w:tcBorders>
              <w:top w:val="nil"/>
              <w:left w:val="nil"/>
              <w:bottom w:val="single" w:sz="4" w:space="0" w:color="auto"/>
              <w:right w:val="single" w:sz="4" w:space="0" w:color="auto"/>
            </w:tcBorders>
            <w:noWrap/>
          </w:tcPr>
          <w:p w:rsidR="00B560B3" w:rsidRPr="007F042E" w:rsidRDefault="007F042E" w:rsidP="00B560B3">
            <w:pPr>
              <w:rPr>
                <w:rFonts w:ascii="Times New Roman" w:hAnsi="Times New Roman"/>
                <w:color w:val="000000"/>
                <w:sz w:val="20"/>
                <w:szCs w:val="20"/>
                <w:lang w:val="en-US" w:eastAsia="en-US"/>
              </w:rPr>
            </w:pPr>
            <w:r w:rsidRPr="007F042E">
              <w:rPr>
                <w:rFonts w:ascii="Times New Roman" w:hAnsi="Times New Roman"/>
                <w:color w:val="000000"/>
                <w:sz w:val="20"/>
                <w:szCs w:val="20"/>
                <w:lang w:eastAsia="en-US"/>
              </w:rPr>
              <w:t xml:space="preserve">Компьютер </w:t>
            </w:r>
            <w:r w:rsidRPr="007F042E">
              <w:rPr>
                <w:rFonts w:ascii="Times New Roman" w:hAnsi="Times New Roman"/>
                <w:color w:val="000000"/>
                <w:sz w:val="20"/>
                <w:szCs w:val="20"/>
                <w:lang w:val="en-US" w:eastAsia="en-US"/>
              </w:rPr>
              <w:t>Home Advanced-A</w:t>
            </w:r>
          </w:p>
        </w:tc>
        <w:tc>
          <w:tcPr>
            <w:tcW w:w="2528" w:type="dxa"/>
            <w:gridSpan w:val="8"/>
            <w:tcBorders>
              <w:top w:val="nil"/>
              <w:left w:val="nil"/>
              <w:bottom w:val="single" w:sz="4" w:space="0" w:color="auto"/>
              <w:right w:val="single" w:sz="4" w:space="0" w:color="auto"/>
            </w:tcBorders>
            <w:noWrap/>
          </w:tcPr>
          <w:p w:rsidR="00B560B3" w:rsidRPr="007F042E" w:rsidRDefault="007F042E" w:rsidP="00B560B3">
            <w:pPr>
              <w:rPr>
                <w:rFonts w:ascii="Times New Roman" w:hAnsi="Times New Roman"/>
                <w:sz w:val="20"/>
                <w:szCs w:val="20"/>
                <w:lang w:val="en-US"/>
              </w:rPr>
            </w:pPr>
            <w:r>
              <w:rPr>
                <w:rFonts w:ascii="Times New Roman" w:hAnsi="Times New Roman"/>
                <w:sz w:val="20"/>
                <w:szCs w:val="20"/>
                <w:lang w:val="en-US"/>
              </w:rPr>
              <w:t>37999.00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tcPr>
          <w:p w:rsidR="00B560B3" w:rsidRPr="007F042E" w:rsidRDefault="007F042E" w:rsidP="007F042E">
            <w:pPr>
              <w:pStyle w:val="af3"/>
              <w:jc w:val="both"/>
              <w:rPr>
                <w:rFonts w:ascii="Times New Roman" w:hAnsi="Times New Roman"/>
                <w:sz w:val="20"/>
                <w:szCs w:val="20"/>
              </w:rPr>
            </w:pPr>
            <w:r w:rsidRPr="007F042E">
              <w:rPr>
                <w:rFonts w:ascii="Times New Roman" w:hAnsi="Times New Roman"/>
                <w:sz w:val="20"/>
                <w:szCs w:val="20"/>
                <w:lang w:val="ru-RU"/>
              </w:rPr>
              <w:t>сельское поселение "П</w:t>
            </w:r>
            <w:r>
              <w:rPr>
                <w:rFonts w:ascii="Times New Roman" w:hAnsi="Times New Roman"/>
                <w:sz w:val="20"/>
                <w:szCs w:val="20"/>
                <w:lang w:val="ru-RU"/>
              </w:rPr>
              <w:t>езмег</w:t>
            </w:r>
            <w:r w:rsidRPr="007F042E">
              <w:rPr>
                <w:rFonts w:ascii="Times New Roman" w:hAnsi="Times New Roman"/>
                <w:sz w:val="20"/>
                <w:szCs w:val="20"/>
                <w:lang w:val="ru-RU"/>
              </w:rPr>
              <w:t>"</w:t>
            </w:r>
            <w:r>
              <w:rPr>
                <w:rFonts w:ascii="Times New Roman" w:hAnsi="Times New Roman"/>
                <w:sz w:val="20"/>
                <w:szCs w:val="20"/>
              </w:rPr>
              <w:t xml:space="preserve"> </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tcPr>
          <w:p w:rsidR="00B560B3" w:rsidRDefault="00B560B3" w:rsidP="00B560B3"/>
        </w:tc>
        <w:tc>
          <w:tcPr>
            <w:tcW w:w="1453" w:type="dxa"/>
            <w:vAlign w:val="center"/>
          </w:tcPr>
          <w:p w:rsidR="00B560B3" w:rsidRDefault="00B560B3" w:rsidP="00B560B3">
            <w:pPr>
              <w:spacing w:after="0" w:line="240" w:lineRule="auto"/>
              <w:rPr>
                <w:rFonts w:eastAsia="Calibri" w:cs="Calibri"/>
                <w:sz w:val="20"/>
                <w:szCs w:val="20"/>
              </w:rPr>
            </w:pPr>
          </w:p>
        </w:tc>
      </w:tr>
      <w:tr w:rsidR="00B560B3" w:rsidTr="00B560B3">
        <w:trPr>
          <w:trHeight w:val="315"/>
        </w:trPr>
        <w:tc>
          <w:tcPr>
            <w:tcW w:w="14566" w:type="dxa"/>
            <w:gridSpan w:val="53"/>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 xml:space="preserve">Подраздел 2.5. Особо ценное движимое имущество, </w:t>
            </w:r>
          </w:p>
          <w:p w:rsidR="00B560B3" w:rsidRDefault="00B560B3" w:rsidP="00B560B3">
            <w:pPr>
              <w:pStyle w:val="af3"/>
              <w:jc w:val="both"/>
              <w:rPr>
                <w:rFonts w:ascii="Times New Roman" w:hAnsi="Times New Roman"/>
                <w:sz w:val="20"/>
                <w:szCs w:val="20"/>
                <w:lang w:val="ru-RU"/>
              </w:rPr>
            </w:pPr>
            <w:r>
              <w:rPr>
                <w:rFonts w:ascii="Times New Roman" w:hAnsi="Times New Roman"/>
                <w:b/>
                <w:sz w:val="20"/>
                <w:szCs w:val="20"/>
                <w:lang w:val="ru-RU"/>
              </w:rPr>
              <w:t xml:space="preserve">первоначальная стоимость, </w:t>
            </w:r>
            <w:proofErr w:type="gramStart"/>
            <w:r>
              <w:rPr>
                <w:rFonts w:ascii="Times New Roman" w:hAnsi="Times New Roman"/>
                <w:b/>
                <w:sz w:val="20"/>
                <w:szCs w:val="20"/>
                <w:lang w:val="ru-RU"/>
              </w:rPr>
              <w:t>которого</w:t>
            </w:r>
            <w:proofErr w:type="gramEnd"/>
            <w:r>
              <w:rPr>
                <w:rFonts w:ascii="Times New Roman" w:hAnsi="Times New Roman"/>
                <w:b/>
                <w:sz w:val="20"/>
                <w:szCs w:val="20"/>
                <w:lang w:val="ru-RU"/>
              </w:rPr>
              <w:t xml:space="preserve"> составляет менее 500 тыс. руб. учитываемое как единый объект</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43750E">
        <w:trPr>
          <w:trHeight w:val="315"/>
        </w:trPr>
        <w:tc>
          <w:tcPr>
            <w:tcW w:w="675" w:type="dxa"/>
            <w:gridSpan w:val="2"/>
            <w:tcBorders>
              <w:top w:val="nil"/>
              <w:left w:val="single" w:sz="4" w:space="0" w:color="auto"/>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1846"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имущество</w:t>
            </w:r>
            <w:proofErr w:type="spellEnd"/>
          </w:p>
        </w:tc>
        <w:tc>
          <w:tcPr>
            <w:tcW w:w="2539"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движимого имущества и начисленная амортизация (износ)</w:t>
            </w:r>
          </w:p>
        </w:tc>
        <w:tc>
          <w:tcPr>
            <w:tcW w:w="1215"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движимое имущество</w:t>
            </w:r>
          </w:p>
        </w:tc>
        <w:tc>
          <w:tcPr>
            <w:tcW w:w="1110"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Реквизиты документов – оснований возникновения (прекращения) права </w:t>
            </w:r>
            <w:r>
              <w:rPr>
                <w:rFonts w:ascii="Times New Roman" w:hAnsi="Times New Roman"/>
                <w:sz w:val="20"/>
                <w:szCs w:val="20"/>
                <w:lang w:val="ru-RU"/>
              </w:rPr>
              <w:lastRenderedPageBreak/>
              <w:t>муниципальной собственности на движимое имущество</w:t>
            </w:r>
          </w:p>
        </w:tc>
        <w:tc>
          <w:tcPr>
            <w:tcW w:w="2703" w:type="dxa"/>
            <w:gridSpan w:val="11"/>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Сведения о правообладателе муниципального движимого имущества</w:t>
            </w:r>
          </w:p>
        </w:tc>
        <w:tc>
          <w:tcPr>
            <w:tcW w:w="4478" w:type="dxa"/>
            <w:gridSpan w:val="11"/>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43750E">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1</w:t>
            </w:r>
          </w:p>
        </w:tc>
        <w:tc>
          <w:tcPr>
            <w:tcW w:w="1942"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443"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15"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110" w:type="dxa"/>
            <w:gridSpan w:val="6"/>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4478" w:type="dxa"/>
            <w:gridSpan w:val="11"/>
            <w:tcBorders>
              <w:top w:val="single" w:sz="4" w:space="0" w:color="auto"/>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43750E">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1942"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443"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15"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110" w:type="dxa"/>
            <w:gridSpan w:val="6"/>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4478" w:type="dxa"/>
            <w:gridSpan w:val="11"/>
            <w:tcBorders>
              <w:top w:val="single" w:sz="4" w:space="0" w:color="auto"/>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14566" w:type="dxa"/>
            <w:gridSpan w:val="53"/>
            <w:tcBorders>
              <w:top w:val="single" w:sz="4" w:space="0" w:color="auto"/>
              <w:left w:val="single" w:sz="4" w:space="0" w:color="auto"/>
              <w:bottom w:val="single" w:sz="4" w:space="0" w:color="auto"/>
              <w:right w:val="single" w:sz="4" w:space="0" w:color="auto"/>
            </w:tcBorders>
            <w:noWrap/>
            <w:vAlign w:val="bottom"/>
          </w:tcPr>
          <w:p w:rsidR="00B560B3" w:rsidRDefault="00B560B3" w:rsidP="00B560B3">
            <w:pPr>
              <w:pStyle w:val="af3"/>
              <w:jc w:val="both"/>
              <w:rPr>
                <w:rFonts w:ascii="Times New Roman" w:hAnsi="Times New Roman"/>
                <w:b/>
                <w:sz w:val="20"/>
                <w:szCs w:val="20"/>
              </w:rPr>
            </w:pPr>
            <w:r>
              <w:rPr>
                <w:rFonts w:ascii="Times New Roman" w:hAnsi="Times New Roman"/>
                <w:b/>
                <w:sz w:val="20"/>
                <w:szCs w:val="20"/>
                <w:lang w:val="ru-RU"/>
              </w:rPr>
              <w:t xml:space="preserve">Раздел 3. </w:t>
            </w:r>
            <w:proofErr w:type="gramStart"/>
            <w:r>
              <w:rPr>
                <w:rFonts w:ascii="Times New Roman" w:hAnsi="Times New Roman"/>
                <w:b/>
                <w:sz w:val="20"/>
                <w:szCs w:val="20"/>
                <w:lang w:val="ru-RU"/>
              </w:rPr>
              <w:t xml:space="preserve">Сведения о муниципальных унитарных предприятиях, муниципальных учреждениях, хозяйственных обществах, товариществах, акции и доли (вклады) в уставном (складочном) капитале которых принадлежат сельскому поселению  </w:t>
            </w:r>
            <w:r>
              <w:rPr>
                <w:rFonts w:ascii="Times New Roman" w:hAnsi="Times New Roman"/>
                <w:b/>
                <w:sz w:val="20"/>
                <w:szCs w:val="20"/>
              </w:rPr>
              <w:t>«</w:t>
            </w:r>
            <w:proofErr w:type="spellStart"/>
            <w:r>
              <w:rPr>
                <w:rFonts w:ascii="Times New Roman" w:hAnsi="Times New Roman"/>
                <w:b/>
                <w:sz w:val="20"/>
                <w:szCs w:val="20"/>
              </w:rPr>
              <w:t>Приозёрный</w:t>
            </w:r>
            <w:proofErr w:type="spellEnd"/>
            <w:r>
              <w:rPr>
                <w:rFonts w:ascii="Times New Roman" w:hAnsi="Times New Roman"/>
                <w:b/>
                <w:sz w:val="20"/>
                <w:szCs w:val="20"/>
              </w:rPr>
              <w:t xml:space="preserve">», в </w:t>
            </w:r>
            <w:proofErr w:type="spellStart"/>
            <w:r>
              <w:rPr>
                <w:rFonts w:ascii="Times New Roman" w:hAnsi="Times New Roman"/>
                <w:b/>
                <w:sz w:val="20"/>
                <w:szCs w:val="20"/>
              </w:rPr>
              <w:t>которых</w:t>
            </w:r>
            <w:proofErr w:type="spellEnd"/>
            <w:r>
              <w:rPr>
                <w:rFonts w:ascii="Times New Roman" w:hAnsi="Times New Roman"/>
                <w:b/>
                <w:sz w:val="20"/>
                <w:szCs w:val="20"/>
              </w:rPr>
              <w:t xml:space="preserve"> </w:t>
            </w:r>
            <w:proofErr w:type="spellStart"/>
            <w:r>
              <w:rPr>
                <w:rFonts w:ascii="Times New Roman" w:hAnsi="Times New Roman"/>
                <w:b/>
                <w:sz w:val="20"/>
                <w:szCs w:val="20"/>
              </w:rPr>
              <w:t>сельское</w:t>
            </w:r>
            <w:proofErr w:type="spellEnd"/>
            <w:r>
              <w:rPr>
                <w:rFonts w:ascii="Times New Roman" w:hAnsi="Times New Roman"/>
                <w:b/>
                <w:sz w:val="20"/>
                <w:szCs w:val="20"/>
              </w:rPr>
              <w:t xml:space="preserve"> </w:t>
            </w:r>
            <w:proofErr w:type="spellStart"/>
            <w:r>
              <w:rPr>
                <w:rFonts w:ascii="Times New Roman" w:hAnsi="Times New Roman"/>
                <w:b/>
                <w:sz w:val="20"/>
                <w:szCs w:val="20"/>
              </w:rPr>
              <w:t>поселение</w:t>
            </w:r>
            <w:proofErr w:type="spellEnd"/>
            <w:r>
              <w:rPr>
                <w:rFonts w:ascii="Times New Roman" w:hAnsi="Times New Roman"/>
                <w:b/>
                <w:sz w:val="20"/>
                <w:szCs w:val="20"/>
              </w:rPr>
              <w:t xml:space="preserve">  «</w:t>
            </w:r>
            <w:proofErr w:type="spellStart"/>
            <w:r>
              <w:rPr>
                <w:rFonts w:ascii="Times New Roman" w:hAnsi="Times New Roman"/>
                <w:b/>
                <w:sz w:val="20"/>
                <w:szCs w:val="20"/>
              </w:rPr>
              <w:t>Приозёрный</w:t>
            </w:r>
            <w:proofErr w:type="spellEnd"/>
            <w:r>
              <w:rPr>
                <w:rFonts w:ascii="Times New Roman" w:hAnsi="Times New Roman"/>
                <w:b/>
                <w:sz w:val="20"/>
                <w:szCs w:val="20"/>
              </w:rPr>
              <w:t xml:space="preserve">» </w:t>
            </w:r>
            <w:proofErr w:type="spellStart"/>
            <w:r>
              <w:rPr>
                <w:rFonts w:ascii="Times New Roman" w:hAnsi="Times New Roman"/>
                <w:b/>
                <w:sz w:val="20"/>
                <w:szCs w:val="20"/>
              </w:rPr>
              <w:t>является</w:t>
            </w:r>
            <w:proofErr w:type="spellEnd"/>
            <w:r>
              <w:rPr>
                <w:rFonts w:ascii="Times New Roman" w:hAnsi="Times New Roman"/>
                <w:b/>
                <w:sz w:val="20"/>
                <w:szCs w:val="20"/>
              </w:rPr>
              <w:t xml:space="preserve"> </w:t>
            </w:r>
            <w:proofErr w:type="spellStart"/>
            <w:r>
              <w:rPr>
                <w:rFonts w:ascii="Times New Roman" w:hAnsi="Times New Roman"/>
                <w:b/>
                <w:sz w:val="20"/>
                <w:szCs w:val="20"/>
              </w:rPr>
              <w:t>учредителем</w:t>
            </w:r>
            <w:proofErr w:type="spellEnd"/>
            <w:r>
              <w:rPr>
                <w:rFonts w:ascii="Times New Roman" w:hAnsi="Times New Roman"/>
                <w:b/>
                <w:sz w:val="20"/>
                <w:szCs w:val="20"/>
              </w:rPr>
              <w:t xml:space="preserve"> (</w:t>
            </w:r>
            <w:proofErr w:type="spellStart"/>
            <w:r>
              <w:rPr>
                <w:rFonts w:ascii="Times New Roman" w:hAnsi="Times New Roman"/>
                <w:b/>
                <w:sz w:val="20"/>
                <w:szCs w:val="20"/>
              </w:rPr>
              <w:t>участником</w:t>
            </w:r>
            <w:proofErr w:type="spellEnd"/>
            <w:r>
              <w:rPr>
                <w:rFonts w:ascii="Times New Roman" w:hAnsi="Times New Roman"/>
                <w:b/>
                <w:sz w:val="20"/>
                <w:szCs w:val="20"/>
              </w:rPr>
              <w:t>)</w:t>
            </w:r>
            <w:proofErr w:type="gramEnd"/>
          </w:p>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285"/>
        </w:trPr>
        <w:tc>
          <w:tcPr>
            <w:tcW w:w="14566" w:type="dxa"/>
            <w:gridSpan w:val="53"/>
            <w:tcBorders>
              <w:top w:val="nil"/>
              <w:left w:val="single" w:sz="4" w:space="0" w:color="auto"/>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3.1. </w:t>
            </w:r>
            <w:proofErr w:type="spellStart"/>
            <w:r>
              <w:rPr>
                <w:rFonts w:ascii="Times New Roman" w:hAnsi="Times New Roman"/>
                <w:b/>
                <w:sz w:val="20"/>
                <w:szCs w:val="20"/>
              </w:rPr>
              <w:t>Муниципальные</w:t>
            </w:r>
            <w:proofErr w:type="spellEnd"/>
            <w:r>
              <w:rPr>
                <w:rFonts w:ascii="Times New Roman" w:hAnsi="Times New Roman"/>
                <w:b/>
                <w:sz w:val="20"/>
                <w:szCs w:val="20"/>
              </w:rPr>
              <w:t xml:space="preserve"> </w:t>
            </w:r>
            <w:proofErr w:type="spellStart"/>
            <w:r>
              <w:rPr>
                <w:rFonts w:ascii="Times New Roman" w:hAnsi="Times New Roman"/>
                <w:b/>
                <w:sz w:val="20"/>
                <w:szCs w:val="20"/>
              </w:rPr>
              <w:t>унитарные</w:t>
            </w:r>
            <w:proofErr w:type="spellEnd"/>
            <w:r>
              <w:rPr>
                <w:rFonts w:ascii="Times New Roman" w:hAnsi="Times New Roman"/>
                <w:b/>
                <w:sz w:val="20"/>
                <w:szCs w:val="20"/>
              </w:rPr>
              <w:t xml:space="preserve"> </w:t>
            </w:r>
            <w:proofErr w:type="spellStart"/>
            <w:r>
              <w:rPr>
                <w:rFonts w:ascii="Times New Roman" w:hAnsi="Times New Roman"/>
                <w:b/>
                <w:sz w:val="20"/>
                <w:szCs w:val="20"/>
              </w:rPr>
              <w:t>предприятия</w:t>
            </w:r>
            <w:proofErr w:type="spellEnd"/>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43750E">
        <w:trPr>
          <w:trHeight w:val="28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2000"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Полное наименование и организационно-правовая форма юридического лица</w:t>
            </w:r>
          </w:p>
        </w:tc>
        <w:tc>
          <w:tcPr>
            <w:tcW w:w="2400"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местонахождения</w:t>
            </w:r>
            <w:proofErr w:type="spellEnd"/>
            <w:r>
              <w:rPr>
                <w:rFonts w:ascii="Times New Roman" w:hAnsi="Times New Roman"/>
                <w:sz w:val="20"/>
                <w:szCs w:val="20"/>
              </w:rPr>
              <w:t>)</w:t>
            </w:r>
          </w:p>
        </w:tc>
        <w:tc>
          <w:tcPr>
            <w:tcW w:w="122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Основной государственный регистрационный номер и дата государственной регистрации</w:t>
            </w:r>
          </w:p>
        </w:tc>
        <w:tc>
          <w:tcPr>
            <w:tcW w:w="1083"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895"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Размер</w:t>
            </w:r>
            <w:proofErr w:type="spellEnd"/>
            <w:r>
              <w:rPr>
                <w:rFonts w:ascii="Times New Roman" w:hAnsi="Times New Roman"/>
                <w:sz w:val="20"/>
                <w:szCs w:val="20"/>
              </w:rPr>
              <w:t xml:space="preserve"> </w:t>
            </w:r>
            <w:proofErr w:type="spellStart"/>
            <w:r>
              <w:rPr>
                <w:rFonts w:ascii="Times New Roman" w:hAnsi="Times New Roman"/>
                <w:sz w:val="20"/>
                <w:szCs w:val="20"/>
              </w:rPr>
              <w:t>уставного</w:t>
            </w:r>
            <w:proofErr w:type="spellEnd"/>
            <w:r>
              <w:rPr>
                <w:rFonts w:ascii="Times New Roman" w:hAnsi="Times New Roman"/>
                <w:sz w:val="20"/>
                <w:szCs w:val="20"/>
              </w:rPr>
              <w:t xml:space="preserve"> </w:t>
            </w:r>
            <w:proofErr w:type="spellStart"/>
            <w:r>
              <w:rPr>
                <w:rFonts w:ascii="Times New Roman" w:hAnsi="Times New Roman"/>
                <w:sz w:val="20"/>
                <w:szCs w:val="20"/>
              </w:rPr>
              <w:t>фонда</w:t>
            </w:r>
            <w:proofErr w:type="spellEnd"/>
          </w:p>
        </w:tc>
        <w:tc>
          <w:tcPr>
            <w:tcW w:w="2582"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Данные о балансовой и остаточной стоимости основных средств (фондов)</w:t>
            </w:r>
          </w:p>
        </w:tc>
        <w:tc>
          <w:tcPr>
            <w:tcW w:w="2704" w:type="dxa"/>
            <w:gridSpan w:val="6"/>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Среднесписочная</w:t>
            </w:r>
            <w:proofErr w:type="spellEnd"/>
            <w:r>
              <w:rPr>
                <w:rFonts w:ascii="Times New Roman" w:hAnsi="Times New Roman"/>
                <w:sz w:val="20"/>
                <w:szCs w:val="20"/>
              </w:rPr>
              <w:t xml:space="preserve"> </w:t>
            </w:r>
            <w:proofErr w:type="spellStart"/>
            <w:r>
              <w:rPr>
                <w:rFonts w:ascii="Times New Roman" w:hAnsi="Times New Roman"/>
                <w:sz w:val="20"/>
                <w:szCs w:val="20"/>
              </w:rPr>
              <w:t>численность</w:t>
            </w:r>
            <w:proofErr w:type="spellEnd"/>
            <w:r>
              <w:rPr>
                <w:rFonts w:ascii="Times New Roman" w:hAnsi="Times New Roman"/>
                <w:sz w:val="20"/>
                <w:szCs w:val="20"/>
              </w:rPr>
              <w:t xml:space="preserve"> </w:t>
            </w:r>
            <w:proofErr w:type="spellStart"/>
            <w:r>
              <w:rPr>
                <w:rFonts w:ascii="Times New Roman" w:hAnsi="Times New Roman"/>
                <w:sz w:val="20"/>
                <w:szCs w:val="20"/>
              </w:rPr>
              <w:t>работников</w:t>
            </w:r>
            <w:proofErr w:type="spellEnd"/>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bl>
    <w:p w:rsidR="00B560B3" w:rsidRDefault="00B560B3" w:rsidP="00B560B3">
      <w:pPr>
        <w:spacing w:after="0" w:line="240" w:lineRule="auto"/>
        <w:rPr>
          <w:rFonts w:ascii="Times New Roman" w:eastAsia="Calibri" w:hAnsi="Times New Roman"/>
          <w:vanish/>
          <w:sz w:val="24"/>
          <w:szCs w:val="24"/>
        </w:rPr>
      </w:pPr>
    </w:p>
    <w:tbl>
      <w:tblPr>
        <w:tblW w:w="29085" w:type="dxa"/>
        <w:tblInd w:w="-34" w:type="dxa"/>
        <w:tblLayout w:type="fixed"/>
        <w:tblLook w:val="00A0" w:firstRow="1" w:lastRow="0" w:firstColumn="1" w:lastColumn="0" w:noHBand="0" w:noVBand="0"/>
      </w:tblPr>
      <w:tblGrid>
        <w:gridCol w:w="709"/>
        <w:gridCol w:w="2061"/>
        <w:gridCol w:w="38"/>
        <w:gridCol w:w="14"/>
        <w:gridCol w:w="14"/>
        <w:gridCol w:w="2516"/>
        <w:gridCol w:w="14"/>
        <w:gridCol w:w="20"/>
        <w:gridCol w:w="1248"/>
        <w:gridCol w:w="8"/>
        <w:gridCol w:w="20"/>
        <w:gridCol w:w="1108"/>
        <w:gridCol w:w="6"/>
        <w:gridCol w:w="20"/>
        <w:gridCol w:w="1965"/>
        <w:gridCol w:w="2713"/>
        <w:gridCol w:w="2839"/>
        <w:gridCol w:w="13772"/>
      </w:tblGrid>
      <w:tr w:rsidR="00B560B3" w:rsidTr="0043750E">
        <w:trPr>
          <w:gridAfter w:val="1"/>
          <w:wAfter w:w="13772" w:type="dxa"/>
          <w:trHeight w:val="2108"/>
        </w:trPr>
        <w:tc>
          <w:tcPr>
            <w:tcW w:w="709" w:type="dxa"/>
            <w:tcBorders>
              <w:top w:val="nil"/>
              <w:left w:val="single" w:sz="4" w:space="0" w:color="auto"/>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061" w:type="dxa"/>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2582" w:type="dxa"/>
            <w:gridSpan w:val="4"/>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282"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136"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1991"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2713" w:type="dxa"/>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c>
          <w:tcPr>
            <w:tcW w:w="2839" w:type="dxa"/>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8</w:t>
            </w:r>
          </w:p>
        </w:tc>
      </w:tr>
      <w:tr w:rsidR="00B560B3" w:rsidTr="0043750E">
        <w:trPr>
          <w:gridAfter w:val="1"/>
          <w:wAfter w:w="13772" w:type="dxa"/>
          <w:trHeight w:val="315"/>
        </w:trPr>
        <w:tc>
          <w:tcPr>
            <w:tcW w:w="709" w:type="dxa"/>
            <w:tcBorders>
              <w:top w:val="nil"/>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061" w:type="dxa"/>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582" w:type="dxa"/>
            <w:gridSpan w:val="4"/>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282"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136"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991"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713" w:type="dxa"/>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839" w:type="dxa"/>
            <w:tcBorders>
              <w:top w:val="single" w:sz="4" w:space="0" w:color="auto"/>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r>
      <w:tr w:rsidR="00B560B3" w:rsidTr="0043750E">
        <w:trPr>
          <w:gridAfter w:val="1"/>
          <w:wAfter w:w="13772" w:type="dxa"/>
          <w:trHeight w:val="315"/>
        </w:trPr>
        <w:tc>
          <w:tcPr>
            <w:tcW w:w="15313" w:type="dxa"/>
            <w:gridSpan w:val="17"/>
            <w:tcBorders>
              <w:top w:val="single" w:sz="4" w:space="0" w:color="auto"/>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3.2. </w:t>
            </w:r>
            <w:proofErr w:type="spellStart"/>
            <w:r>
              <w:rPr>
                <w:rFonts w:ascii="Times New Roman" w:hAnsi="Times New Roman"/>
                <w:b/>
                <w:sz w:val="20"/>
                <w:szCs w:val="20"/>
              </w:rPr>
              <w:t>Казенные</w:t>
            </w:r>
            <w:proofErr w:type="spellEnd"/>
            <w:r>
              <w:rPr>
                <w:rFonts w:ascii="Times New Roman" w:hAnsi="Times New Roman"/>
                <w:b/>
                <w:sz w:val="20"/>
                <w:szCs w:val="20"/>
              </w:rPr>
              <w:t xml:space="preserve"> </w:t>
            </w:r>
            <w:proofErr w:type="spellStart"/>
            <w:r>
              <w:rPr>
                <w:rFonts w:ascii="Times New Roman" w:hAnsi="Times New Roman"/>
                <w:b/>
                <w:sz w:val="20"/>
                <w:szCs w:val="20"/>
              </w:rPr>
              <w:t>учреждения</w:t>
            </w:r>
            <w:proofErr w:type="spellEnd"/>
          </w:p>
        </w:tc>
      </w:tr>
      <w:tr w:rsidR="00B560B3" w:rsidTr="0043750E">
        <w:trPr>
          <w:gridAfter w:val="1"/>
          <w:wAfter w:w="13772" w:type="dxa"/>
          <w:trHeight w:val="315"/>
        </w:trPr>
        <w:tc>
          <w:tcPr>
            <w:tcW w:w="709" w:type="dxa"/>
            <w:tcBorders>
              <w:top w:val="nil"/>
              <w:left w:val="single" w:sz="4" w:space="0" w:color="auto"/>
              <w:bottom w:val="single" w:sz="4" w:space="0" w:color="auto"/>
              <w:right w:val="single" w:sz="4" w:space="0" w:color="auto"/>
            </w:tcBorders>
            <w:noWrap/>
            <w:hideMark/>
          </w:tcPr>
          <w:p w:rsidR="00B560B3" w:rsidRDefault="00B560B3">
            <w:pPr>
              <w:pStyle w:val="af3"/>
              <w:jc w:val="both"/>
              <w:rPr>
                <w:rFonts w:ascii="Times New Roman" w:hAnsi="Times New Roman"/>
                <w:sz w:val="20"/>
                <w:szCs w:val="20"/>
              </w:rPr>
            </w:pPr>
            <w:r>
              <w:rPr>
                <w:rFonts w:ascii="Times New Roman" w:hAnsi="Times New Roman"/>
                <w:sz w:val="20"/>
                <w:szCs w:val="20"/>
              </w:rPr>
              <w:t>№ п/п</w:t>
            </w:r>
          </w:p>
        </w:tc>
        <w:tc>
          <w:tcPr>
            <w:tcW w:w="2099" w:type="dxa"/>
            <w:gridSpan w:val="2"/>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Полное наименование и организационно-правовая форма юридического лица</w:t>
            </w:r>
          </w:p>
        </w:tc>
        <w:tc>
          <w:tcPr>
            <w:tcW w:w="2544"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местонахождения</w:t>
            </w:r>
            <w:proofErr w:type="spellEnd"/>
            <w:r>
              <w:rPr>
                <w:rFonts w:ascii="Times New Roman" w:hAnsi="Times New Roman"/>
                <w:sz w:val="20"/>
                <w:szCs w:val="20"/>
              </w:rPr>
              <w:t>)</w:t>
            </w:r>
          </w:p>
        </w:tc>
        <w:tc>
          <w:tcPr>
            <w:tcW w:w="1282"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Основной государственный регистрационный номер и дата государственной регистрации</w:t>
            </w:r>
          </w:p>
        </w:tc>
        <w:tc>
          <w:tcPr>
            <w:tcW w:w="1136"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4704" w:type="dxa"/>
            <w:gridSpan w:val="4"/>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Данные о балансовой и остаточной стоимости основных средств (фондов)</w:t>
            </w:r>
          </w:p>
        </w:tc>
        <w:tc>
          <w:tcPr>
            <w:tcW w:w="2839" w:type="dxa"/>
            <w:tcBorders>
              <w:top w:val="single" w:sz="4" w:space="0" w:color="auto"/>
              <w:left w:val="nil"/>
              <w:bottom w:val="single" w:sz="4" w:space="0" w:color="auto"/>
              <w:right w:val="single" w:sz="4" w:space="0" w:color="000000"/>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Среднесписочная</w:t>
            </w:r>
            <w:proofErr w:type="spellEnd"/>
            <w:r>
              <w:rPr>
                <w:rFonts w:ascii="Times New Roman" w:hAnsi="Times New Roman"/>
                <w:sz w:val="20"/>
                <w:szCs w:val="20"/>
              </w:rPr>
              <w:t xml:space="preserve"> </w:t>
            </w:r>
            <w:proofErr w:type="spellStart"/>
            <w:r>
              <w:rPr>
                <w:rFonts w:ascii="Times New Roman" w:hAnsi="Times New Roman"/>
                <w:sz w:val="20"/>
                <w:szCs w:val="20"/>
              </w:rPr>
              <w:t>численность</w:t>
            </w:r>
            <w:proofErr w:type="spellEnd"/>
            <w:r>
              <w:rPr>
                <w:rFonts w:ascii="Times New Roman" w:hAnsi="Times New Roman"/>
                <w:sz w:val="20"/>
                <w:szCs w:val="20"/>
              </w:rPr>
              <w:t xml:space="preserve"> </w:t>
            </w:r>
            <w:proofErr w:type="spellStart"/>
            <w:r>
              <w:rPr>
                <w:rFonts w:ascii="Times New Roman" w:hAnsi="Times New Roman"/>
                <w:sz w:val="20"/>
                <w:szCs w:val="20"/>
              </w:rPr>
              <w:t>работников</w:t>
            </w:r>
            <w:proofErr w:type="spellEnd"/>
          </w:p>
        </w:tc>
      </w:tr>
      <w:tr w:rsidR="00B560B3" w:rsidTr="0043750E">
        <w:trPr>
          <w:gridAfter w:val="1"/>
          <w:wAfter w:w="13772" w:type="dxa"/>
          <w:trHeight w:val="424"/>
        </w:trPr>
        <w:tc>
          <w:tcPr>
            <w:tcW w:w="709" w:type="dxa"/>
            <w:tcBorders>
              <w:top w:val="single" w:sz="4" w:space="0" w:color="auto"/>
              <w:left w:val="single" w:sz="4" w:space="0" w:color="auto"/>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13" w:type="dxa"/>
            <w:gridSpan w:val="3"/>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2544" w:type="dxa"/>
            <w:gridSpan w:val="3"/>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276" w:type="dxa"/>
            <w:gridSpan w:val="3"/>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134" w:type="dxa"/>
            <w:gridSpan w:val="3"/>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4698" w:type="dxa"/>
            <w:gridSpan w:val="3"/>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2839" w:type="dxa"/>
            <w:tcBorders>
              <w:top w:val="single" w:sz="4" w:space="0" w:color="auto"/>
              <w:left w:val="nil"/>
              <w:bottom w:val="single" w:sz="4" w:space="0" w:color="auto"/>
              <w:right w:val="single" w:sz="4" w:space="0" w:color="000000"/>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r>
      <w:tr w:rsidR="00B560B3" w:rsidTr="0043750E">
        <w:trPr>
          <w:gridAfter w:val="1"/>
          <w:wAfter w:w="13772" w:type="dxa"/>
          <w:trHeight w:val="315"/>
        </w:trPr>
        <w:tc>
          <w:tcPr>
            <w:tcW w:w="709" w:type="dxa"/>
            <w:tcBorders>
              <w:top w:val="nil"/>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13"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544"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134"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4698"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839" w:type="dxa"/>
            <w:tcBorders>
              <w:top w:val="single" w:sz="4" w:space="0" w:color="auto"/>
              <w:left w:val="nil"/>
              <w:bottom w:val="single" w:sz="4" w:space="0" w:color="auto"/>
              <w:right w:val="single" w:sz="4" w:space="0" w:color="000000"/>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r>
      <w:tr w:rsidR="00B560B3" w:rsidTr="0043750E">
        <w:trPr>
          <w:gridAfter w:val="1"/>
          <w:wAfter w:w="13772" w:type="dxa"/>
          <w:trHeight w:val="315"/>
        </w:trPr>
        <w:tc>
          <w:tcPr>
            <w:tcW w:w="15313" w:type="dxa"/>
            <w:gridSpan w:val="17"/>
            <w:tcBorders>
              <w:top w:val="single" w:sz="4" w:space="0" w:color="auto"/>
              <w:left w:val="single" w:sz="4" w:space="0" w:color="auto"/>
              <w:bottom w:val="single" w:sz="4" w:space="0" w:color="auto"/>
              <w:right w:val="single" w:sz="4" w:space="0" w:color="000000"/>
            </w:tcBorders>
            <w:noWrap/>
            <w:vAlign w:val="bottom"/>
            <w:hideMark/>
          </w:tcPr>
          <w:p w:rsidR="00B560B3" w:rsidRDefault="00B560B3">
            <w:pPr>
              <w:pStyle w:val="af3"/>
              <w:jc w:val="both"/>
              <w:rPr>
                <w:rFonts w:ascii="Times New Roman" w:hAnsi="Times New Roman"/>
                <w:sz w:val="20"/>
                <w:szCs w:val="20"/>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3.3. </w:t>
            </w:r>
            <w:proofErr w:type="spellStart"/>
            <w:r>
              <w:rPr>
                <w:rFonts w:ascii="Times New Roman" w:hAnsi="Times New Roman"/>
                <w:b/>
                <w:sz w:val="20"/>
                <w:szCs w:val="20"/>
              </w:rPr>
              <w:t>Автономные</w:t>
            </w:r>
            <w:proofErr w:type="spellEnd"/>
            <w:r>
              <w:rPr>
                <w:rFonts w:ascii="Times New Roman" w:hAnsi="Times New Roman"/>
                <w:b/>
                <w:sz w:val="20"/>
                <w:szCs w:val="20"/>
              </w:rPr>
              <w:t xml:space="preserve"> </w:t>
            </w:r>
            <w:proofErr w:type="spellStart"/>
            <w:r>
              <w:rPr>
                <w:rFonts w:ascii="Times New Roman" w:hAnsi="Times New Roman"/>
                <w:b/>
                <w:sz w:val="20"/>
                <w:szCs w:val="20"/>
              </w:rPr>
              <w:t>учреждения</w:t>
            </w:r>
            <w:proofErr w:type="spellEnd"/>
          </w:p>
        </w:tc>
      </w:tr>
      <w:tr w:rsidR="00B560B3" w:rsidTr="0043750E">
        <w:trPr>
          <w:gridAfter w:val="1"/>
          <w:wAfter w:w="13772" w:type="dxa"/>
          <w:trHeight w:val="315"/>
        </w:trPr>
        <w:tc>
          <w:tcPr>
            <w:tcW w:w="709" w:type="dxa"/>
            <w:tcBorders>
              <w:top w:val="nil"/>
              <w:left w:val="single" w:sz="4" w:space="0" w:color="auto"/>
              <w:bottom w:val="single" w:sz="4" w:space="0" w:color="auto"/>
              <w:right w:val="single" w:sz="4" w:space="0" w:color="auto"/>
            </w:tcBorders>
            <w:noWrap/>
            <w:hideMark/>
          </w:tcPr>
          <w:p w:rsidR="00B560B3" w:rsidRDefault="00B560B3">
            <w:pPr>
              <w:pStyle w:val="af3"/>
              <w:jc w:val="both"/>
              <w:rPr>
                <w:rFonts w:ascii="Times New Roman" w:hAnsi="Times New Roman"/>
                <w:sz w:val="20"/>
                <w:szCs w:val="20"/>
              </w:rPr>
            </w:pPr>
            <w:r>
              <w:rPr>
                <w:rFonts w:ascii="Times New Roman" w:hAnsi="Times New Roman"/>
                <w:sz w:val="20"/>
                <w:szCs w:val="20"/>
              </w:rPr>
              <w:t>№ п/п</w:t>
            </w:r>
          </w:p>
        </w:tc>
        <w:tc>
          <w:tcPr>
            <w:tcW w:w="2113"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Полное наименование и организационно-правовая форма юридического лица</w:t>
            </w:r>
          </w:p>
        </w:tc>
        <w:tc>
          <w:tcPr>
            <w:tcW w:w="2544"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местонахождения</w:t>
            </w:r>
            <w:proofErr w:type="spellEnd"/>
            <w:r>
              <w:rPr>
                <w:rFonts w:ascii="Times New Roman" w:hAnsi="Times New Roman"/>
                <w:sz w:val="20"/>
                <w:szCs w:val="20"/>
              </w:rPr>
              <w:t>)</w:t>
            </w:r>
          </w:p>
        </w:tc>
        <w:tc>
          <w:tcPr>
            <w:tcW w:w="1276"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Основной государственный регистрационный номер и дата </w:t>
            </w:r>
            <w:r>
              <w:rPr>
                <w:rFonts w:ascii="Times New Roman" w:hAnsi="Times New Roman"/>
                <w:sz w:val="20"/>
                <w:szCs w:val="20"/>
                <w:lang w:val="ru-RU"/>
              </w:rPr>
              <w:lastRenderedPageBreak/>
              <w:t>государственной регистрации</w:t>
            </w:r>
          </w:p>
        </w:tc>
        <w:tc>
          <w:tcPr>
            <w:tcW w:w="1134"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lastRenderedPageBreak/>
              <w:t>Реквизиты документа – основания создания юридичес</w:t>
            </w:r>
            <w:r>
              <w:rPr>
                <w:rFonts w:ascii="Times New Roman" w:hAnsi="Times New Roman"/>
                <w:sz w:val="20"/>
                <w:szCs w:val="20"/>
                <w:lang w:val="ru-RU"/>
              </w:rPr>
              <w:lastRenderedPageBreak/>
              <w:t>кого лица (участия муниципального образования в создании (уставном капитале) юридического лица)</w:t>
            </w:r>
          </w:p>
        </w:tc>
        <w:tc>
          <w:tcPr>
            <w:tcW w:w="4698"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lastRenderedPageBreak/>
              <w:t>Данные о балансовой и остаточной стоимости основных средств (фондов)</w:t>
            </w:r>
          </w:p>
        </w:tc>
        <w:tc>
          <w:tcPr>
            <w:tcW w:w="2839" w:type="dxa"/>
            <w:tcBorders>
              <w:top w:val="single" w:sz="4" w:space="0" w:color="auto"/>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Среднесписочная</w:t>
            </w:r>
            <w:proofErr w:type="spellEnd"/>
            <w:r>
              <w:rPr>
                <w:rFonts w:ascii="Times New Roman" w:hAnsi="Times New Roman"/>
                <w:sz w:val="20"/>
                <w:szCs w:val="20"/>
              </w:rPr>
              <w:t xml:space="preserve"> </w:t>
            </w:r>
            <w:proofErr w:type="spellStart"/>
            <w:r>
              <w:rPr>
                <w:rFonts w:ascii="Times New Roman" w:hAnsi="Times New Roman"/>
                <w:sz w:val="20"/>
                <w:szCs w:val="20"/>
              </w:rPr>
              <w:t>численность</w:t>
            </w:r>
            <w:proofErr w:type="spellEnd"/>
            <w:r>
              <w:rPr>
                <w:rFonts w:ascii="Times New Roman" w:hAnsi="Times New Roman"/>
                <w:sz w:val="20"/>
                <w:szCs w:val="20"/>
              </w:rPr>
              <w:t xml:space="preserve"> </w:t>
            </w:r>
            <w:proofErr w:type="spellStart"/>
            <w:r>
              <w:rPr>
                <w:rFonts w:ascii="Times New Roman" w:hAnsi="Times New Roman"/>
                <w:sz w:val="20"/>
                <w:szCs w:val="20"/>
              </w:rPr>
              <w:t>работников</w:t>
            </w:r>
            <w:proofErr w:type="spellEnd"/>
          </w:p>
        </w:tc>
      </w:tr>
      <w:tr w:rsidR="00B560B3" w:rsidTr="0043750E">
        <w:trPr>
          <w:gridAfter w:val="1"/>
          <w:wAfter w:w="13772" w:type="dxa"/>
          <w:trHeight w:val="382"/>
        </w:trPr>
        <w:tc>
          <w:tcPr>
            <w:tcW w:w="709" w:type="dxa"/>
            <w:tcBorders>
              <w:top w:val="nil"/>
              <w:left w:val="single" w:sz="4" w:space="0" w:color="auto"/>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127" w:type="dxa"/>
            <w:gridSpan w:val="4"/>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2550"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276"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134"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4678" w:type="dxa"/>
            <w:gridSpan w:val="2"/>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2839" w:type="dxa"/>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r>
      <w:tr w:rsidR="00B560B3" w:rsidTr="0043750E">
        <w:trPr>
          <w:gridAfter w:val="1"/>
          <w:wAfter w:w="13772" w:type="dxa"/>
          <w:trHeight w:val="130"/>
        </w:trPr>
        <w:tc>
          <w:tcPr>
            <w:tcW w:w="709" w:type="dxa"/>
            <w:tcBorders>
              <w:top w:val="nil"/>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27" w:type="dxa"/>
            <w:gridSpan w:val="4"/>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550"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134"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4678" w:type="dxa"/>
            <w:gridSpan w:val="2"/>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839" w:type="dxa"/>
            <w:tcBorders>
              <w:top w:val="single" w:sz="4" w:space="0" w:color="auto"/>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r>
      <w:tr w:rsidR="00B560B3" w:rsidTr="0043750E">
        <w:trPr>
          <w:gridAfter w:val="1"/>
          <w:wAfter w:w="13772" w:type="dxa"/>
          <w:trHeight w:val="315"/>
        </w:trPr>
        <w:tc>
          <w:tcPr>
            <w:tcW w:w="15313" w:type="dxa"/>
            <w:gridSpan w:val="17"/>
            <w:tcBorders>
              <w:top w:val="single" w:sz="4" w:space="0" w:color="auto"/>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3.4. </w:t>
            </w:r>
            <w:proofErr w:type="spellStart"/>
            <w:r>
              <w:rPr>
                <w:rFonts w:ascii="Times New Roman" w:hAnsi="Times New Roman"/>
                <w:b/>
                <w:sz w:val="20"/>
                <w:szCs w:val="20"/>
              </w:rPr>
              <w:t>Бюджетные</w:t>
            </w:r>
            <w:proofErr w:type="spellEnd"/>
            <w:r>
              <w:rPr>
                <w:rFonts w:ascii="Times New Roman" w:hAnsi="Times New Roman"/>
                <w:b/>
                <w:sz w:val="20"/>
                <w:szCs w:val="20"/>
              </w:rPr>
              <w:t xml:space="preserve"> </w:t>
            </w:r>
            <w:proofErr w:type="spellStart"/>
            <w:r>
              <w:rPr>
                <w:rFonts w:ascii="Times New Roman" w:hAnsi="Times New Roman"/>
                <w:b/>
                <w:sz w:val="20"/>
                <w:szCs w:val="20"/>
              </w:rPr>
              <w:t>учреждения</w:t>
            </w:r>
            <w:proofErr w:type="spellEnd"/>
          </w:p>
        </w:tc>
      </w:tr>
      <w:tr w:rsidR="00B560B3" w:rsidTr="0043750E">
        <w:trPr>
          <w:gridAfter w:val="1"/>
          <w:wAfter w:w="13772" w:type="dxa"/>
          <w:trHeight w:val="315"/>
        </w:trPr>
        <w:tc>
          <w:tcPr>
            <w:tcW w:w="709" w:type="dxa"/>
            <w:tcBorders>
              <w:top w:val="nil"/>
              <w:left w:val="single" w:sz="4" w:space="0" w:color="auto"/>
              <w:bottom w:val="single" w:sz="4" w:space="0" w:color="auto"/>
              <w:right w:val="single" w:sz="4" w:space="0" w:color="auto"/>
            </w:tcBorders>
            <w:noWrap/>
            <w:hideMark/>
          </w:tcPr>
          <w:p w:rsidR="00B560B3" w:rsidRDefault="00B560B3">
            <w:pPr>
              <w:pStyle w:val="af3"/>
              <w:jc w:val="both"/>
              <w:rPr>
                <w:rFonts w:ascii="Times New Roman" w:hAnsi="Times New Roman"/>
                <w:sz w:val="20"/>
                <w:szCs w:val="20"/>
              </w:rPr>
            </w:pPr>
            <w:r>
              <w:rPr>
                <w:rFonts w:ascii="Times New Roman" w:hAnsi="Times New Roman"/>
                <w:sz w:val="20"/>
                <w:szCs w:val="20"/>
              </w:rPr>
              <w:t>№ п/п</w:t>
            </w:r>
          </w:p>
        </w:tc>
        <w:tc>
          <w:tcPr>
            <w:tcW w:w="2127" w:type="dxa"/>
            <w:gridSpan w:val="4"/>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Полное наименование и организационно-правовая форма юридического лица</w:t>
            </w:r>
          </w:p>
        </w:tc>
        <w:tc>
          <w:tcPr>
            <w:tcW w:w="2550"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местонахождения</w:t>
            </w:r>
            <w:proofErr w:type="spellEnd"/>
            <w:r>
              <w:rPr>
                <w:rFonts w:ascii="Times New Roman" w:hAnsi="Times New Roman"/>
                <w:sz w:val="20"/>
                <w:szCs w:val="20"/>
              </w:rPr>
              <w:t>)</w:t>
            </w:r>
          </w:p>
        </w:tc>
        <w:tc>
          <w:tcPr>
            <w:tcW w:w="1276"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Основной государственный регистрационный номер и дата государственной регистрации</w:t>
            </w:r>
          </w:p>
        </w:tc>
        <w:tc>
          <w:tcPr>
            <w:tcW w:w="1134"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4678" w:type="dxa"/>
            <w:gridSpan w:val="2"/>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Данные о балансовой и остаточной стоимости основных средств (фондов)</w:t>
            </w:r>
          </w:p>
        </w:tc>
        <w:tc>
          <w:tcPr>
            <w:tcW w:w="2839" w:type="dxa"/>
            <w:tcBorders>
              <w:top w:val="single" w:sz="4" w:space="0" w:color="auto"/>
              <w:left w:val="nil"/>
              <w:bottom w:val="single" w:sz="4" w:space="0" w:color="auto"/>
              <w:right w:val="single" w:sz="4" w:space="0" w:color="000000"/>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Среднесписочная</w:t>
            </w:r>
            <w:proofErr w:type="spellEnd"/>
            <w:r>
              <w:rPr>
                <w:rFonts w:ascii="Times New Roman" w:hAnsi="Times New Roman"/>
                <w:sz w:val="20"/>
                <w:szCs w:val="20"/>
              </w:rPr>
              <w:t xml:space="preserve"> </w:t>
            </w:r>
            <w:proofErr w:type="spellStart"/>
            <w:r>
              <w:rPr>
                <w:rFonts w:ascii="Times New Roman" w:hAnsi="Times New Roman"/>
                <w:sz w:val="20"/>
                <w:szCs w:val="20"/>
              </w:rPr>
              <w:t>численность</w:t>
            </w:r>
            <w:proofErr w:type="spellEnd"/>
            <w:r>
              <w:rPr>
                <w:rFonts w:ascii="Times New Roman" w:hAnsi="Times New Roman"/>
                <w:sz w:val="20"/>
                <w:szCs w:val="20"/>
              </w:rPr>
              <w:t xml:space="preserve"> </w:t>
            </w:r>
            <w:proofErr w:type="spellStart"/>
            <w:r>
              <w:rPr>
                <w:rFonts w:ascii="Times New Roman" w:hAnsi="Times New Roman"/>
                <w:sz w:val="20"/>
                <w:szCs w:val="20"/>
              </w:rPr>
              <w:t>работников</w:t>
            </w:r>
            <w:proofErr w:type="spellEnd"/>
          </w:p>
        </w:tc>
      </w:tr>
      <w:tr w:rsidR="00B560B3" w:rsidTr="0043750E">
        <w:trPr>
          <w:gridAfter w:val="1"/>
          <w:wAfter w:w="13772" w:type="dxa"/>
          <w:trHeight w:val="544"/>
        </w:trPr>
        <w:tc>
          <w:tcPr>
            <w:tcW w:w="709" w:type="dxa"/>
            <w:tcBorders>
              <w:top w:val="nil"/>
              <w:left w:val="single" w:sz="4" w:space="0" w:color="auto"/>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27" w:type="dxa"/>
            <w:gridSpan w:val="4"/>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2550"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276"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134"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4678" w:type="dxa"/>
            <w:gridSpan w:val="2"/>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2839" w:type="dxa"/>
            <w:tcBorders>
              <w:top w:val="single" w:sz="4" w:space="0" w:color="auto"/>
              <w:left w:val="nil"/>
              <w:bottom w:val="single" w:sz="4" w:space="0" w:color="auto"/>
              <w:right w:val="single" w:sz="4" w:space="0" w:color="000000"/>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r>
      <w:tr w:rsidR="00B560B3" w:rsidTr="0043750E">
        <w:trPr>
          <w:gridAfter w:val="1"/>
          <w:wAfter w:w="13772" w:type="dxa"/>
          <w:trHeight w:val="158"/>
        </w:trPr>
        <w:tc>
          <w:tcPr>
            <w:tcW w:w="709" w:type="dxa"/>
            <w:tcBorders>
              <w:top w:val="nil"/>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27" w:type="dxa"/>
            <w:gridSpan w:val="4"/>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550"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134"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4678" w:type="dxa"/>
            <w:gridSpan w:val="2"/>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839" w:type="dxa"/>
            <w:tcBorders>
              <w:top w:val="single" w:sz="4" w:space="0" w:color="auto"/>
              <w:left w:val="nil"/>
              <w:bottom w:val="single" w:sz="4" w:space="0" w:color="auto"/>
              <w:right w:val="single" w:sz="4" w:space="0" w:color="000000"/>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r>
      <w:tr w:rsidR="00B560B3" w:rsidTr="0043750E">
        <w:trPr>
          <w:gridAfter w:val="1"/>
          <w:wAfter w:w="13772" w:type="dxa"/>
          <w:trHeight w:val="315"/>
        </w:trPr>
        <w:tc>
          <w:tcPr>
            <w:tcW w:w="15313" w:type="dxa"/>
            <w:gridSpan w:val="17"/>
            <w:tcBorders>
              <w:top w:val="single" w:sz="4" w:space="0" w:color="auto"/>
              <w:left w:val="single" w:sz="4" w:space="0" w:color="auto"/>
              <w:bottom w:val="single" w:sz="4" w:space="0" w:color="auto"/>
              <w:right w:val="single" w:sz="4" w:space="0" w:color="000000"/>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b/>
                <w:sz w:val="20"/>
                <w:szCs w:val="20"/>
                <w:lang w:val="ru-RU"/>
              </w:rPr>
              <w:t xml:space="preserve">Подраздел 3.5. </w:t>
            </w:r>
            <w:proofErr w:type="gramStart"/>
            <w:r>
              <w:rPr>
                <w:rFonts w:ascii="Times New Roman" w:hAnsi="Times New Roman"/>
                <w:b/>
                <w:sz w:val="20"/>
                <w:szCs w:val="20"/>
                <w:lang w:val="ru-RU"/>
              </w:rPr>
              <w:t xml:space="preserve">Хозяйственные общества, товарищества, акции и доли (вклады) в уставном (складочном) капитале которых </w:t>
            </w:r>
            <w:r>
              <w:rPr>
                <w:rFonts w:ascii="Times New Roman" w:hAnsi="Times New Roman"/>
                <w:b/>
                <w:sz w:val="20"/>
                <w:szCs w:val="20"/>
                <w:lang w:val="ru-RU"/>
              </w:rPr>
              <w:br/>
              <w:t xml:space="preserve">принадлежат сельскому поселению  </w:t>
            </w:r>
            <w:r>
              <w:rPr>
                <w:rFonts w:ascii="Times New Roman" w:hAnsi="Times New Roman"/>
                <w:b/>
                <w:sz w:val="20"/>
                <w:szCs w:val="20"/>
              </w:rPr>
              <w:t>«</w:t>
            </w:r>
            <w:proofErr w:type="spellStart"/>
            <w:r>
              <w:rPr>
                <w:rFonts w:ascii="Times New Roman" w:hAnsi="Times New Roman"/>
                <w:b/>
                <w:sz w:val="20"/>
                <w:szCs w:val="20"/>
              </w:rPr>
              <w:t>Приозёрный</w:t>
            </w:r>
            <w:proofErr w:type="spellEnd"/>
            <w:r>
              <w:rPr>
                <w:rFonts w:ascii="Times New Roman" w:hAnsi="Times New Roman"/>
                <w:b/>
                <w:sz w:val="20"/>
                <w:szCs w:val="20"/>
              </w:rPr>
              <w:t xml:space="preserve">», в </w:t>
            </w:r>
            <w:proofErr w:type="spellStart"/>
            <w:r>
              <w:rPr>
                <w:rFonts w:ascii="Times New Roman" w:hAnsi="Times New Roman"/>
                <w:b/>
                <w:sz w:val="20"/>
                <w:szCs w:val="20"/>
              </w:rPr>
              <w:t>которых</w:t>
            </w:r>
            <w:proofErr w:type="spellEnd"/>
            <w:r>
              <w:rPr>
                <w:rFonts w:ascii="Times New Roman" w:hAnsi="Times New Roman"/>
                <w:b/>
                <w:sz w:val="20"/>
                <w:szCs w:val="20"/>
              </w:rPr>
              <w:t xml:space="preserve"> </w:t>
            </w:r>
            <w:proofErr w:type="spellStart"/>
            <w:r>
              <w:rPr>
                <w:rFonts w:ascii="Times New Roman" w:hAnsi="Times New Roman"/>
                <w:b/>
                <w:sz w:val="20"/>
                <w:szCs w:val="20"/>
              </w:rPr>
              <w:t>сельское</w:t>
            </w:r>
            <w:proofErr w:type="spellEnd"/>
            <w:r>
              <w:rPr>
                <w:rFonts w:ascii="Times New Roman" w:hAnsi="Times New Roman"/>
                <w:b/>
                <w:sz w:val="20"/>
                <w:szCs w:val="20"/>
              </w:rPr>
              <w:t xml:space="preserve"> </w:t>
            </w:r>
            <w:proofErr w:type="spellStart"/>
            <w:r>
              <w:rPr>
                <w:rFonts w:ascii="Times New Roman" w:hAnsi="Times New Roman"/>
                <w:b/>
                <w:sz w:val="20"/>
                <w:szCs w:val="20"/>
              </w:rPr>
              <w:t>поселение</w:t>
            </w:r>
            <w:proofErr w:type="spellEnd"/>
            <w:r>
              <w:rPr>
                <w:rFonts w:ascii="Times New Roman" w:hAnsi="Times New Roman"/>
                <w:b/>
                <w:sz w:val="20"/>
                <w:szCs w:val="20"/>
              </w:rPr>
              <w:t xml:space="preserve">  «</w:t>
            </w:r>
            <w:proofErr w:type="spellStart"/>
            <w:r>
              <w:rPr>
                <w:rFonts w:ascii="Times New Roman" w:hAnsi="Times New Roman"/>
                <w:b/>
                <w:sz w:val="20"/>
                <w:szCs w:val="20"/>
              </w:rPr>
              <w:t>Приозёрный</w:t>
            </w:r>
            <w:proofErr w:type="spellEnd"/>
            <w:r>
              <w:rPr>
                <w:rFonts w:ascii="Times New Roman" w:hAnsi="Times New Roman"/>
                <w:b/>
                <w:sz w:val="20"/>
                <w:szCs w:val="20"/>
              </w:rPr>
              <w:t xml:space="preserve">» </w:t>
            </w:r>
            <w:proofErr w:type="spellStart"/>
            <w:r>
              <w:rPr>
                <w:rFonts w:ascii="Times New Roman" w:hAnsi="Times New Roman"/>
                <w:b/>
                <w:sz w:val="20"/>
                <w:szCs w:val="20"/>
              </w:rPr>
              <w:t>является</w:t>
            </w:r>
            <w:proofErr w:type="spellEnd"/>
            <w:r>
              <w:rPr>
                <w:rFonts w:ascii="Times New Roman" w:hAnsi="Times New Roman"/>
                <w:b/>
                <w:sz w:val="20"/>
                <w:szCs w:val="20"/>
              </w:rPr>
              <w:t xml:space="preserve"> </w:t>
            </w:r>
            <w:proofErr w:type="spellStart"/>
            <w:r>
              <w:rPr>
                <w:rFonts w:ascii="Times New Roman" w:hAnsi="Times New Roman"/>
                <w:b/>
                <w:sz w:val="20"/>
                <w:szCs w:val="20"/>
              </w:rPr>
              <w:t>учредителем</w:t>
            </w:r>
            <w:proofErr w:type="spellEnd"/>
            <w:r>
              <w:rPr>
                <w:rFonts w:ascii="Times New Roman" w:hAnsi="Times New Roman"/>
                <w:b/>
                <w:sz w:val="20"/>
                <w:szCs w:val="20"/>
              </w:rPr>
              <w:t xml:space="preserve"> (</w:t>
            </w:r>
            <w:proofErr w:type="spellStart"/>
            <w:r>
              <w:rPr>
                <w:rFonts w:ascii="Times New Roman" w:hAnsi="Times New Roman"/>
                <w:b/>
                <w:sz w:val="20"/>
                <w:szCs w:val="20"/>
              </w:rPr>
              <w:t>участником</w:t>
            </w:r>
            <w:proofErr w:type="spellEnd"/>
            <w:r>
              <w:rPr>
                <w:rFonts w:ascii="Times New Roman" w:hAnsi="Times New Roman"/>
                <w:b/>
                <w:sz w:val="20"/>
                <w:szCs w:val="20"/>
              </w:rPr>
              <w:t>)</w:t>
            </w:r>
            <w:proofErr w:type="gramEnd"/>
          </w:p>
        </w:tc>
      </w:tr>
      <w:tr w:rsidR="00B560B3" w:rsidTr="0043750E">
        <w:trPr>
          <w:gridAfter w:val="1"/>
          <w:wAfter w:w="13772" w:type="dxa"/>
          <w:trHeight w:val="900"/>
        </w:trPr>
        <w:tc>
          <w:tcPr>
            <w:tcW w:w="709" w:type="dxa"/>
            <w:tcBorders>
              <w:top w:val="nil"/>
              <w:left w:val="single" w:sz="4" w:space="0" w:color="auto"/>
              <w:bottom w:val="single" w:sz="4" w:space="0" w:color="auto"/>
              <w:right w:val="nil"/>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lastRenderedPageBreak/>
              <w:t>№ п/п</w:t>
            </w:r>
          </w:p>
        </w:tc>
        <w:tc>
          <w:tcPr>
            <w:tcW w:w="2127" w:type="dxa"/>
            <w:gridSpan w:val="4"/>
            <w:tcBorders>
              <w:top w:val="nil"/>
              <w:left w:val="single" w:sz="4" w:space="0" w:color="auto"/>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Полное наименование и организационно-правовая форма юридического лица</w:t>
            </w:r>
          </w:p>
        </w:tc>
        <w:tc>
          <w:tcPr>
            <w:tcW w:w="2550"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местонахождения</w:t>
            </w:r>
            <w:proofErr w:type="spellEnd"/>
            <w:r>
              <w:rPr>
                <w:rFonts w:ascii="Times New Roman" w:hAnsi="Times New Roman"/>
                <w:sz w:val="20"/>
                <w:szCs w:val="20"/>
              </w:rPr>
              <w:t>)</w:t>
            </w:r>
          </w:p>
        </w:tc>
        <w:tc>
          <w:tcPr>
            <w:tcW w:w="1276"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Основной государственный регистрационный номер и дата государственной регистрации</w:t>
            </w:r>
          </w:p>
        </w:tc>
        <w:tc>
          <w:tcPr>
            <w:tcW w:w="1134"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4678" w:type="dxa"/>
            <w:gridSpan w:val="2"/>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Данные о балансовой и остаточной стоимости основных средств (фондов)</w:t>
            </w:r>
          </w:p>
        </w:tc>
        <w:tc>
          <w:tcPr>
            <w:tcW w:w="2839" w:type="dxa"/>
            <w:tcBorders>
              <w:top w:val="single" w:sz="4" w:space="0" w:color="auto"/>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Размер доли, принадлежащий  сельскому поселению в уставном (складочном) капитале, </w:t>
            </w:r>
            <w:proofErr w:type="gramStart"/>
            <w:r>
              <w:rPr>
                <w:rFonts w:ascii="Times New Roman" w:hAnsi="Times New Roman"/>
                <w:sz w:val="20"/>
                <w:szCs w:val="20"/>
                <w:lang w:val="ru-RU"/>
              </w:rPr>
              <w:t>в</w:t>
            </w:r>
            <w:proofErr w:type="gramEnd"/>
            <w:r>
              <w:rPr>
                <w:rFonts w:ascii="Times New Roman" w:hAnsi="Times New Roman"/>
                <w:sz w:val="20"/>
                <w:szCs w:val="20"/>
                <w:lang w:val="ru-RU"/>
              </w:rPr>
              <w:t xml:space="preserve"> %</w:t>
            </w:r>
          </w:p>
        </w:tc>
      </w:tr>
      <w:tr w:rsidR="00B560B3" w:rsidTr="0043750E">
        <w:trPr>
          <w:trHeight w:val="1072"/>
        </w:trPr>
        <w:tc>
          <w:tcPr>
            <w:tcW w:w="709" w:type="dxa"/>
            <w:tcBorders>
              <w:top w:val="nil"/>
              <w:left w:val="single" w:sz="4" w:space="0" w:color="auto"/>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27" w:type="dxa"/>
            <w:gridSpan w:val="4"/>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2550"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276"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134"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4678" w:type="dxa"/>
            <w:gridSpan w:val="2"/>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16611" w:type="dxa"/>
            <w:gridSpan w:val="2"/>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r>
      <w:tr w:rsidR="00B560B3" w:rsidTr="0043750E">
        <w:trPr>
          <w:trHeight w:val="79"/>
        </w:trPr>
        <w:tc>
          <w:tcPr>
            <w:tcW w:w="709" w:type="dxa"/>
            <w:tcBorders>
              <w:top w:val="nil"/>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27" w:type="dxa"/>
            <w:gridSpan w:val="4"/>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550"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134"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4678" w:type="dxa"/>
            <w:gridSpan w:val="2"/>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6611" w:type="dxa"/>
            <w:gridSpan w:val="2"/>
            <w:tcBorders>
              <w:top w:val="single" w:sz="4" w:space="0" w:color="auto"/>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r>
      <w:tr w:rsidR="00B560B3" w:rsidTr="0043750E">
        <w:trPr>
          <w:trHeight w:val="315"/>
        </w:trPr>
        <w:tc>
          <w:tcPr>
            <w:tcW w:w="709" w:type="dxa"/>
            <w:tcBorders>
              <w:top w:val="nil"/>
              <w:left w:val="single" w:sz="4" w:space="0" w:color="auto"/>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2127" w:type="dxa"/>
            <w:gridSpan w:val="4"/>
            <w:tcBorders>
              <w:top w:val="nil"/>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2550" w:type="dxa"/>
            <w:gridSpan w:val="3"/>
            <w:tcBorders>
              <w:top w:val="nil"/>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1276" w:type="dxa"/>
            <w:gridSpan w:val="3"/>
            <w:tcBorders>
              <w:top w:val="nil"/>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1134" w:type="dxa"/>
            <w:gridSpan w:val="3"/>
            <w:tcBorders>
              <w:top w:val="nil"/>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4678" w:type="dxa"/>
            <w:gridSpan w:val="2"/>
            <w:tcBorders>
              <w:top w:val="nil"/>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16611" w:type="dxa"/>
            <w:gridSpan w:val="2"/>
            <w:tcBorders>
              <w:top w:val="single" w:sz="4" w:space="0" w:color="auto"/>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r>
    </w:tbl>
    <w:p w:rsidR="00B560B3" w:rsidRDefault="00B560B3" w:rsidP="00B560B3">
      <w:pPr>
        <w:pStyle w:val="af3"/>
        <w:jc w:val="both"/>
        <w:rPr>
          <w:rFonts w:ascii="Times New Roman" w:hAnsi="Times New Roman"/>
          <w:sz w:val="20"/>
          <w:szCs w:val="20"/>
          <w:lang w:val="ru-RU"/>
        </w:rPr>
      </w:pPr>
    </w:p>
    <w:p w:rsidR="00B560B3" w:rsidRDefault="00B560B3" w:rsidP="00B560B3">
      <w:pPr>
        <w:pStyle w:val="af3"/>
        <w:jc w:val="both"/>
        <w:rPr>
          <w:rFonts w:ascii="Times New Roman" w:hAnsi="Times New Roman"/>
          <w:sz w:val="20"/>
          <w:szCs w:val="20"/>
          <w:lang w:val="ru-RU"/>
        </w:rPr>
      </w:pPr>
    </w:p>
    <w:tbl>
      <w:tblPr>
        <w:tblW w:w="15825" w:type="dxa"/>
        <w:tblInd w:w="-252" w:type="dxa"/>
        <w:tblLayout w:type="fixed"/>
        <w:tblLook w:val="00A0" w:firstRow="1" w:lastRow="0" w:firstColumn="1" w:lastColumn="0" w:noHBand="0" w:noVBand="0"/>
      </w:tblPr>
      <w:tblGrid>
        <w:gridCol w:w="747"/>
        <w:gridCol w:w="15078"/>
      </w:tblGrid>
      <w:tr w:rsidR="00B560B3" w:rsidTr="00B560B3">
        <w:trPr>
          <w:trHeight w:val="375"/>
        </w:trPr>
        <w:tc>
          <w:tcPr>
            <w:tcW w:w="709" w:type="dxa"/>
            <w:noWrap/>
            <w:vAlign w:val="bottom"/>
          </w:tcPr>
          <w:p w:rsidR="00B560B3" w:rsidRDefault="00B560B3">
            <w:pPr>
              <w:pStyle w:val="af3"/>
              <w:jc w:val="both"/>
              <w:rPr>
                <w:rFonts w:ascii="Times New Roman" w:hAnsi="Times New Roman"/>
                <w:sz w:val="20"/>
                <w:szCs w:val="20"/>
                <w:lang w:val="ru-RU"/>
              </w:rPr>
            </w:pPr>
          </w:p>
        </w:tc>
        <w:tc>
          <w:tcPr>
            <w:tcW w:w="14316" w:type="dxa"/>
            <w:noWrap/>
            <w:vAlign w:val="bottom"/>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                                             Приложение к подразделу 2.4.</w:t>
            </w:r>
          </w:p>
          <w:p w:rsidR="00B560B3" w:rsidRDefault="00B560B3">
            <w:pPr>
              <w:pStyle w:val="af3"/>
              <w:jc w:val="both"/>
              <w:rPr>
                <w:rFonts w:ascii="Times New Roman" w:hAnsi="Times New Roman"/>
                <w:b/>
                <w:sz w:val="20"/>
                <w:szCs w:val="20"/>
                <w:lang w:val="ru-RU"/>
              </w:rPr>
            </w:pPr>
            <w:r>
              <w:rPr>
                <w:rFonts w:ascii="Times New Roman" w:hAnsi="Times New Roman"/>
                <w:b/>
                <w:sz w:val="20"/>
                <w:szCs w:val="20"/>
                <w:lang w:val="ru-RU"/>
              </w:rPr>
              <w:t>Перечень движимого имущества,</w:t>
            </w:r>
          </w:p>
          <w:p w:rsidR="00B560B3" w:rsidRDefault="00B560B3">
            <w:pPr>
              <w:pStyle w:val="af3"/>
              <w:jc w:val="both"/>
              <w:rPr>
                <w:rFonts w:ascii="Times New Roman" w:hAnsi="Times New Roman"/>
                <w:b/>
                <w:sz w:val="20"/>
                <w:szCs w:val="20"/>
                <w:lang w:val="ru-RU"/>
              </w:rPr>
            </w:pPr>
            <w:r>
              <w:rPr>
                <w:rFonts w:ascii="Times New Roman" w:hAnsi="Times New Roman"/>
                <w:b/>
                <w:sz w:val="20"/>
                <w:szCs w:val="20"/>
                <w:lang w:val="ru-RU"/>
              </w:rPr>
              <w:t>не отнесенного к особо ценному движимому имуществу, первоначальная стоимость единицы которого составляет менее 500 тыс. рублей, учитываемого как единый объект с реестровым номером ___________________</w:t>
            </w:r>
          </w:p>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
          <w:tbl>
            <w:tblPr>
              <w:tblW w:w="14055" w:type="dxa"/>
              <w:tblLayout w:type="fixed"/>
              <w:tblCellMar>
                <w:left w:w="70" w:type="dxa"/>
                <w:right w:w="70" w:type="dxa"/>
              </w:tblCellMar>
              <w:tblLook w:val="04A0" w:firstRow="1" w:lastRow="0" w:firstColumn="1" w:lastColumn="0" w:noHBand="0" w:noVBand="1"/>
            </w:tblPr>
            <w:tblGrid>
              <w:gridCol w:w="540"/>
              <w:gridCol w:w="2355"/>
              <w:gridCol w:w="3480"/>
              <w:gridCol w:w="1680"/>
              <w:gridCol w:w="1200"/>
              <w:gridCol w:w="1418"/>
              <w:gridCol w:w="1582"/>
              <w:gridCol w:w="1800"/>
            </w:tblGrid>
            <w:tr w:rsidR="00B560B3">
              <w:trPr>
                <w:cantSplit/>
                <w:trHeight w:val="14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 xml:space="preserve">N </w:t>
                  </w:r>
                  <w:r>
                    <w:rPr>
                      <w:rFonts w:ascii="Times New Roman" w:hAnsi="Times New Roman"/>
                      <w:sz w:val="20"/>
                      <w:szCs w:val="20"/>
                    </w:rPr>
                    <w:br/>
                    <w:t>п/п</w:t>
                  </w:r>
                </w:p>
              </w:tc>
              <w:tc>
                <w:tcPr>
                  <w:tcW w:w="2355"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имущества</w:t>
                  </w:r>
                  <w:proofErr w:type="spellEnd"/>
                </w:p>
              </w:tc>
              <w:tc>
                <w:tcPr>
                  <w:tcW w:w="34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Техническая характеристика   </w:t>
                  </w:r>
                  <w:r>
                    <w:rPr>
                      <w:rFonts w:ascii="Times New Roman" w:hAnsi="Times New Roman"/>
                      <w:sz w:val="20"/>
                      <w:szCs w:val="20"/>
                      <w:lang w:val="ru-RU"/>
                    </w:rPr>
                    <w:br/>
                    <w:t>(марка, модель, для  авт</w:t>
                  </w:r>
                  <w:proofErr w:type="gramStart"/>
                  <w:r>
                    <w:rPr>
                      <w:rFonts w:ascii="Times New Roman" w:hAnsi="Times New Roman"/>
                      <w:sz w:val="20"/>
                      <w:szCs w:val="20"/>
                      <w:lang w:val="ru-RU"/>
                    </w:rPr>
                    <w:t>о-</w:t>
                  </w:r>
                  <w:proofErr w:type="gramEnd"/>
                  <w:r>
                    <w:rPr>
                      <w:rFonts w:ascii="Times New Roman" w:hAnsi="Times New Roman"/>
                      <w:sz w:val="20"/>
                      <w:szCs w:val="20"/>
                      <w:lang w:val="ru-RU"/>
                    </w:rPr>
                    <w:t xml:space="preserve"> транспортных средств и      </w:t>
                  </w:r>
                  <w:r>
                    <w:rPr>
                      <w:rFonts w:ascii="Times New Roman" w:hAnsi="Times New Roman"/>
                      <w:sz w:val="20"/>
                      <w:szCs w:val="20"/>
                      <w:lang w:val="ru-RU"/>
                    </w:rPr>
                    <w:br/>
                    <w:t xml:space="preserve">самоходных машин  </w:t>
                  </w:r>
                  <w:r>
                    <w:rPr>
                      <w:rFonts w:ascii="Times New Roman" w:hAnsi="Times New Roman"/>
                      <w:sz w:val="20"/>
                      <w:szCs w:val="20"/>
                      <w:lang w:val="ru-RU"/>
                    </w:rPr>
                    <w:br/>
                    <w:t xml:space="preserve">номер паспорта транспортного средства или    </w:t>
                  </w:r>
                  <w:r>
                    <w:rPr>
                      <w:rFonts w:ascii="Times New Roman" w:hAnsi="Times New Roman"/>
                      <w:sz w:val="20"/>
                      <w:szCs w:val="20"/>
                      <w:lang w:val="ru-RU"/>
                    </w:rPr>
                    <w:br/>
                    <w:t xml:space="preserve">самоходной машины </w:t>
                  </w:r>
                  <w:r>
                    <w:rPr>
                      <w:rFonts w:ascii="Times New Roman" w:hAnsi="Times New Roman"/>
                      <w:sz w:val="20"/>
                      <w:szCs w:val="20"/>
                      <w:lang w:val="ru-RU"/>
                    </w:rPr>
                    <w:br/>
                    <w:t>соответственно)</w:t>
                  </w:r>
                </w:p>
              </w:tc>
              <w:tc>
                <w:tcPr>
                  <w:tcW w:w="16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Инвентарный</w:t>
                  </w:r>
                  <w:proofErr w:type="spellEnd"/>
                  <w:r>
                    <w:rPr>
                      <w:rFonts w:ascii="Times New Roman" w:hAnsi="Times New Roman"/>
                      <w:sz w:val="20"/>
                      <w:szCs w:val="20"/>
                    </w:rPr>
                    <w:br/>
                  </w:r>
                  <w:proofErr w:type="spellStart"/>
                  <w:r>
                    <w:rPr>
                      <w:rFonts w:ascii="Times New Roman" w:hAnsi="Times New Roman"/>
                      <w:sz w:val="20"/>
                      <w:szCs w:val="20"/>
                    </w:rPr>
                    <w:t>номер</w:t>
                  </w:r>
                  <w:proofErr w:type="spellEnd"/>
                </w:p>
              </w:tc>
              <w:tc>
                <w:tcPr>
                  <w:tcW w:w="12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Дата</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выпуска</w:t>
                  </w:r>
                  <w:proofErr w:type="spellEnd"/>
                </w:p>
              </w:tc>
              <w:tc>
                <w:tcPr>
                  <w:tcW w:w="1418"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Дата принятия к бухгалтерскому</w:t>
                  </w:r>
                  <w:r>
                    <w:rPr>
                      <w:rFonts w:ascii="Times New Roman" w:hAnsi="Times New Roman"/>
                      <w:sz w:val="20"/>
                      <w:szCs w:val="20"/>
                      <w:lang w:val="ru-RU"/>
                    </w:rPr>
                    <w:br/>
                    <w:t>учету</w:t>
                  </w:r>
                </w:p>
              </w:tc>
              <w:tc>
                <w:tcPr>
                  <w:tcW w:w="1582"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Балансовая</w:t>
                  </w:r>
                  <w:proofErr w:type="spellEnd"/>
                  <w:r>
                    <w:rPr>
                      <w:rFonts w:ascii="Times New Roman" w:hAnsi="Times New Roman"/>
                      <w:sz w:val="20"/>
                      <w:szCs w:val="20"/>
                    </w:rPr>
                    <w:br/>
                  </w:r>
                  <w:proofErr w:type="spellStart"/>
                  <w:r>
                    <w:rPr>
                      <w:rFonts w:ascii="Times New Roman" w:hAnsi="Times New Roman"/>
                      <w:sz w:val="20"/>
                      <w:szCs w:val="20"/>
                    </w:rPr>
                    <w:t>стоимость</w:t>
                  </w:r>
                  <w:proofErr w:type="spellEnd"/>
                  <w:r>
                    <w:rPr>
                      <w:rFonts w:ascii="Times New Roman" w:hAnsi="Times New Roman"/>
                      <w:sz w:val="20"/>
                      <w:szCs w:val="20"/>
                    </w:rPr>
                    <w:br/>
                  </w:r>
                  <w:proofErr w:type="spellStart"/>
                  <w:r>
                    <w:rPr>
                      <w:rFonts w:ascii="Times New Roman" w:hAnsi="Times New Roman"/>
                      <w:sz w:val="20"/>
                      <w:szCs w:val="20"/>
                    </w:rPr>
                    <w:t>на</w:t>
                  </w:r>
                  <w:proofErr w:type="spellEnd"/>
                  <w:r>
                    <w:rPr>
                      <w:rFonts w:ascii="Times New Roman" w:hAnsi="Times New Roman"/>
                      <w:sz w:val="20"/>
                      <w:szCs w:val="20"/>
                    </w:rPr>
                    <w:t xml:space="preserve"> ______,</w:t>
                  </w:r>
                  <w:r>
                    <w:rPr>
                      <w:rFonts w:ascii="Times New Roman" w:hAnsi="Times New Roman"/>
                      <w:sz w:val="20"/>
                      <w:szCs w:val="20"/>
                    </w:rPr>
                    <w:br/>
                  </w:r>
                  <w:proofErr w:type="spellStart"/>
                  <w:r>
                    <w:rPr>
                      <w:rFonts w:ascii="Times New Roman" w:hAnsi="Times New Roman"/>
                      <w:sz w:val="20"/>
                      <w:szCs w:val="20"/>
                    </w:rPr>
                    <w:t>рублей</w:t>
                  </w:r>
                  <w:proofErr w:type="spellEnd"/>
                </w:p>
              </w:tc>
              <w:tc>
                <w:tcPr>
                  <w:tcW w:w="18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Остаточная</w:t>
                  </w:r>
                  <w:proofErr w:type="spellEnd"/>
                  <w:r>
                    <w:rPr>
                      <w:rFonts w:ascii="Times New Roman" w:hAnsi="Times New Roman"/>
                      <w:sz w:val="20"/>
                      <w:szCs w:val="20"/>
                    </w:rPr>
                    <w:br/>
                  </w:r>
                  <w:proofErr w:type="spellStart"/>
                  <w:r>
                    <w:rPr>
                      <w:rFonts w:ascii="Times New Roman" w:hAnsi="Times New Roman"/>
                      <w:sz w:val="20"/>
                      <w:szCs w:val="20"/>
                    </w:rPr>
                    <w:t>стоимость</w:t>
                  </w:r>
                  <w:proofErr w:type="spellEnd"/>
                  <w:r>
                    <w:rPr>
                      <w:rFonts w:ascii="Times New Roman" w:hAnsi="Times New Roman"/>
                      <w:sz w:val="20"/>
                      <w:szCs w:val="20"/>
                    </w:rPr>
                    <w:br/>
                  </w:r>
                  <w:proofErr w:type="spellStart"/>
                  <w:r>
                    <w:rPr>
                      <w:rFonts w:ascii="Times New Roman" w:hAnsi="Times New Roman"/>
                      <w:sz w:val="20"/>
                      <w:szCs w:val="20"/>
                    </w:rPr>
                    <w:t>на</w:t>
                  </w:r>
                  <w:proofErr w:type="spellEnd"/>
                  <w:r>
                    <w:rPr>
                      <w:rFonts w:ascii="Times New Roman" w:hAnsi="Times New Roman"/>
                      <w:sz w:val="20"/>
                      <w:szCs w:val="20"/>
                    </w:rPr>
                    <w:t xml:space="preserve"> ______,</w:t>
                  </w:r>
                  <w:r>
                    <w:rPr>
                      <w:rFonts w:ascii="Times New Roman" w:hAnsi="Times New Roman"/>
                      <w:sz w:val="20"/>
                      <w:szCs w:val="20"/>
                    </w:rPr>
                    <w:br/>
                  </w:r>
                  <w:proofErr w:type="spellStart"/>
                  <w:r>
                    <w:rPr>
                      <w:rFonts w:ascii="Times New Roman" w:hAnsi="Times New Roman"/>
                      <w:sz w:val="20"/>
                      <w:szCs w:val="20"/>
                    </w:rPr>
                    <w:t>рублей</w:t>
                  </w:r>
                  <w:proofErr w:type="spellEnd"/>
                </w:p>
              </w:tc>
            </w:tr>
            <w:tr w:rsidR="00B560B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355"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34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6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2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1418"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1582"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c>
                <w:tcPr>
                  <w:tcW w:w="18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8</w:t>
                  </w:r>
                </w:p>
              </w:tc>
            </w:tr>
            <w:tr w:rsidR="00B560B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355"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348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68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2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582"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r>
            <w:tr w:rsidR="00B560B3">
              <w:trPr>
                <w:cantSplit/>
                <w:trHeight w:val="240"/>
              </w:trPr>
              <w:tc>
                <w:tcPr>
                  <w:tcW w:w="10673" w:type="dxa"/>
                  <w:gridSpan w:val="6"/>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Итого</w:t>
                  </w:r>
                  <w:proofErr w:type="spellEnd"/>
                  <w:r>
                    <w:rPr>
                      <w:rFonts w:ascii="Times New Roman" w:hAnsi="Times New Roman"/>
                      <w:sz w:val="20"/>
                      <w:szCs w:val="20"/>
                    </w:rPr>
                    <w:t xml:space="preserve">                                                                        </w:t>
                  </w:r>
                </w:p>
              </w:tc>
              <w:tc>
                <w:tcPr>
                  <w:tcW w:w="1582"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r>
          </w:tbl>
          <w:p w:rsidR="00B560B3" w:rsidRDefault="00B560B3">
            <w:pPr>
              <w:pStyle w:val="af3"/>
              <w:jc w:val="both"/>
              <w:rPr>
                <w:rFonts w:ascii="Times New Roman" w:hAnsi="Times New Roman"/>
                <w:sz w:val="20"/>
                <w:szCs w:val="20"/>
              </w:rPr>
            </w:pPr>
          </w:p>
          <w:p w:rsidR="00B560B3" w:rsidRDefault="00B560B3">
            <w:pPr>
              <w:pStyle w:val="af3"/>
              <w:jc w:val="both"/>
              <w:rPr>
                <w:rFonts w:ascii="Times New Roman" w:hAnsi="Times New Roman"/>
                <w:sz w:val="20"/>
                <w:szCs w:val="20"/>
              </w:rPr>
            </w:pPr>
          </w:p>
        </w:tc>
      </w:tr>
    </w:tbl>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 xml:space="preserve">                                           </w:t>
      </w:r>
    </w:p>
    <w:p w:rsidR="00B560B3" w:rsidRDefault="00B560B3" w:rsidP="00B560B3">
      <w:pPr>
        <w:pStyle w:val="af3"/>
        <w:jc w:val="both"/>
        <w:rPr>
          <w:rFonts w:ascii="Times New Roman" w:hAnsi="Times New Roman"/>
          <w:sz w:val="20"/>
          <w:szCs w:val="20"/>
        </w:rPr>
      </w:pPr>
    </w:p>
    <w:p w:rsidR="00B560B3" w:rsidRDefault="00B560B3" w:rsidP="00B560B3">
      <w:pPr>
        <w:pStyle w:val="af3"/>
        <w:jc w:val="both"/>
        <w:rPr>
          <w:rFonts w:ascii="Times New Roman" w:hAnsi="Times New Roman"/>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Приложение</w:t>
      </w:r>
      <w:proofErr w:type="spellEnd"/>
      <w:r>
        <w:rPr>
          <w:rFonts w:ascii="Times New Roman" w:hAnsi="Times New Roman"/>
          <w:sz w:val="20"/>
          <w:szCs w:val="20"/>
        </w:rPr>
        <w:t xml:space="preserve"> к </w:t>
      </w:r>
      <w:proofErr w:type="spellStart"/>
      <w:r>
        <w:rPr>
          <w:rFonts w:ascii="Times New Roman" w:hAnsi="Times New Roman"/>
          <w:sz w:val="20"/>
          <w:szCs w:val="20"/>
        </w:rPr>
        <w:t>подразделу</w:t>
      </w:r>
      <w:proofErr w:type="spellEnd"/>
      <w:r>
        <w:rPr>
          <w:rFonts w:ascii="Times New Roman" w:hAnsi="Times New Roman"/>
          <w:sz w:val="20"/>
          <w:szCs w:val="20"/>
        </w:rPr>
        <w:t xml:space="preserve"> 2.5.</w:t>
      </w:r>
      <w:proofErr w:type="gramEnd"/>
    </w:p>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Перечень особо ценного движимого имущества,</w:t>
      </w:r>
    </w:p>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 xml:space="preserve"> первоначальная стоимость единицы,  </w:t>
      </w:r>
      <w:proofErr w:type="gramStart"/>
      <w:r>
        <w:rPr>
          <w:rFonts w:ascii="Times New Roman" w:hAnsi="Times New Roman"/>
          <w:b/>
          <w:sz w:val="20"/>
          <w:szCs w:val="20"/>
          <w:lang w:val="ru-RU"/>
        </w:rPr>
        <w:t>которого</w:t>
      </w:r>
      <w:proofErr w:type="gramEnd"/>
      <w:r>
        <w:rPr>
          <w:rFonts w:ascii="Times New Roman" w:hAnsi="Times New Roman"/>
          <w:b/>
          <w:sz w:val="20"/>
          <w:szCs w:val="20"/>
          <w:lang w:val="ru-RU"/>
        </w:rPr>
        <w:t xml:space="preserve"> составляет менее 500 тыс. рублей, учитываемого как единый объект</w:t>
      </w:r>
    </w:p>
    <w:p w:rsidR="00B560B3" w:rsidRDefault="00B560B3" w:rsidP="00B560B3">
      <w:pPr>
        <w:pStyle w:val="af3"/>
        <w:jc w:val="both"/>
        <w:rPr>
          <w:rFonts w:ascii="Times New Roman" w:hAnsi="Times New Roman"/>
          <w:b/>
          <w:sz w:val="20"/>
          <w:szCs w:val="20"/>
        </w:rPr>
      </w:pPr>
      <w:proofErr w:type="gramStart"/>
      <w:r>
        <w:rPr>
          <w:rFonts w:ascii="Times New Roman" w:hAnsi="Times New Roman"/>
          <w:b/>
          <w:sz w:val="20"/>
          <w:szCs w:val="20"/>
        </w:rPr>
        <w:t>с</w:t>
      </w:r>
      <w:proofErr w:type="gramEnd"/>
      <w:r>
        <w:rPr>
          <w:rFonts w:ascii="Times New Roman" w:hAnsi="Times New Roman"/>
          <w:b/>
          <w:sz w:val="20"/>
          <w:szCs w:val="20"/>
        </w:rPr>
        <w:t xml:space="preserve"> </w:t>
      </w:r>
      <w:proofErr w:type="spellStart"/>
      <w:r>
        <w:rPr>
          <w:rFonts w:ascii="Times New Roman" w:hAnsi="Times New Roman"/>
          <w:b/>
          <w:sz w:val="20"/>
          <w:szCs w:val="20"/>
        </w:rPr>
        <w:t>реестровым</w:t>
      </w:r>
      <w:proofErr w:type="spellEnd"/>
      <w:r>
        <w:rPr>
          <w:rFonts w:ascii="Times New Roman" w:hAnsi="Times New Roman"/>
          <w:b/>
          <w:sz w:val="20"/>
          <w:szCs w:val="20"/>
        </w:rPr>
        <w:t xml:space="preserve"> </w:t>
      </w:r>
      <w:proofErr w:type="spellStart"/>
      <w:r>
        <w:rPr>
          <w:rFonts w:ascii="Times New Roman" w:hAnsi="Times New Roman"/>
          <w:b/>
          <w:sz w:val="20"/>
          <w:szCs w:val="20"/>
        </w:rPr>
        <w:t>номером</w:t>
      </w:r>
      <w:proofErr w:type="spellEnd"/>
      <w:r>
        <w:rPr>
          <w:rFonts w:ascii="Times New Roman" w:hAnsi="Times New Roman"/>
          <w:b/>
          <w:sz w:val="20"/>
          <w:szCs w:val="20"/>
        </w:rPr>
        <w:t xml:space="preserve"> ___________________</w:t>
      </w:r>
    </w:p>
    <w:p w:rsidR="00B560B3" w:rsidRDefault="00B560B3" w:rsidP="00B560B3">
      <w:pPr>
        <w:pStyle w:val="af3"/>
        <w:jc w:val="both"/>
        <w:rPr>
          <w:rFonts w:ascii="Times New Roman" w:hAnsi="Times New Roman"/>
          <w:sz w:val="20"/>
          <w:szCs w:val="20"/>
        </w:rPr>
      </w:pPr>
    </w:p>
    <w:tbl>
      <w:tblPr>
        <w:tblW w:w="14055" w:type="dxa"/>
        <w:tblInd w:w="550" w:type="dxa"/>
        <w:tblLayout w:type="fixed"/>
        <w:tblCellMar>
          <w:left w:w="70" w:type="dxa"/>
          <w:right w:w="70" w:type="dxa"/>
        </w:tblCellMar>
        <w:tblLook w:val="04A0" w:firstRow="1" w:lastRow="0" w:firstColumn="1" w:lastColumn="0" w:noHBand="0" w:noVBand="1"/>
      </w:tblPr>
      <w:tblGrid>
        <w:gridCol w:w="540"/>
        <w:gridCol w:w="2355"/>
        <w:gridCol w:w="3480"/>
        <w:gridCol w:w="1680"/>
        <w:gridCol w:w="1200"/>
        <w:gridCol w:w="1418"/>
        <w:gridCol w:w="1582"/>
        <w:gridCol w:w="1800"/>
      </w:tblGrid>
      <w:tr w:rsidR="00B560B3" w:rsidTr="00B560B3">
        <w:trPr>
          <w:cantSplit/>
          <w:trHeight w:val="14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 xml:space="preserve">N </w:t>
            </w:r>
            <w:r>
              <w:rPr>
                <w:rFonts w:ascii="Times New Roman" w:hAnsi="Times New Roman"/>
                <w:sz w:val="20"/>
                <w:szCs w:val="20"/>
              </w:rPr>
              <w:br/>
              <w:t>п/п</w:t>
            </w:r>
          </w:p>
        </w:tc>
        <w:tc>
          <w:tcPr>
            <w:tcW w:w="2355"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имущества</w:t>
            </w:r>
            <w:proofErr w:type="spellEnd"/>
          </w:p>
        </w:tc>
        <w:tc>
          <w:tcPr>
            <w:tcW w:w="34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Техническая характеристика   </w:t>
            </w:r>
            <w:r>
              <w:rPr>
                <w:rFonts w:ascii="Times New Roman" w:hAnsi="Times New Roman"/>
                <w:sz w:val="20"/>
                <w:szCs w:val="20"/>
                <w:lang w:val="ru-RU"/>
              </w:rPr>
              <w:br/>
              <w:t>(марка, модель, для  авт</w:t>
            </w:r>
            <w:proofErr w:type="gramStart"/>
            <w:r>
              <w:rPr>
                <w:rFonts w:ascii="Times New Roman" w:hAnsi="Times New Roman"/>
                <w:sz w:val="20"/>
                <w:szCs w:val="20"/>
                <w:lang w:val="ru-RU"/>
              </w:rPr>
              <w:t>о-</w:t>
            </w:r>
            <w:proofErr w:type="gramEnd"/>
            <w:r>
              <w:rPr>
                <w:rFonts w:ascii="Times New Roman" w:hAnsi="Times New Roman"/>
                <w:sz w:val="20"/>
                <w:szCs w:val="20"/>
                <w:lang w:val="ru-RU"/>
              </w:rPr>
              <w:t xml:space="preserve"> транспортных средств и      </w:t>
            </w:r>
            <w:r>
              <w:rPr>
                <w:rFonts w:ascii="Times New Roman" w:hAnsi="Times New Roman"/>
                <w:sz w:val="20"/>
                <w:szCs w:val="20"/>
                <w:lang w:val="ru-RU"/>
              </w:rPr>
              <w:br/>
              <w:t xml:space="preserve">самоходных машин  </w:t>
            </w:r>
            <w:r>
              <w:rPr>
                <w:rFonts w:ascii="Times New Roman" w:hAnsi="Times New Roman"/>
                <w:sz w:val="20"/>
                <w:szCs w:val="20"/>
                <w:lang w:val="ru-RU"/>
              </w:rPr>
              <w:br/>
              <w:t xml:space="preserve">номер паспорта транспортного средства или    </w:t>
            </w:r>
            <w:r>
              <w:rPr>
                <w:rFonts w:ascii="Times New Roman" w:hAnsi="Times New Roman"/>
                <w:sz w:val="20"/>
                <w:szCs w:val="20"/>
                <w:lang w:val="ru-RU"/>
              </w:rPr>
              <w:br/>
              <w:t xml:space="preserve">самоходной машины </w:t>
            </w:r>
            <w:r>
              <w:rPr>
                <w:rFonts w:ascii="Times New Roman" w:hAnsi="Times New Roman"/>
                <w:sz w:val="20"/>
                <w:szCs w:val="20"/>
                <w:lang w:val="ru-RU"/>
              </w:rPr>
              <w:br/>
              <w:t>соответственно)</w:t>
            </w:r>
          </w:p>
        </w:tc>
        <w:tc>
          <w:tcPr>
            <w:tcW w:w="16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Инвентарный</w:t>
            </w:r>
            <w:proofErr w:type="spellEnd"/>
            <w:r>
              <w:rPr>
                <w:rFonts w:ascii="Times New Roman" w:hAnsi="Times New Roman"/>
                <w:sz w:val="20"/>
                <w:szCs w:val="20"/>
              </w:rPr>
              <w:br/>
            </w:r>
            <w:proofErr w:type="spellStart"/>
            <w:r>
              <w:rPr>
                <w:rFonts w:ascii="Times New Roman" w:hAnsi="Times New Roman"/>
                <w:sz w:val="20"/>
                <w:szCs w:val="20"/>
              </w:rPr>
              <w:t>номер</w:t>
            </w:r>
            <w:proofErr w:type="spellEnd"/>
          </w:p>
        </w:tc>
        <w:tc>
          <w:tcPr>
            <w:tcW w:w="12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Дата</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выпуска</w:t>
            </w:r>
            <w:proofErr w:type="spellEnd"/>
          </w:p>
        </w:tc>
        <w:tc>
          <w:tcPr>
            <w:tcW w:w="1418"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Дата принятия к бухгалтерскому</w:t>
            </w:r>
            <w:r>
              <w:rPr>
                <w:rFonts w:ascii="Times New Roman" w:hAnsi="Times New Roman"/>
                <w:sz w:val="20"/>
                <w:szCs w:val="20"/>
                <w:lang w:val="ru-RU"/>
              </w:rPr>
              <w:br/>
              <w:t>учету</w:t>
            </w:r>
          </w:p>
        </w:tc>
        <w:tc>
          <w:tcPr>
            <w:tcW w:w="1582"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Балансовая</w:t>
            </w:r>
            <w:proofErr w:type="spellEnd"/>
            <w:r>
              <w:rPr>
                <w:rFonts w:ascii="Times New Roman" w:hAnsi="Times New Roman"/>
                <w:sz w:val="20"/>
                <w:szCs w:val="20"/>
              </w:rPr>
              <w:br/>
            </w:r>
            <w:proofErr w:type="spellStart"/>
            <w:r>
              <w:rPr>
                <w:rFonts w:ascii="Times New Roman" w:hAnsi="Times New Roman"/>
                <w:sz w:val="20"/>
                <w:szCs w:val="20"/>
              </w:rPr>
              <w:t>стоимость</w:t>
            </w:r>
            <w:proofErr w:type="spellEnd"/>
            <w:r>
              <w:rPr>
                <w:rFonts w:ascii="Times New Roman" w:hAnsi="Times New Roman"/>
                <w:sz w:val="20"/>
                <w:szCs w:val="20"/>
              </w:rPr>
              <w:br/>
            </w:r>
            <w:proofErr w:type="spellStart"/>
            <w:r>
              <w:rPr>
                <w:rFonts w:ascii="Times New Roman" w:hAnsi="Times New Roman"/>
                <w:sz w:val="20"/>
                <w:szCs w:val="20"/>
              </w:rPr>
              <w:t>на</w:t>
            </w:r>
            <w:proofErr w:type="spellEnd"/>
            <w:r>
              <w:rPr>
                <w:rFonts w:ascii="Times New Roman" w:hAnsi="Times New Roman"/>
                <w:sz w:val="20"/>
                <w:szCs w:val="20"/>
              </w:rPr>
              <w:t xml:space="preserve"> ______,</w:t>
            </w:r>
            <w:r>
              <w:rPr>
                <w:rFonts w:ascii="Times New Roman" w:hAnsi="Times New Roman"/>
                <w:sz w:val="20"/>
                <w:szCs w:val="20"/>
              </w:rPr>
              <w:br/>
            </w:r>
            <w:proofErr w:type="spellStart"/>
            <w:r>
              <w:rPr>
                <w:rFonts w:ascii="Times New Roman" w:hAnsi="Times New Roman"/>
                <w:sz w:val="20"/>
                <w:szCs w:val="20"/>
              </w:rPr>
              <w:t>рублей</w:t>
            </w:r>
            <w:proofErr w:type="spellEnd"/>
          </w:p>
        </w:tc>
        <w:tc>
          <w:tcPr>
            <w:tcW w:w="18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Остаточная</w:t>
            </w:r>
            <w:proofErr w:type="spellEnd"/>
            <w:r>
              <w:rPr>
                <w:rFonts w:ascii="Times New Roman" w:hAnsi="Times New Roman"/>
                <w:sz w:val="20"/>
                <w:szCs w:val="20"/>
              </w:rPr>
              <w:br/>
            </w:r>
            <w:proofErr w:type="spellStart"/>
            <w:r>
              <w:rPr>
                <w:rFonts w:ascii="Times New Roman" w:hAnsi="Times New Roman"/>
                <w:sz w:val="20"/>
                <w:szCs w:val="20"/>
              </w:rPr>
              <w:t>стоимость</w:t>
            </w:r>
            <w:proofErr w:type="spellEnd"/>
            <w:r>
              <w:rPr>
                <w:rFonts w:ascii="Times New Roman" w:hAnsi="Times New Roman"/>
                <w:sz w:val="20"/>
                <w:szCs w:val="20"/>
              </w:rPr>
              <w:br/>
            </w:r>
            <w:proofErr w:type="spellStart"/>
            <w:r>
              <w:rPr>
                <w:rFonts w:ascii="Times New Roman" w:hAnsi="Times New Roman"/>
                <w:sz w:val="20"/>
                <w:szCs w:val="20"/>
              </w:rPr>
              <w:t>на</w:t>
            </w:r>
            <w:proofErr w:type="spellEnd"/>
            <w:r>
              <w:rPr>
                <w:rFonts w:ascii="Times New Roman" w:hAnsi="Times New Roman"/>
                <w:sz w:val="20"/>
                <w:szCs w:val="20"/>
              </w:rPr>
              <w:t xml:space="preserve"> ______,</w:t>
            </w:r>
            <w:r>
              <w:rPr>
                <w:rFonts w:ascii="Times New Roman" w:hAnsi="Times New Roman"/>
                <w:sz w:val="20"/>
                <w:szCs w:val="20"/>
              </w:rPr>
              <w:br/>
            </w:r>
            <w:proofErr w:type="spellStart"/>
            <w:r>
              <w:rPr>
                <w:rFonts w:ascii="Times New Roman" w:hAnsi="Times New Roman"/>
                <w:sz w:val="20"/>
                <w:szCs w:val="20"/>
              </w:rPr>
              <w:t>рублей</w:t>
            </w:r>
            <w:proofErr w:type="spellEnd"/>
          </w:p>
        </w:tc>
      </w:tr>
      <w:tr w:rsidR="00B560B3" w:rsidTr="00B560B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355"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34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6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2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1418"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1582"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c>
          <w:tcPr>
            <w:tcW w:w="18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8</w:t>
            </w:r>
          </w:p>
        </w:tc>
      </w:tr>
      <w:tr w:rsidR="00B560B3" w:rsidTr="00B560B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 xml:space="preserve">   1.</w:t>
            </w:r>
          </w:p>
        </w:tc>
        <w:tc>
          <w:tcPr>
            <w:tcW w:w="2355"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348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68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2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582"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r>
      <w:tr w:rsidR="00B560B3" w:rsidTr="00B560B3">
        <w:trPr>
          <w:cantSplit/>
          <w:trHeight w:val="240"/>
        </w:trPr>
        <w:tc>
          <w:tcPr>
            <w:tcW w:w="10673" w:type="dxa"/>
            <w:gridSpan w:val="6"/>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Итого</w:t>
            </w:r>
            <w:proofErr w:type="spellEnd"/>
            <w:r>
              <w:rPr>
                <w:rFonts w:ascii="Times New Roman" w:hAnsi="Times New Roman"/>
                <w:sz w:val="20"/>
                <w:szCs w:val="20"/>
              </w:rPr>
              <w:t xml:space="preserve">                                                                        </w:t>
            </w:r>
          </w:p>
        </w:tc>
        <w:tc>
          <w:tcPr>
            <w:tcW w:w="1582"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r>
    </w:tbl>
    <w:p w:rsidR="001F1EF1" w:rsidRDefault="001F1EF1"/>
    <w:sectPr w:rsidR="001F1EF1" w:rsidSect="00B560B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B3"/>
    <w:rsid w:val="00132F4C"/>
    <w:rsid w:val="001C0330"/>
    <w:rsid w:val="001F1EF1"/>
    <w:rsid w:val="003238A5"/>
    <w:rsid w:val="0043750E"/>
    <w:rsid w:val="004E3D33"/>
    <w:rsid w:val="007A6DC6"/>
    <w:rsid w:val="007F042E"/>
    <w:rsid w:val="00955190"/>
    <w:rsid w:val="00A329C7"/>
    <w:rsid w:val="00B560B3"/>
    <w:rsid w:val="00BB7C7B"/>
    <w:rsid w:val="00D53FCB"/>
    <w:rsid w:val="00E37721"/>
    <w:rsid w:val="00E45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B3"/>
    <w:rPr>
      <w:rFonts w:ascii="Calibri" w:eastAsia="Times New Roman" w:hAnsi="Calibri" w:cs="Times New Roman"/>
      <w:lang w:eastAsia="ru-RU"/>
    </w:rPr>
  </w:style>
  <w:style w:type="paragraph" w:styleId="1">
    <w:name w:val="heading 1"/>
    <w:basedOn w:val="a"/>
    <w:next w:val="a"/>
    <w:link w:val="10"/>
    <w:qFormat/>
    <w:rsid w:val="00B560B3"/>
    <w:pPr>
      <w:spacing w:before="480" w:after="0"/>
      <w:contextualSpacing/>
      <w:outlineLvl w:val="0"/>
    </w:pPr>
    <w:rPr>
      <w:rFonts w:ascii="Cambria" w:hAnsi="Cambria"/>
      <w:b/>
      <w:bCs/>
      <w:sz w:val="28"/>
      <w:szCs w:val="28"/>
      <w:lang w:val="x-none" w:eastAsia="x-none"/>
    </w:rPr>
  </w:style>
  <w:style w:type="paragraph" w:styleId="2">
    <w:name w:val="heading 2"/>
    <w:basedOn w:val="a"/>
    <w:next w:val="a"/>
    <w:link w:val="20"/>
    <w:uiPriority w:val="9"/>
    <w:semiHidden/>
    <w:unhideWhenUsed/>
    <w:qFormat/>
    <w:rsid w:val="00B560B3"/>
    <w:pPr>
      <w:spacing w:before="200" w:after="0"/>
      <w:outlineLvl w:val="1"/>
    </w:pPr>
    <w:rPr>
      <w:rFonts w:ascii="Cambria" w:hAnsi="Cambria"/>
      <w:b/>
      <w:bCs/>
      <w:sz w:val="26"/>
      <w:szCs w:val="26"/>
      <w:lang w:val="x-none" w:eastAsia="x-none"/>
    </w:rPr>
  </w:style>
  <w:style w:type="paragraph" w:styleId="3">
    <w:name w:val="heading 3"/>
    <w:basedOn w:val="a"/>
    <w:next w:val="a"/>
    <w:link w:val="30"/>
    <w:uiPriority w:val="9"/>
    <w:semiHidden/>
    <w:unhideWhenUsed/>
    <w:qFormat/>
    <w:rsid w:val="00B560B3"/>
    <w:pPr>
      <w:spacing w:before="200" w:after="0" w:line="268" w:lineRule="auto"/>
      <w:outlineLvl w:val="2"/>
    </w:pPr>
    <w:rPr>
      <w:rFonts w:ascii="Cambria" w:hAnsi="Cambria"/>
      <w:b/>
      <w:bCs/>
      <w:sz w:val="20"/>
      <w:szCs w:val="20"/>
      <w:lang w:val="x-none" w:eastAsia="x-none"/>
    </w:rPr>
  </w:style>
  <w:style w:type="paragraph" w:styleId="4">
    <w:name w:val="heading 4"/>
    <w:basedOn w:val="a"/>
    <w:next w:val="a"/>
    <w:link w:val="40"/>
    <w:semiHidden/>
    <w:unhideWhenUsed/>
    <w:qFormat/>
    <w:rsid w:val="00B560B3"/>
    <w:pPr>
      <w:spacing w:before="200" w:after="0"/>
      <w:outlineLvl w:val="3"/>
    </w:pPr>
    <w:rPr>
      <w:rFonts w:ascii="Cambria" w:hAnsi="Cambria"/>
      <w:b/>
      <w:bCs/>
      <w:i/>
      <w:iCs/>
      <w:sz w:val="20"/>
      <w:szCs w:val="20"/>
      <w:lang w:val="x-none" w:eastAsia="x-none"/>
    </w:rPr>
  </w:style>
  <w:style w:type="paragraph" w:styleId="5">
    <w:name w:val="heading 5"/>
    <w:basedOn w:val="a"/>
    <w:next w:val="a"/>
    <w:link w:val="50"/>
    <w:uiPriority w:val="9"/>
    <w:semiHidden/>
    <w:unhideWhenUsed/>
    <w:qFormat/>
    <w:rsid w:val="00B560B3"/>
    <w:pPr>
      <w:spacing w:before="200" w:after="0"/>
      <w:outlineLvl w:val="4"/>
    </w:pPr>
    <w:rPr>
      <w:rFonts w:ascii="Cambria" w:hAnsi="Cambria"/>
      <w:b/>
      <w:bCs/>
      <w:color w:val="7F7F7F"/>
      <w:sz w:val="20"/>
      <w:szCs w:val="20"/>
      <w:lang w:val="x-none" w:eastAsia="x-none"/>
    </w:rPr>
  </w:style>
  <w:style w:type="paragraph" w:styleId="6">
    <w:name w:val="heading 6"/>
    <w:basedOn w:val="a"/>
    <w:next w:val="a"/>
    <w:link w:val="60"/>
    <w:uiPriority w:val="9"/>
    <w:semiHidden/>
    <w:unhideWhenUsed/>
    <w:qFormat/>
    <w:rsid w:val="00B560B3"/>
    <w:pPr>
      <w:spacing w:after="0" w:line="268" w:lineRule="auto"/>
      <w:outlineLvl w:val="5"/>
    </w:pPr>
    <w:rPr>
      <w:rFonts w:ascii="Cambria" w:hAnsi="Cambria"/>
      <w:b/>
      <w:bCs/>
      <w:i/>
      <w:iCs/>
      <w:color w:val="7F7F7F"/>
      <w:sz w:val="20"/>
      <w:szCs w:val="20"/>
      <w:lang w:val="x-none" w:eastAsia="x-none"/>
    </w:rPr>
  </w:style>
  <w:style w:type="paragraph" w:styleId="7">
    <w:name w:val="heading 7"/>
    <w:basedOn w:val="a"/>
    <w:next w:val="a"/>
    <w:link w:val="70"/>
    <w:uiPriority w:val="9"/>
    <w:semiHidden/>
    <w:unhideWhenUsed/>
    <w:qFormat/>
    <w:rsid w:val="00B560B3"/>
    <w:pPr>
      <w:spacing w:after="0"/>
      <w:outlineLvl w:val="6"/>
    </w:pPr>
    <w:rPr>
      <w:rFonts w:ascii="Cambria" w:hAnsi="Cambria"/>
      <w:i/>
      <w:iCs/>
      <w:sz w:val="20"/>
      <w:szCs w:val="20"/>
      <w:lang w:val="x-none" w:eastAsia="x-none"/>
    </w:rPr>
  </w:style>
  <w:style w:type="paragraph" w:styleId="8">
    <w:name w:val="heading 8"/>
    <w:basedOn w:val="a"/>
    <w:next w:val="a"/>
    <w:link w:val="80"/>
    <w:uiPriority w:val="9"/>
    <w:semiHidden/>
    <w:unhideWhenUsed/>
    <w:qFormat/>
    <w:rsid w:val="00B560B3"/>
    <w:pPr>
      <w:spacing w:after="0"/>
      <w:outlineLvl w:val="7"/>
    </w:pPr>
    <w:rPr>
      <w:rFonts w:ascii="Cambria" w:hAnsi="Cambria"/>
      <w:sz w:val="20"/>
      <w:szCs w:val="20"/>
      <w:lang w:val="x-none" w:eastAsia="x-none"/>
    </w:rPr>
  </w:style>
  <w:style w:type="paragraph" w:styleId="9">
    <w:name w:val="heading 9"/>
    <w:basedOn w:val="a"/>
    <w:next w:val="a"/>
    <w:link w:val="90"/>
    <w:uiPriority w:val="9"/>
    <w:semiHidden/>
    <w:unhideWhenUsed/>
    <w:qFormat/>
    <w:rsid w:val="00B560B3"/>
    <w:pPr>
      <w:spacing w:after="0"/>
      <w:outlineLvl w:val="8"/>
    </w:pPr>
    <w:rPr>
      <w:rFonts w:ascii="Cambria" w:hAnsi="Cambria"/>
      <w:i/>
      <w:iCs/>
      <w:spacing w:val="5"/>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60B3"/>
    <w:rPr>
      <w:rFonts w:ascii="Cambria" w:eastAsia="Times New Roman" w:hAnsi="Cambria" w:cs="Times New Roman"/>
      <w:b/>
      <w:bCs/>
      <w:sz w:val="28"/>
      <w:szCs w:val="28"/>
      <w:lang w:val="x-none" w:eastAsia="x-none"/>
    </w:rPr>
  </w:style>
  <w:style w:type="character" w:customStyle="1" w:styleId="20">
    <w:name w:val="Заголовок 2 Знак"/>
    <w:basedOn w:val="a0"/>
    <w:link w:val="2"/>
    <w:uiPriority w:val="9"/>
    <w:semiHidden/>
    <w:rsid w:val="00B560B3"/>
    <w:rPr>
      <w:rFonts w:ascii="Cambria" w:eastAsia="Times New Roman" w:hAnsi="Cambria" w:cs="Times New Roman"/>
      <w:b/>
      <w:bCs/>
      <w:sz w:val="26"/>
      <w:szCs w:val="26"/>
      <w:lang w:val="x-none" w:eastAsia="x-none"/>
    </w:rPr>
  </w:style>
  <w:style w:type="character" w:customStyle="1" w:styleId="30">
    <w:name w:val="Заголовок 3 Знак"/>
    <w:basedOn w:val="a0"/>
    <w:link w:val="3"/>
    <w:uiPriority w:val="9"/>
    <w:semiHidden/>
    <w:rsid w:val="00B560B3"/>
    <w:rPr>
      <w:rFonts w:ascii="Cambria" w:eastAsia="Times New Roman" w:hAnsi="Cambria" w:cs="Times New Roman"/>
      <w:b/>
      <w:bCs/>
      <w:sz w:val="20"/>
      <w:szCs w:val="20"/>
      <w:lang w:val="x-none" w:eastAsia="x-none"/>
    </w:rPr>
  </w:style>
  <w:style w:type="character" w:customStyle="1" w:styleId="40">
    <w:name w:val="Заголовок 4 Знак"/>
    <w:basedOn w:val="a0"/>
    <w:link w:val="4"/>
    <w:semiHidden/>
    <w:rsid w:val="00B560B3"/>
    <w:rPr>
      <w:rFonts w:ascii="Cambria" w:eastAsia="Times New Roman" w:hAnsi="Cambria" w:cs="Times New Roman"/>
      <w:b/>
      <w:bCs/>
      <w:i/>
      <w:iCs/>
      <w:sz w:val="20"/>
      <w:szCs w:val="20"/>
      <w:lang w:val="x-none" w:eastAsia="x-none"/>
    </w:rPr>
  </w:style>
  <w:style w:type="character" w:customStyle="1" w:styleId="50">
    <w:name w:val="Заголовок 5 Знак"/>
    <w:basedOn w:val="a0"/>
    <w:link w:val="5"/>
    <w:uiPriority w:val="9"/>
    <w:semiHidden/>
    <w:rsid w:val="00B560B3"/>
    <w:rPr>
      <w:rFonts w:ascii="Cambria" w:eastAsia="Times New Roman" w:hAnsi="Cambria" w:cs="Times New Roman"/>
      <w:b/>
      <w:bCs/>
      <w:color w:val="7F7F7F"/>
      <w:sz w:val="20"/>
      <w:szCs w:val="20"/>
      <w:lang w:val="x-none" w:eastAsia="x-none"/>
    </w:rPr>
  </w:style>
  <w:style w:type="character" w:customStyle="1" w:styleId="60">
    <w:name w:val="Заголовок 6 Знак"/>
    <w:basedOn w:val="a0"/>
    <w:link w:val="6"/>
    <w:uiPriority w:val="9"/>
    <w:semiHidden/>
    <w:rsid w:val="00B560B3"/>
    <w:rPr>
      <w:rFonts w:ascii="Cambria" w:eastAsia="Times New Roman" w:hAnsi="Cambria" w:cs="Times New Roman"/>
      <w:b/>
      <w:bCs/>
      <w:i/>
      <w:iCs/>
      <w:color w:val="7F7F7F"/>
      <w:sz w:val="20"/>
      <w:szCs w:val="20"/>
      <w:lang w:val="x-none" w:eastAsia="x-none"/>
    </w:rPr>
  </w:style>
  <w:style w:type="character" w:customStyle="1" w:styleId="70">
    <w:name w:val="Заголовок 7 Знак"/>
    <w:basedOn w:val="a0"/>
    <w:link w:val="7"/>
    <w:uiPriority w:val="9"/>
    <w:semiHidden/>
    <w:rsid w:val="00B560B3"/>
    <w:rPr>
      <w:rFonts w:ascii="Cambria" w:eastAsia="Times New Roman" w:hAnsi="Cambria" w:cs="Times New Roman"/>
      <w:i/>
      <w:iCs/>
      <w:sz w:val="20"/>
      <w:szCs w:val="20"/>
      <w:lang w:val="x-none" w:eastAsia="x-none"/>
    </w:rPr>
  </w:style>
  <w:style w:type="character" w:customStyle="1" w:styleId="80">
    <w:name w:val="Заголовок 8 Знак"/>
    <w:basedOn w:val="a0"/>
    <w:link w:val="8"/>
    <w:uiPriority w:val="9"/>
    <w:semiHidden/>
    <w:rsid w:val="00B560B3"/>
    <w:rPr>
      <w:rFonts w:ascii="Cambria" w:eastAsia="Times New Roman" w:hAnsi="Cambria" w:cs="Times New Roman"/>
      <w:sz w:val="20"/>
      <w:szCs w:val="20"/>
      <w:lang w:val="x-none" w:eastAsia="x-none"/>
    </w:rPr>
  </w:style>
  <w:style w:type="character" w:customStyle="1" w:styleId="90">
    <w:name w:val="Заголовок 9 Знак"/>
    <w:basedOn w:val="a0"/>
    <w:link w:val="9"/>
    <w:uiPriority w:val="9"/>
    <w:semiHidden/>
    <w:rsid w:val="00B560B3"/>
    <w:rPr>
      <w:rFonts w:ascii="Cambria" w:eastAsia="Times New Roman" w:hAnsi="Cambria" w:cs="Times New Roman"/>
      <w:i/>
      <w:iCs/>
      <w:spacing w:val="5"/>
      <w:sz w:val="20"/>
      <w:szCs w:val="20"/>
      <w:lang w:val="x-none" w:eastAsia="x-none"/>
    </w:rPr>
  </w:style>
  <w:style w:type="character" w:customStyle="1" w:styleId="a3">
    <w:name w:val="Верхний колонтитул Знак"/>
    <w:basedOn w:val="a0"/>
    <w:link w:val="a4"/>
    <w:semiHidden/>
    <w:rsid w:val="00B560B3"/>
    <w:rPr>
      <w:rFonts w:ascii="Times New Roman" w:eastAsia="Calibri" w:hAnsi="Times New Roman" w:cs="Times New Roman"/>
      <w:sz w:val="28"/>
      <w:szCs w:val="24"/>
      <w:lang w:val="x-none" w:eastAsia="x-none"/>
    </w:rPr>
  </w:style>
  <w:style w:type="paragraph" w:styleId="a4">
    <w:name w:val="header"/>
    <w:basedOn w:val="a"/>
    <w:link w:val="a3"/>
    <w:semiHidden/>
    <w:unhideWhenUsed/>
    <w:rsid w:val="00B560B3"/>
    <w:pPr>
      <w:tabs>
        <w:tab w:val="center" w:pos="4677"/>
        <w:tab w:val="right" w:pos="9355"/>
      </w:tabs>
      <w:autoSpaceDE w:val="0"/>
      <w:autoSpaceDN w:val="0"/>
      <w:adjustRightInd w:val="0"/>
    </w:pPr>
    <w:rPr>
      <w:rFonts w:ascii="Times New Roman" w:eastAsia="Calibri" w:hAnsi="Times New Roman"/>
      <w:sz w:val="28"/>
      <w:szCs w:val="24"/>
      <w:lang w:val="x-none" w:eastAsia="x-none"/>
    </w:rPr>
  </w:style>
  <w:style w:type="character" w:customStyle="1" w:styleId="a5">
    <w:name w:val="Нижний колонтитул Знак"/>
    <w:basedOn w:val="a0"/>
    <w:link w:val="a6"/>
    <w:uiPriority w:val="99"/>
    <w:semiHidden/>
    <w:rsid w:val="00B560B3"/>
    <w:rPr>
      <w:rFonts w:ascii="Times New Roman" w:eastAsia="Times New Roman" w:hAnsi="Times New Roman" w:cs="Times New Roman"/>
      <w:sz w:val="20"/>
      <w:szCs w:val="20"/>
      <w:lang w:val="x-none" w:eastAsia="x-none"/>
    </w:rPr>
  </w:style>
  <w:style w:type="paragraph" w:styleId="a6">
    <w:name w:val="footer"/>
    <w:basedOn w:val="a"/>
    <w:link w:val="a5"/>
    <w:uiPriority w:val="99"/>
    <w:semiHidden/>
    <w:unhideWhenUsed/>
    <w:rsid w:val="00B560B3"/>
    <w:pPr>
      <w:tabs>
        <w:tab w:val="center" w:pos="4677"/>
        <w:tab w:val="right" w:pos="9355"/>
      </w:tabs>
      <w:spacing w:after="0" w:line="240" w:lineRule="auto"/>
    </w:pPr>
    <w:rPr>
      <w:rFonts w:ascii="Times New Roman" w:hAnsi="Times New Roman"/>
      <w:sz w:val="20"/>
      <w:szCs w:val="20"/>
      <w:lang w:val="x-none" w:eastAsia="x-none"/>
    </w:rPr>
  </w:style>
  <w:style w:type="character" w:customStyle="1" w:styleId="a7">
    <w:name w:val="Название Знак"/>
    <w:basedOn w:val="a0"/>
    <w:link w:val="a8"/>
    <w:uiPriority w:val="10"/>
    <w:rsid w:val="00B560B3"/>
    <w:rPr>
      <w:rFonts w:ascii="Cambria" w:eastAsia="Times New Roman" w:hAnsi="Cambria" w:cs="Times New Roman"/>
      <w:spacing w:val="5"/>
      <w:sz w:val="52"/>
      <w:szCs w:val="52"/>
      <w:lang w:val="x-none" w:eastAsia="x-none"/>
    </w:rPr>
  </w:style>
  <w:style w:type="paragraph" w:styleId="a8">
    <w:name w:val="Title"/>
    <w:basedOn w:val="a"/>
    <w:next w:val="a"/>
    <w:link w:val="a7"/>
    <w:uiPriority w:val="10"/>
    <w:qFormat/>
    <w:rsid w:val="00B560B3"/>
    <w:pPr>
      <w:pBdr>
        <w:bottom w:val="single" w:sz="4" w:space="1" w:color="auto"/>
      </w:pBdr>
      <w:spacing w:line="240" w:lineRule="auto"/>
      <w:contextualSpacing/>
    </w:pPr>
    <w:rPr>
      <w:rFonts w:ascii="Cambria" w:hAnsi="Cambria"/>
      <w:spacing w:val="5"/>
      <w:sz w:val="52"/>
      <w:szCs w:val="52"/>
      <w:lang w:val="x-none" w:eastAsia="x-none"/>
    </w:rPr>
  </w:style>
  <w:style w:type="character" w:customStyle="1" w:styleId="a9">
    <w:name w:val="Основной текст Знак"/>
    <w:basedOn w:val="a0"/>
    <w:link w:val="aa"/>
    <w:uiPriority w:val="99"/>
    <w:semiHidden/>
    <w:rsid w:val="00B560B3"/>
    <w:rPr>
      <w:rFonts w:ascii="Times New Roman" w:eastAsia="Times New Roman" w:hAnsi="Times New Roman" w:cs="Times New Roman"/>
      <w:sz w:val="20"/>
      <w:szCs w:val="20"/>
      <w:lang w:val="x-none" w:eastAsia="x-none"/>
    </w:rPr>
  </w:style>
  <w:style w:type="paragraph" w:styleId="aa">
    <w:name w:val="Body Text"/>
    <w:basedOn w:val="a"/>
    <w:link w:val="a9"/>
    <w:uiPriority w:val="99"/>
    <w:semiHidden/>
    <w:unhideWhenUsed/>
    <w:rsid w:val="00B560B3"/>
    <w:pPr>
      <w:spacing w:after="120" w:line="240" w:lineRule="auto"/>
    </w:pPr>
    <w:rPr>
      <w:rFonts w:ascii="Times New Roman" w:hAnsi="Times New Roman"/>
      <w:sz w:val="20"/>
      <w:szCs w:val="20"/>
      <w:lang w:val="x-none" w:eastAsia="x-none"/>
    </w:rPr>
  </w:style>
  <w:style w:type="character" w:customStyle="1" w:styleId="ab">
    <w:name w:val="Основной текст с отступом Знак"/>
    <w:basedOn w:val="a0"/>
    <w:link w:val="ac"/>
    <w:semiHidden/>
    <w:rsid w:val="00B560B3"/>
    <w:rPr>
      <w:rFonts w:ascii="Times New Roman" w:eastAsia="Times New Roman" w:hAnsi="Times New Roman" w:cs="Times New Roman"/>
      <w:sz w:val="28"/>
      <w:szCs w:val="20"/>
      <w:lang w:val="x-none" w:eastAsia="x-none"/>
    </w:rPr>
  </w:style>
  <w:style w:type="paragraph" w:styleId="ac">
    <w:name w:val="Body Text Indent"/>
    <w:basedOn w:val="a"/>
    <w:link w:val="ab"/>
    <w:semiHidden/>
    <w:unhideWhenUsed/>
    <w:rsid w:val="00B560B3"/>
    <w:pPr>
      <w:spacing w:after="0" w:line="240" w:lineRule="auto"/>
      <w:ind w:firstLine="426"/>
    </w:pPr>
    <w:rPr>
      <w:rFonts w:ascii="Times New Roman" w:hAnsi="Times New Roman"/>
      <w:sz w:val="28"/>
      <w:szCs w:val="20"/>
      <w:lang w:val="x-none" w:eastAsia="x-none"/>
    </w:rPr>
  </w:style>
  <w:style w:type="character" w:customStyle="1" w:styleId="ad">
    <w:name w:val="Подзаголовок Знак"/>
    <w:basedOn w:val="a0"/>
    <w:link w:val="ae"/>
    <w:uiPriority w:val="11"/>
    <w:rsid w:val="00B560B3"/>
    <w:rPr>
      <w:rFonts w:ascii="Cambria" w:eastAsia="Times New Roman" w:hAnsi="Cambria" w:cs="Times New Roman"/>
      <w:i/>
      <w:iCs/>
      <w:spacing w:val="13"/>
      <w:sz w:val="24"/>
      <w:szCs w:val="24"/>
      <w:lang w:val="x-none" w:eastAsia="x-none"/>
    </w:rPr>
  </w:style>
  <w:style w:type="paragraph" w:styleId="ae">
    <w:name w:val="Subtitle"/>
    <w:basedOn w:val="a"/>
    <w:next w:val="a"/>
    <w:link w:val="ad"/>
    <w:uiPriority w:val="11"/>
    <w:qFormat/>
    <w:rsid w:val="00B560B3"/>
    <w:pPr>
      <w:spacing w:after="600"/>
    </w:pPr>
    <w:rPr>
      <w:rFonts w:ascii="Cambria" w:hAnsi="Cambria"/>
      <w:i/>
      <w:iCs/>
      <w:spacing w:val="13"/>
      <w:sz w:val="24"/>
      <w:szCs w:val="24"/>
      <w:lang w:val="x-none" w:eastAsia="x-none"/>
    </w:rPr>
  </w:style>
  <w:style w:type="character" w:customStyle="1" w:styleId="21">
    <w:name w:val="Основной текст 2 Знак"/>
    <w:basedOn w:val="a0"/>
    <w:link w:val="22"/>
    <w:uiPriority w:val="99"/>
    <w:semiHidden/>
    <w:rsid w:val="00B560B3"/>
    <w:rPr>
      <w:rFonts w:ascii="Times New Roman" w:eastAsia="Times New Roman" w:hAnsi="Times New Roman" w:cs="Times New Roman"/>
      <w:sz w:val="20"/>
      <w:szCs w:val="20"/>
      <w:lang w:val="x-none" w:eastAsia="x-none"/>
    </w:rPr>
  </w:style>
  <w:style w:type="paragraph" w:styleId="22">
    <w:name w:val="Body Text 2"/>
    <w:basedOn w:val="a"/>
    <w:link w:val="21"/>
    <w:uiPriority w:val="99"/>
    <w:semiHidden/>
    <w:unhideWhenUsed/>
    <w:rsid w:val="00B560B3"/>
    <w:pPr>
      <w:spacing w:after="120" w:line="480" w:lineRule="auto"/>
    </w:pPr>
    <w:rPr>
      <w:rFonts w:ascii="Times New Roman" w:hAnsi="Times New Roman"/>
      <w:sz w:val="20"/>
      <w:szCs w:val="20"/>
      <w:lang w:val="x-none" w:eastAsia="x-none"/>
    </w:rPr>
  </w:style>
  <w:style w:type="character" w:customStyle="1" w:styleId="23">
    <w:name w:val="Основной текст с отступом 2 Знак"/>
    <w:basedOn w:val="a0"/>
    <w:link w:val="24"/>
    <w:uiPriority w:val="99"/>
    <w:semiHidden/>
    <w:rsid w:val="00B560B3"/>
    <w:rPr>
      <w:rFonts w:ascii="Times New Roman" w:eastAsia="Times New Roman" w:hAnsi="Times New Roman" w:cs="Times New Roman"/>
      <w:sz w:val="20"/>
      <w:szCs w:val="20"/>
      <w:lang w:val="x-none" w:eastAsia="x-none"/>
    </w:rPr>
  </w:style>
  <w:style w:type="paragraph" w:styleId="24">
    <w:name w:val="Body Text Indent 2"/>
    <w:basedOn w:val="a"/>
    <w:link w:val="23"/>
    <w:uiPriority w:val="99"/>
    <w:semiHidden/>
    <w:unhideWhenUsed/>
    <w:rsid w:val="00B560B3"/>
    <w:pPr>
      <w:spacing w:after="120" w:line="480" w:lineRule="auto"/>
      <w:ind w:left="283"/>
    </w:pPr>
    <w:rPr>
      <w:rFonts w:ascii="Times New Roman" w:hAnsi="Times New Roman"/>
      <w:sz w:val="20"/>
      <w:szCs w:val="20"/>
      <w:lang w:val="x-none" w:eastAsia="x-none"/>
    </w:rPr>
  </w:style>
  <w:style w:type="character" w:customStyle="1" w:styleId="31">
    <w:name w:val="Основной текст с отступом 3 Знак"/>
    <w:basedOn w:val="a0"/>
    <w:link w:val="32"/>
    <w:uiPriority w:val="99"/>
    <w:semiHidden/>
    <w:rsid w:val="00B560B3"/>
    <w:rPr>
      <w:rFonts w:ascii="Times New Roman" w:eastAsia="Times New Roman" w:hAnsi="Times New Roman" w:cs="Times New Roman"/>
      <w:sz w:val="16"/>
      <w:szCs w:val="16"/>
      <w:lang w:val="x-none" w:eastAsia="x-none"/>
    </w:rPr>
  </w:style>
  <w:style w:type="paragraph" w:styleId="32">
    <w:name w:val="Body Text Indent 3"/>
    <w:basedOn w:val="a"/>
    <w:link w:val="31"/>
    <w:uiPriority w:val="99"/>
    <w:semiHidden/>
    <w:unhideWhenUsed/>
    <w:rsid w:val="00B560B3"/>
    <w:pPr>
      <w:spacing w:after="120" w:line="240" w:lineRule="auto"/>
      <w:ind w:left="283"/>
    </w:pPr>
    <w:rPr>
      <w:rFonts w:ascii="Times New Roman" w:hAnsi="Times New Roman"/>
      <w:sz w:val="16"/>
      <w:szCs w:val="16"/>
      <w:lang w:val="x-none" w:eastAsia="x-none"/>
    </w:rPr>
  </w:style>
  <w:style w:type="character" w:customStyle="1" w:styleId="af">
    <w:name w:val="Текст выноски Знак"/>
    <w:basedOn w:val="a0"/>
    <w:link w:val="af0"/>
    <w:uiPriority w:val="99"/>
    <w:semiHidden/>
    <w:rsid w:val="00B560B3"/>
    <w:rPr>
      <w:rFonts w:ascii="Tahoma" w:eastAsia="Times New Roman" w:hAnsi="Tahoma" w:cs="Tahoma"/>
      <w:sz w:val="16"/>
      <w:szCs w:val="16"/>
      <w:lang w:eastAsia="ru-RU"/>
    </w:rPr>
  </w:style>
  <w:style w:type="paragraph" w:styleId="af0">
    <w:name w:val="Balloon Text"/>
    <w:basedOn w:val="a"/>
    <w:link w:val="af"/>
    <w:uiPriority w:val="99"/>
    <w:semiHidden/>
    <w:unhideWhenUsed/>
    <w:rsid w:val="00B560B3"/>
    <w:pPr>
      <w:spacing w:after="0" w:line="240" w:lineRule="auto"/>
    </w:pPr>
    <w:rPr>
      <w:rFonts w:ascii="Tahoma" w:hAnsi="Tahoma" w:cs="Tahoma"/>
      <w:sz w:val="16"/>
      <w:szCs w:val="16"/>
    </w:rPr>
  </w:style>
  <w:style w:type="character" w:customStyle="1" w:styleId="25">
    <w:name w:val="Цитата 2 Знак"/>
    <w:basedOn w:val="a0"/>
    <w:link w:val="26"/>
    <w:uiPriority w:val="29"/>
    <w:rsid w:val="00B560B3"/>
    <w:rPr>
      <w:rFonts w:ascii="Calibri" w:eastAsia="Calibri" w:hAnsi="Calibri" w:cs="Times New Roman"/>
      <w:i/>
      <w:iCs/>
      <w:sz w:val="20"/>
      <w:szCs w:val="20"/>
      <w:lang w:val="x-none" w:eastAsia="x-none"/>
    </w:rPr>
  </w:style>
  <w:style w:type="paragraph" w:styleId="26">
    <w:name w:val="Quote"/>
    <w:basedOn w:val="a"/>
    <w:next w:val="a"/>
    <w:link w:val="25"/>
    <w:uiPriority w:val="29"/>
    <w:qFormat/>
    <w:rsid w:val="00B560B3"/>
    <w:pPr>
      <w:spacing w:before="200" w:after="0"/>
      <w:ind w:left="360" w:right="360"/>
    </w:pPr>
    <w:rPr>
      <w:rFonts w:eastAsia="Calibri"/>
      <w:i/>
      <w:iCs/>
      <w:sz w:val="20"/>
      <w:szCs w:val="20"/>
      <w:lang w:val="x-none" w:eastAsia="x-none"/>
    </w:rPr>
  </w:style>
  <w:style w:type="character" w:customStyle="1" w:styleId="af1">
    <w:name w:val="Выделенная цитата Знак"/>
    <w:basedOn w:val="a0"/>
    <w:link w:val="af2"/>
    <w:uiPriority w:val="30"/>
    <w:rsid w:val="00B560B3"/>
    <w:rPr>
      <w:rFonts w:ascii="Calibri" w:eastAsia="Calibri" w:hAnsi="Calibri" w:cs="Times New Roman"/>
      <w:b/>
      <w:bCs/>
      <w:i/>
      <w:iCs/>
      <w:sz w:val="20"/>
      <w:szCs w:val="20"/>
      <w:lang w:val="x-none" w:eastAsia="x-none"/>
    </w:rPr>
  </w:style>
  <w:style w:type="paragraph" w:styleId="af2">
    <w:name w:val="Intense Quote"/>
    <w:basedOn w:val="a"/>
    <w:next w:val="a"/>
    <w:link w:val="af1"/>
    <w:uiPriority w:val="30"/>
    <w:qFormat/>
    <w:rsid w:val="00B560B3"/>
    <w:pPr>
      <w:pBdr>
        <w:bottom w:val="single" w:sz="4" w:space="1" w:color="auto"/>
      </w:pBdr>
      <w:spacing w:before="200" w:after="280"/>
      <w:ind w:left="1008" w:right="1152"/>
      <w:jc w:val="both"/>
    </w:pPr>
    <w:rPr>
      <w:rFonts w:eastAsia="Calibri"/>
      <w:b/>
      <w:bCs/>
      <w:i/>
      <w:iCs/>
      <w:sz w:val="20"/>
      <w:szCs w:val="20"/>
      <w:lang w:val="x-none" w:eastAsia="x-none"/>
    </w:rPr>
  </w:style>
  <w:style w:type="paragraph" w:styleId="af3">
    <w:name w:val="No Spacing"/>
    <w:basedOn w:val="a"/>
    <w:uiPriority w:val="1"/>
    <w:qFormat/>
    <w:rsid w:val="00B560B3"/>
    <w:pPr>
      <w:spacing w:after="0" w:line="240" w:lineRule="auto"/>
    </w:pPr>
    <w:rPr>
      <w:rFonts w:eastAsia="Calibri"/>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B3"/>
    <w:rPr>
      <w:rFonts w:ascii="Calibri" w:eastAsia="Times New Roman" w:hAnsi="Calibri" w:cs="Times New Roman"/>
      <w:lang w:eastAsia="ru-RU"/>
    </w:rPr>
  </w:style>
  <w:style w:type="paragraph" w:styleId="1">
    <w:name w:val="heading 1"/>
    <w:basedOn w:val="a"/>
    <w:next w:val="a"/>
    <w:link w:val="10"/>
    <w:qFormat/>
    <w:rsid w:val="00B560B3"/>
    <w:pPr>
      <w:spacing w:before="480" w:after="0"/>
      <w:contextualSpacing/>
      <w:outlineLvl w:val="0"/>
    </w:pPr>
    <w:rPr>
      <w:rFonts w:ascii="Cambria" w:hAnsi="Cambria"/>
      <w:b/>
      <w:bCs/>
      <w:sz w:val="28"/>
      <w:szCs w:val="28"/>
      <w:lang w:val="x-none" w:eastAsia="x-none"/>
    </w:rPr>
  </w:style>
  <w:style w:type="paragraph" w:styleId="2">
    <w:name w:val="heading 2"/>
    <w:basedOn w:val="a"/>
    <w:next w:val="a"/>
    <w:link w:val="20"/>
    <w:uiPriority w:val="9"/>
    <w:semiHidden/>
    <w:unhideWhenUsed/>
    <w:qFormat/>
    <w:rsid w:val="00B560B3"/>
    <w:pPr>
      <w:spacing w:before="200" w:after="0"/>
      <w:outlineLvl w:val="1"/>
    </w:pPr>
    <w:rPr>
      <w:rFonts w:ascii="Cambria" w:hAnsi="Cambria"/>
      <w:b/>
      <w:bCs/>
      <w:sz w:val="26"/>
      <w:szCs w:val="26"/>
      <w:lang w:val="x-none" w:eastAsia="x-none"/>
    </w:rPr>
  </w:style>
  <w:style w:type="paragraph" w:styleId="3">
    <w:name w:val="heading 3"/>
    <w:basedOn w:val="a"/>
    <w:next w:val="a"/>
    <w:link w:val="30"/>
    <w:uiPriority w:val="9"/>
    <w:semiHidden/>
    <w:unhideWhenUsed/>
    <w:qFormat/>
    <w:rsid w:val="00B560B3"/>
    <w:pPr>
      <w:spacing w:before="200" w:after="0" w:line="268" w:lineRule="auto"/>
      <w:outlineLvl w:val="2"/>
    </w:pPr>
    <w:rPr>
      <w:rFonts w:ascii="Cambria" w:hAnsi="Cambria"/>
      <w:b/>
      <w:bCs/>
      <w:sz w:val="20"/>
      <w:szCs w:val="20"/>
      <w:lang w:val="x-none" w:eastAsia="x-none"/>
    </w:rPr>
  </w:style>
  <w:style w:type="paragraph" w:styleId="4">
    <w:name w:val="heading 4"/>
    <w:basedOn w:val="a"/>
    <w:next w:val="a"/>
    <w:link w:val="40"/>
    <w:semiHidden/>
    <w:unhideWhenUsed/>
    <w:qFormat/>
    <w:rsid w:val="00B560B3"/>
    <w:pPr>
      <w:spacing w:before="200" w:after="0"/>
      <w:outlineLvl w:val="3"/>
    </w:pPr>
    <w:rPr>
      <w:rFonts w:ascii="Cambria" w:hAnsi="Cambria"/>
      <w:b/>
      <w:bCs/>
      <w:i/>
      <w:iCs/>
      <w:sz w:val="20"/>
      <w:szCs w:val="20"/>
      <w:lang w:val="x-none" w:eastAsia="x-none"/>
    </w:rPr>
  </w:style>
  <w:style w:type="paragraph" w:styleId="5">
    <w:name w:val="heading 5"/>
    <w:basedOn w:val="a"/>
    <w:next w:val="a"/>
    <w:link w:val="50"/>
    <w:uiPriority w:val="9"/>
    <w:semiHidden/>
    <w:unhideWhenUsed/>
    <w:qFormat/>
    <w:rsid w:val="00B560B3"/>
    <w:pPr>
      <w:spacing w:before="200" w:after="0"/>
      <w:outlineLvl w:val="4"/>
    </w:pPr>
    <w:rPr>
      <w:rFonts w:ascii="Cambria" w:hAnsi="Cambria"/>
      <w:b/>
      <w:bCs/>
      <w:color w:val="7F7F7F"/>
      <w:sz w:val="20"/>
      <w:szCs w:val="20"/>
      <w:lang w:val="x-none" w:eastAsia="x-none"/>
    </w:rPr>
  </w:style>
  <w:style w:type="paragraph" w:styleId="6">
    <w:name w:val="heading 6"/>
    <w:basedOn w:val="a"/>
    <w:next w:val="a"/>
    <w:link w:val="60"/>
    <w:uiPriority w:val="9"/>
    <w:semiHidden/>
    <w:unhideWhenUsed/>
    <w:qFormat/>
    <w:rsid w:val="00B560B3"/>
    <w:pPr>
      <w:spacing w:after="0" w:line="268" w:lineRule="auto"/>
      <w:outlineLvl w:val="5"/>
    </w:pPr>
    <w:rPr>
      <w:rFonts w:ascii="Cambria" w:hAnsi="Cambria"/>
      <w:b/>
      <w:bCs/>
      <w:i/>
      <w:iCs/>
      <w:color w:val="7F7F7F"/>
      <w:sz w:val="20"/>
      <w:szCs w:val="20"/>
      <w:lang w:val="x-none" w:eastAsia="x-none"/>
    </w:rPr>
  </w:style>
  <w:style w:type="paragraph" w:styleId="7">
    <w:name w:val="heading 7"/>
    <w:basedOn w:val="a"/>
    <w:next w:val="a"/>
    <w:link w:val="70"/>
    <w:uiPriority w:val="9"/>
    <w:semiHidden/>
    <w:unhideWhenUsed/>
    <w:qFormat/>
    <w:rsid w:val="00B560B3"/>
    <w:pPr>
      <w:spacing w:after="0"/>
      <w:outlineLvl w:val="6"/>
    </w:pPr>
    <w:rPr>
      <w:rFonts w:ascii="Cambria" w:hAnsi="Cambria"/>
      <w:i/>
      <w:iCs/>
      <w:sz w:val="20"/>
      <w:szCs w:val="20"/>
      <w:lang w:val="x-none" w:eastAsia="x-none"/>
    </w:rPr>
  </w:style>
  <w:style w:type="paragraph" w:styleId="8">
    <w:name w:val="heading 8"/>
    <w:basedOn w:val="a"/>
    <w:next w:val="a"/>
    <w:link w:val="80"/>
    <w:uiPriority w:val="9"/>
    <w:semiHidden/>
    <w:unhideWhenUsed/>
    <w:qFormat/>
    <w:rsid w:val="00B560B3"/>
    <w:pPr>
      <w:spacing w:after="0"/>
      <w:outlineLvl w:val="7"/>
    </w:pPr>
    <w:rPr>
      <w:rFonts w:ascii="Cambria" w:hAnsi="Cambria"/>
      <w:sz w:val="20"/>
      <w:szCs w:val="20"/>
      <w:lang w:val="x-none" w:eastAsia="x-none"/>
    </w:rPr>
  </w:style>
  <w:style w:type="paragraph" w:styleId="9">
    <w:name w:val="heading 9"/>
    <w:basedOn w:val="a"/>
    <w:next w:val="a"/>
    <w:link w:val="90"/>
    <w:uiPriority w:val="9"/>
    <w:semiHidden/>
    <w:unhideWhenUsed/>
    <w:qFormat/>
    <w:rsid w:val="00B560B3"/>
    <w:pPr>
      <w:spacing w:after="0"/>
      <w:outlineLvl w:val="8"/>
    </w:pPr>
    <w:rPr>
      <w:rFonts w:ascii="Cambria" w:hAnsi="Cambria"/>
      <w:i/>
      <w:iCs/>
      <w:spacing w:val="5"/>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60B3"/>
    <w:rPr>
      <w:rFonts w:ascii="Cambria" w:eastAsia="Times New Roman" w:hAnsi="Cambria" w:cs="Times New Roman"/>
      <w:b/>
      <w:bCs/>
      <w:sz w:val="28"/>
      <w:szCs w:val="28"/>
      <w:lang w:val="x-none" w:eastAsia="x-none"/>
    </w:rPr>
  </w:style>
  <w:style w:type="character" w:customStyle="1" w:styleId="20">
    <w:name w:val="Заголовок 2 Знак"/>
    <w:basedOn w:val="a0"/>
    <w:link w:val="2"/>
    <w:uiPriority w:val="9"/>
    <w:semiHidden/>
    <w:rsid w:val="00B560B3"/>
    <w:rPr>
      <w:rFonts w:ascii="Cambria" w:eastAsia="Times New Roman" w:hAnsi="Cambria" w:cs="Times New Roman"/>
      <w:b/>
      <w:bCs/>
      <w:sz w:val="26"/>
      <w:szCs w:val="26"/>
      <w:lang w:val="x-none" w:eastAsia="x-none"/>
    </w:rPr>
  </w:style>
  <w:style w:type="character" w:customStyle="1" w:styleId="30">
    <w:name w:val="Заголовок 3 Знак"/>
    <w:basedOn w:val="a0"/>
    <w:link w:val="3"/>
    <w:uiPriority w:val="9"/>
    <w:semiHidden/>
    <w:rsid w:val="00B560B3"/>
    <w:rPr>
      <w:rFonts w:ascii="Cambria" w:eastAsia="Times New Roman" w:hAnsi="Cambria" w:cs="Times New Roman"/>
      <w:b/>
      <w:bCs/>
      <w:sz w:val="20"/>
      <w:szCs w:val="20"/>
      <w:lang w:val="x-none" w:eastAsia="x-none"/>
    </w:rPr>
  </w:style>
  <w:style w:type="character" w:customStyle="1" w:styleId="40">
    <w:name w:val="Заголовок 4 Знак"/>
    <w:basedOn w:val="a0"/>
    <w:link w:val="4"/>
    <w:semiHidden/>
    <w:rsid w:val="00B560B3"/>
    <w:rPr>
      <w:rFonts w:ascii="Cambria" w:eastAsia="Times New Roman" w:hAnsi="Cambria" w:cs="Times New Roman"/>
      <w:b/>
      <w:bCs/>
      <w:i/>
      <w:iCs/>
      <w:sz w:val="20"/>
      <w:szCs w:val="20"/>
      <w:lang w:val="x-none" w:eastAsia="x-none"/>
    </w:rPr>
  </w:style>
  <w:style w:type="character" w:customStyle="1" w:styleId="50">
    <w:name w:val="Заголовок 5 Знак"/>
    <w:basedOn w:val="a0"/>
    <w:link w:val="5"/>
    <w:uiPriority w:val="9"/>
    <w:semiHidden/>
    <w:rsid w:val="00B560B3"/>
    <w:rPr>
      <w:rFonts w:ascii="Cambria" w:eastAsia="Times New Roman" w:hAnsi="Cambria" w:cs="Times New Roman"/>
      <w:b/>
      <w:bCs/>
      <w:color w:val="7F7F7F"/>
      <w:sz w:val="20"/>
      <w:szCs w:val="20"/>
      <w:lang w:val="x-none" w:eastAsia="x-none"/>
    </w:rPr>
  </w:style>
  <w:style w:type="character" w:customStyle="1" w:styleId="60">
    <w:name w:val="Заголовок 6 Знак"/>
    <w:basedOn w:val="a0"/>
    <w:link w:val="6"/>
    <w:uiPriority w:val="9"/>
    <w:semiHidden/>
    <w:rsid w:val="00B560B3"/>
    <w:rPr>
      <w:rFonts w:ascii="Cambria" w:eastAsia="Times New Roman" w:hAnsi="Cambria" w:cs="Times New Roman"/>
      <w:b/>
      <w:bCs/>
      <w:i/>
      <w:iCs/>
      <w:color w:val="7F7F7F"/>
      <w:sz w:val="20"/>
      <w:szCs w:val="20"/>
      <w:lang w:val="x-none" w:eastAsia="x-none"/>
    </w:rPr>
  </w:style>
  <w:style w:type="character" w:customStyle="1" w:styleId="70">
    <w:name w:val="Заголовок 7 Знак"/>
    <w:basedOn w:val="a0"/>
    <w:link w:val="7"/>
    <w:uiPriority w:val="9"/>
    <w:semiHidden/>
    <w:rsid w:val="00B560B3"/>
    <w:rPr>
      <w:rFonts w:ascii="Cambria" w:eastAsia="Times New Roman" w:hAnsi="Cambria" w:cs="Times New Roman"/>
      <w:i/>
      <w:iCs/>
      <w:sz w:val="20"/>
      <w:szCs w:val="20"/>
      <w:lang w:val="x-none" w:eastAsia="x-none"/>
    </w:rPr>
  </w:style>
  <w:style w:type="character" w:customStyle="1" w:styleId="80">
    <w:name w:val="Заголовок 8 Знак"/>
    <w:basedOn w:val="a0"/>
    <w:link w:val="8"/>
    <w:uiPriority w:val="9"/>
    <w:semiHidden/>
    <w:rsid w:val="00B560B3"/>
    <w:rPr>
      <w:rFonts w:ascii="Cambria" w:eastAsia="Times New Roman" w:hAnsi="Cambria" w:cs="Times New Roman"/>
      <w:sz w:val="20"/>
      <w:szCs w:val="20"/>
      <w:lang w:val="x-none" w:eastAsia="x-none"/>
    </w:rPr>
  </w:style>
  <w:style w:type="character" w:customStyle="1" w:styleId="90">
    <w:name w:val="Заголовок 9 Знак"/>
    <w:basedOn w:val="a0"/>
    <w:link w:val="9"/>
    <w:uiPriority w:val="9"/>
    <w:semiHidden/>
    <w:rsid w:val="00B560B3"/>
    <w:rPr>
      <w:rFonts w:ascii="Cambria" w:eastAsia="Times New Roman" w:hAnsi="Cambria" w:cs="Times New Roman"/>
      <w:i/>
      <w:iCs/>
      <w:spacing w:val="5"/>
      <w:sz w:val="20"/>
      <w:szCs w:val="20"/>
      <w:lang w:val="x-none" w:eastAsia="x-none"/>
    </w:rPr>
  </w:style>
  <w:style w:type="character" w:customStyle="1" w:styleId="a3">
    <w:name w:val="Верхний колонтитул Знак"/>
    <w:basedOn w:val="a0"/>
    <w:link w:val="a4"/>
    <w:semiHidden/>
    <w:rsid w:val="00B560B3"/>
    <w:rPr>
      <w:rFonts w:ascii="Times New Roman" w:eastAsia="Calibri" w:hAnsi="Times New Roman" w:cs="Times New Roman"/>
      <w:sz w:val="28"/>
      <w:szCs w:val="24"/>
      <w:lang w:val="x-none" w:eastAsia="x-none"/>
    </w:rPr>
  </w:style>
  <w:style w:type="paragraph" w:styleId="a4">
    <w:name w:val="header"/>
    <w:basedOn w:val="a"/>
    <w:link w:val="a3"/>
    <w:semiHidden/>
    <w:unhideWhenUsed/>
    <w:rsid w:val="00B560B3"/>
    <w:pPr>
      <w:tabs>
        <w:tab w:val="center" w:pos="4677"/>
        <w:tab w:val="right" w:pos="9355"/>
      </w:tabs>
      <w:autoSpaceDE w:val="0"/>
      <w:autoSpaceDN w:val="0"/>
      <w:adjustRightInd w:val="0"/>
    </w:pPr>
    <w:rPr>
      <w:rFonts w:ascii="Times New Roman" w:eastAsia="Calibri" w:hAnsi="Times New Roman"/>
      <w:sz w:val="28"/>
      <w:szCs w:val="24"/>
      <w:lang w:val="x-none" w:eastAsia="x-none"/>
    </w:rPr>
  </w:style>
  <w:style w:type="character" w:customStyle="1" w:styleId="a5">
    <w:name w:val="Нижний колонтитул Знак"/>
    <w:basedOn w:val="a0"/>
    <w:link w:val="a6"/>
    <w:uiPriority w:val="99"/>
    <w:semiHidden/>
    <w:rsid w:val="00B560B3"/>
    <w:rPr>
      <w:rFonts w:ascii="Times New Roman" w:eastAsia="Times New Roman" w:hAnsi="Times New Roman" w:cs="Times New Roman"/>
      <w:sz w:val="20"/>
      <w:szCs w:val="20"/>
      <w:lang w:val="x-none" w:eastAsia="x-none"/>
    </w:rPr>
  </w:style>
  <w:style w:type="paragraph" w:styleId="a6">
    <w:name w:val="footer"/>
    <w:basedOn w:val="a"/>
    <w:link w:val="a5"/>
    <w:uiPriority w:val="99"/>
    <w:semiHidden/>
    <w:unhideWhenUsed/>
    <w:rsid w:val="00B560B3"/>
    <w:pPr>
      <w:tabs>
        <w:tab w:val="center" w:pos="4677"/>
        <w:tab w:val="right" w:pos="9355"/>
      </w:tabs>
      <w:spacing w:after="0" w:line="240" w:lineRule="auto"/>
    </w:pPr>
    <w:rPr>
      <w:rFonts w:ascii="Times New Roman" w:hAnsi="Times New Roman"/>
      <w:sz w:val="20"/>
      <w:szCs w:val="20"/>
      <w:lang w:val="x-none" w:eastAsia="x-none"/>
    </w:rPr>
  </w:style>
  <w:style w:type="character" w:customStyle="1" w:styleId="a7">
    <w:name w:val="Название Знак"/>
    <w:basedOn w:val="a0"/>
    <w:link w:val="a8"/>
    <w:uiPriority w:val="10"/>
    <w:rsid w:val="00B560B3"/>
    <w:rPr>
      <w:rFonts w:ascii="Cambria" w:eastAsia="Times New Roman" w:hAnsi="Cambria" w:cs="Times New Roman"/>
      <w:spacing w:val="5"/>
      <w:sz w:val="52"/>
      <w:szCs w:val="52"/>
      <w:lang w:val="x-none" w:eastAsia="x-none"/>
    </w:rPr>
  </w:style>
  <w:style w:type="paragraph" w:styleId="a8">
    <w:name w:val="Title"/>
    <w:basedOn w:val="a"/>
    <w:next w:val="a"/>
    <w:link w:val="a7"/>
    <w:uiPriority w:val="10"/>
    <w:qFormat/>
    <w:rsid w:val="00B560B3"/>
    <w:pPr>
      <w:pBdr>
        <w:bottom w:val="single" w:sz="4" w:space="1" w:color="auto"/>
      </w:pBdr>
      <w:spacing w:line="240" w:lineRule="auto"/>
      <w:contextualSpacing/>
    </w:pPr>
    <w:rPr>
      <w:rFonts w:ascii="Cambria" w:hAnsi="Cambria"/>
      <w:spacing w:val="5"/>
      <w:sz w:val="52"/>
      <w:szCs w:val="52"/>
      <w:lang w:val="x-none" w:eastAsia="x-none"/>
    </w:rPr>
  </w:style>
  <w:style w:type="character" w:customStyle="1" w:styleId="a9">
    <w:name w:val="Основной текст Знак"/>
    <w:basedOn w:val="a0"/>
    <w:link w:val="aa"/>
    <w:uiPriority w:val="99"/>
    <w:semiHidden/>
    <w:rsid w:val="00B560B3"/>
    <w:rPr>
      <w:rFonts w:ascii="Times New Roman" w:eastAsia="Times New Roman" w:hAnsi="Times New Roman" w:cs="Times New Roman"/>
      <w:sz w:val="20"/>
      <w:szCs w:val="20"/>
      <w:lang w:val="x-none" w:eastAsia="x-none"/>
    </w:rPr>
  </w:style>
  <w:style w:type="paragraph" w:styleId="aa">
    <w:name w:val="Body Text"/>
    <w:basedOn w:val="a"/>
    <w:link w:val="a9"/>
    <w:uiPriority w:val="99"/>
    <w:semiHidden/>
    <w:unhideWhenUsed/>
    <w:rsid w:val="00B560B3"/>
    <w:pPr>
      <w:spacing w:after="120" w:line="240" w:lineRule="auto"/>
    </w:pPr>
    <w:rPr>
      <w:rFonts w:ascii="Times New Roman" w:hAnsi="Times New Roman"/>
      <w:sz w:val="20"/>
      <w:szCs w:val="20"/>
      <w:lang w:val="x-none" w:eastAsia="x-none"/>
    </w:rPr>
  </w:style>
  <w:style w:type="character" w:customStyle="1" w:styleId="ab">
    <w:name w:val="Основной текст с отступом Знак"/>
    <w:basedOn w:val="a0"/>
    <w:link w:val="ac"/>
    <w:semiHidden/>
    <w:rsid w:val="00B560B3"/>
    <w:rPr>
      <w:rFonts w:ascii="Times New Roman" w:eastAsia="Times New Roman" w:hAnsi="Times New Roman" w:cs="Times New Roman"/>
      <w:sz w:val="28"/>
      <w:szCs w:val="20"/>
      <w:lang w:val="x-none" w:eastAsia="x-none"/>
    </w:rPr>
  </w:style>
  <w:style w:type="paragraph" w:styleId="ac">
    <w:name w:val="Body Text Indent"/>
    <w:basedOn w:val="a"/>
    <w:link w:val="ab"/>
    <w:semiHidden/>
    <w:unhideWhenUsed/>
    <w:rsid w:val="00B560B3"/>
    <w:pPr>
      <w:spacing w:after="0" w:line="240" w:lineRule="auto"/>
      <w:ind w:firstLine="426"/>
    </w:pPr>
    <w:rPr>
      <w:rFonts w:ascii="Times New Roman" w:hAnsi="Times New Roman"/>
      <w:sz w:val="28"/>
      <w:szCs w:val="20"/>
      <w:lang w:val="x-none" w:eastAsia="x-none"/>
    </w:rPr>
  </w:style>
  <w:style w:type="character" w:customStyle="1" w:styleId="ad">
    <w:name w:val="Подзаголовок Знак"/>
    <w:basedOn w:val="a0"/>
    <w:link w:val="ae"/>
    <w:uiPriority w:val="11"/>
    <w:rsid w:val="00B560B3"/>
    <w:rPr>
      <w:rFonts w:ascii="Cambria" w:eastAsia="Times New Roman" w:hAnsi="Cambria" w:cs="Times New Roman"/>
      <w:i/>
      <w:iCs/>
      <w:spacing w:val="13"/>
      <w:sz w:val="24"/>
      <w:szCs w:val="24"/>
      <w:lang w:val="x-none" w:eastAsia="x-none"/>
    </w:rPr>
  </w:style>
  <w:style w:type="paragraph" w:styleId="ae">
    <w:name w:val="Subtitle"/>
    <w:basedOn w:val="a"/>
    <w:next w:val="a"/>
    <w:link w:val="ad"/>
    <w:uiPriority w:val="11"/>
    <w:qFormat/>
    <w:rsid w:val="00B560B3"/>
    <w:pPr>
      <w:spacing w:after="600"/>
    </w:pPr>
    <w:rPr>
      <w:rFonts w:ascii="Cambria" w:hAnsi="Cambria"/>
      <w:i/>
      <w:iCs/>
      <w:spacing w:val="13"/>
      <w:sz w:val="24"/>
      <w:szCs w:val="24"/>
      <w:lang w:val="x-none" w:eastAsia="x-none"/>
    </w:rPr>
  </w:style>
  <w:style w:type="character" w:customStyle="1" w:styleId="21">
    <w:name w:val="Основной текст 2 Знак"/>
    <w:basedOn w:val="a0"/>
    <w:link w:val="22"/>
    <w:uiPriority w:val="99"/>
    <w:semiHidden/>
    <w:rsid w:val="00B560B3"/>
    <w:rPr>
      <w:rFonts w:ascii="Times New Roman" w:eastAsia="Times New Roman" w:hAnsi="Times New Roman" w:cs="Times New Roman"/>
      <w:sz w:val="20"/>
      <w:szCs w:val="20"/>
      <w:lang w:val="x-none" w:eastAsia="x-none"/>
    </w:rPr>
  </w:style>
  <w:style w:type="paragraph" w:styleId="22">
    <w:name w:val="Body Text 2"/>
    <w:basedOn w:val="a"/>
    <w:link w:val="21"/>
    <w:uiPriority w:val="99"/>
    <w:semiHidden/>
    <w:unhideWhenUsed/>
    <w:rsid w:val="00B560B3"/>
    <w:pPr>
      <w:spacing w:after="120" w:line="480" w:lineRule="auto"/>
    </w:pPr>
    <w:rPr>
      <w:rFonts w:ascii="Times New Roman" w:hAnsi="Times New Roman"/>
      <w:sz w:val="20"/>
      <w:szCs w:val="20"/>
      <w:lang w:val="x-none" w:eastAsia="x-none"/>
    </w:rPr>
  </w:style>
  <w:style w:type="character" w:customStyle="1" w:styleId="23">
    <w:name w:val="Основной текст с отступом 2 Знак"/>
    <w:basedOn w:val="a0"/>
    <w:link w:val="24"/>
    <w:uiPriority w:val="99"/>
    <w:semiHidden/>
    <w:rsid w:val="00B560B3"/>
    <w:rPr>
      <w:rFonts w:ascii="Times New Roman" w:eastAsia="Times New Roman" w:hAnsi="Times New Roman" w:cs="Times New Roman"/>
      <w:sz w:val="20"/>
      <w:szCs w:val="20"/>
      <w:lang w:val="x-none" w:eastAsia="x-none"/>
    </w:rPr>
  </w:style>
  <w:style w:type="paragraph" w:styleId="24">
    <w:name w:val="Body Text Indent 2"/>
    <w:basedOn w:val="a"/>
    <w:link w:val="23"/>
    <w:uiPriority w:val="99"/>
    <w:semiHidden/>
    <w:unhideWhenUsed/>
    <w:rsid w:val="00B560B3"/>
    <w:pPr>
      <w:spacing w:after="120" w:line="480" w:lineRule="auto"/>
      <w:ind w:left="283"/>
    </w:pPr>
    <w:rPr>
      <w:rFonts w:ascii="Times New Roman" w:hAnsi="Times New Roman"/>
      <w:sz w:val="20"/>
      <w:szCs w:val="20"/>
      <w:lang w:val="x-none" w:eastAsia="x-none"/>
    </w:rPr>
  </w:style>
  <w:style w:type="character" w:customStyle="1" w:styleId="31">
    <w:name w:val="Основной текст с отступом 3 Знак"/>
    <w:basedOn w:val="a0"/>
    <w:link w:val="32"/>
    <w:uiPriority w:val="99"/>
    <w:semiHidden/>
    <w:rsid w:val="00B560B3"/>
    <w:rPr>
      <w:rFonts w:ascii="Times New Roman" w:eastAsia="Times New Roman" w:hAnsi="Times New Roman" w:cs="Times New Roman"/>
      <w:sz w:val="16"/>
      <w:szCs w:val="16"/>
      <w:lang w:val="x-none" w:eastAsia="x-none"/>
    </w:rPr>
  </w:style>
  <w:style w:type="paragraph" w:styleId="32">
    <w:name w:val="Body Text Indent 3"/>
    <w:basedOn w:val="a"/>
    <w:link w:val="31"/>
    <w:uiPriority w:val="99"/>
    <w:semiHidden/>
    <w:unhideWhenUsed/>
    <w:rsid w:val="00B560B3"/>
    <w:pPr>
      <w:spacing w:after="120" w:line="240" w:lineRule="auto"/>
      <w:ind w:left="283"/>
    </w:pPr>
    <w:rPr>
      <w:rFonts w:ascii="Times New Roman" w:hAnsi="Times New Roman"/>
      <w:sz w:val="16"/>
      <w:szCs w:val="16"/>
      <w:lang w:val="x-none" w:eastAsia="x-none"/>
    </w:rPr>
  </w:style>
  <w:style w:type="character" w:customStyle="1" w:styleId="af">
    <w:name w:val="Текст выноски Знак"/>
    <w:basedOn w:val="a0"/>
    <w:link w:val="af0"/>
    <w:uiPriority w:val="99"/>
    <w:semiHidden/>
    <w:rsid w:val="00B560B3"/>
    <w:rPr>
      <w:rFonts w:ascii="Tahoma" w:eastAsia="Times New Roman" w:hAnsi="Tahoma" w:cs="Tahoma"/>
      <w:sz w:val="16"/>
      <w:szCs w:val="16"/>
      <w:lang w:eastAsia="ru-RU"/>
    </w:rPr>
  </w:style>
  <w:style w:type="paragraph" w:styleId="af0">
    <w:name w:val="Balloon Text"/>
    <w:basedOn w:val="a"/>
    <w:link w:val="af"/>
    <w:uiPriority w:val="99"/>
    <w:semiHidden/>
    <w:unhideWhenUsed/>
    <w:rsid w:val="00B560B3"/>
    <w:pPr>
      <w:spacing w:after="0" w:line="240" w:lineRule="auto"/>
    </w:pPr>
    <w:rPr>
      <w:rFonts w:ascii="Tahoma" w:hAnsi="Tahoma" w:cs="Tahoma"/>
      <w:sz w:val="16"/>
      <w:szCs w:val="16"/>
    </w:rPr>
  </w:style>
  <w:style w:type="character" w:customStyle="1" w:styleId="25">
    <w:name w:val="Цитата 2 Знак"/>
    <w:basedOn w:val="a0"/>
    <w:link w:val="26"/>
    <w:uiPriority w:val="29"/>
    <w:rsid w:val="00B560B3"/>
    <w:rPr>
      <w:rFonts w:ascii="Calibri" w:eastAsia="Calibri" w:hAnsi="Calibri" w:cs="Times New Roman"/>
      <w:i/>
      <w:iCs/>
      <w:sz w:val="20"/>
      <w:szCs w:val="20"/>
      <w:lang w:val="x-none" w:eastAsia="x-none"/>
    </w:rPr>
  </w:style>
  <w:style w:type="paragraph" w:styleId="26">
    <w:name w:val="Quote"/>
    <w:basedOn w:val="a"/>
    <w:next w:val="a"/>
    <w:link w:val="25"/>
    <w:uiPriority w:val="29"/>
    <w:qFormat/>
    <w:rsid w:val="00B560B3"/>
    <w:pPr>
      <w:spacing w:before="200" w:after="0"/>
      <w:ind w:left="360" w:right="360"/>
    </w:pPr>
    <w:rPr>
      <w:rFonts w:eastAsia="Calibri"/>
      <w:i/>
      <w:iCs/>
      <w:sz w:val="20"/>
      <w:szCs w:val="20"/>
      <w:lang w:val="x-none" w:eastAsia="x-none"/>
    </w:rPr>
  </w:style>
  <w:style w:type="character" w:customStyle="1" w:styleId="af1">
    <w:name w:val="Выделенная цитата Знак"/>
    <w:basedOn w:val="a0"/>
    <w:link w:val="af2"/>
    <w:uiPriority w:val="30"/>
    <w:rsid w:val="00B560B3"/>
    <w:rPr>
      <w:rFonts w:ascii="Calibri" w:eastAsia="Calibri" w:hAnsi="Calibri" w:cs="Times New Roman"/>
      <w:b/>
      <w:bCs/>
      <w:i/>
      <w:iCs/>
      <w:sz w:val="20"/>
      <w:szCs w:val="20"/>
      <w:lang w:val="x-none" w:eastAsia="x-none"/>
    </w:rPr>
  </w:style>
  <w:style w:type="paragraph" w:styleId="af2">
    <w:name w:val="Intense Quote"/>
    <w:basedOn w:val="a"/>
    <w:next w:val="a"/>
    <w:link w:val="af1"/>
    <w:uiPriority w:val="30"/>
    <w:qFormat/>
    <w:rsid w:val="00B560B3"/>
    <w:pPr>
      <w:pBdr>
        <w:bottom w:val="single" w:sz="4" w:space="1" w:color="auto"/>
      </w:pBdr>
      <w:spacing w:before="200" w:after="280"/>
      <w:ind w:left="1008" w:right="1152"/>
      <w:jc w:val="both"/>
    </w:pPr>
    <w:rPr>
      <w:rFonts w:eastAsia="Calibri"/>
      <w:b/>
      <w:bCs/>
      <w:i/>
      <w:iCs/>
      <w:sz w:val="20"/>
      <w:szCs w:val="20"/>
      <w:lang w:val="x-none" w:eastAsia="x-none"/>
    </w:rPr>
  </w:style>
  <w:style w:type="paragraph" w:styleId="af3">
    <w:name w:val="No Spacing"/>
    <w:basedOn w:val="a"/>
    <w:uiPriority w:val="1"/>
    <w:qFormat/>
    <w:rsid w:val="00B560B3"/>
    <w:pPr>
      <w:spacing w:after="0" w:line="240" w:lineRule="auto"/>
    </w:pPr>
    <w:rPr>
      <w:rFonts w:eastAsia="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28</Pages>
  <Words>4349</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2025-02-10T13:26:00Z</cp:lastPrinted>
  <dcterms:created xsi:type="dcterms:W3CDTF">2025-01-16T12:42:00Z</dcterms:created>
  <dcterms:modified xsi:type="dcterms:W3CDTF">2025-02-10T13:26:00Z</dcterms:modified>
</cp:coreProperties>
</file>