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49561715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2767FC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2767F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73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11280E" w:rsidP="0011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01844" w:rsidRPr="003C4EC3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020543" w:rsidRDefault="00020543" w:rsidP="0002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правовом просвещении и правовом информировании граждан и организаций на территории муниципального </w:t>
      </w:r>
      <w:bookmarkStart w:id="0" w:name="_Hlk101256390"/>
      <w:r>
        <w:rPr>
          <w:rFonts w:ascii="Times New Roman" w:hAnsi="Times New Roman" w:cs="Times New Roman"/>
          <w:b/>
          <w:bCs/>
          <w:sz w:val="28"/>
          <w:szCs w:val="28"/>
        </w:rPr>
        <w:t>образования сельского поселения «Пезмег»</w:t>
      </w:r>
      <w:bookmarkEnd w:id="0"/>
    </w:p>
    <w:p w:rsidR="00020543" w:rsidRDefault="00020543" w:rsidP="0002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п. 15 ст. 14.1 (п. 14 ст. 15.1) Федерального закона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ч. 3 ст. 28 Федерального закона от 21 ноября 2011 года № 324-ФЗ «О бесплатной юридической помощи в Российской Федерации»,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ст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.8.1 Устава муниципального образования сельского поселения «Пезмег»,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«Пезмег»,</w:t>
      </w:r>
    </w:p>
    <w:p w:rsidR="00020543" w:rsidRDefault="00020543" w:rsidP="0002054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020543" w:rsidRDefault="00020543" w:rsidP="0002054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</w:t>
      </w:r>
      <w:r>
        <w:rPr>
          <w:rFonts w:ascii="Times New Roman" w:hAnsi="Times New Roman" w:cs="Times New Roman"/>
          <w:sz w:val="28"/>
          <w:szCs w:val="28"/>
        </w:rPr>
        <w:t>правовом просвещении и правовом информировании граждан и организаций на территории муниципального образования сельского поселения «Пезмег».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путём размещения на информационном стенде в администрации муниципального образования сельского поселения «Пезмег» и на официальном сайте администрации муниципального образования сельского поселения «Пезмег» в сети «Интернет».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официального обнародования. 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43" w:rsidRPr="00020543" w:rsidRDefault="00020543" w:rsidP="0002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543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        </w:t>
      </w:r>
      <w:proofErr w:type="spellStart"/>
      <w:r w:rsidRPr="00020543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020543" w:rsidRDefault="00020543" w:rsidP="0002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br/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 xml:space="preserve">Приложение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 xml:space="preserve"> к постановлению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 xml:space="preserve">администрации </w:t>
      </w:r>
      <w:proofErr w:type="gramStart"/>
      <w:r w:rsidRPr="00020543">
        <w:rPr>
          <w:color w:val="333333"/>
        </w:rPr>
        <w:t>сельского</w:t>
      </w:r>
      <w:proofErr w:type="gramEnd"/>
      <w:r w:rsidRPr="00020543">
        <w:rPr>
          <w:color w:val="333333"/>
        </w:rPr>
        <w:t xml:space="preserve">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>поселения «Пезмег»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>
        <w:tab/>
      </w:r>
      <w:r w:rsidRPr="00020543">
        <w:rPr>
          <w:color w:val="333333"/>
        </w:rPr>
        <w:t xml:space="preserve">от </w:t>
      </w:r>
      <w:r>
        <w:rPr>
          <w:color w:val="333333"/>
        </w:rPr>
        <w:t xml:space="preserve"> </w:t>
      </w:r>
      <w:r w:rsidRPr="00020543">
        <w:rPr>
          <w:color w:val="333333"/>
        </w:rPr>
        <w:t xml:space="preserve">2023 года № </w:t>
      </w:r>
      <w:bookmarkStart w:id="1" w:name="_GoBack"/>
      <w:bookmarkEnd w:id="1"/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20543">
        <w:rPr>
          <w:b/>
          <w:color w:val="333333"/>
          <w:sz w:val="28"/>
          <w:szCs w:val="28"/>
        </w:rPr>
        <w:t>ПОЛОЖЕНИЕ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20543">
        <w:rPr>
          <w:b/>
          <w:color w:val="333333"/>
          <w:sz w:val="28"/>
          <w:szCs w:val="28"/>
        </w:rPr>
        <w:t>о правовом просвещении и правовом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020543">
        <w:rPr>
          <w:b/>
          <w:color w:val="333333"/>
          <w:sz w:val="28"/>
          <w:szCs w:val="28"/>
        </w:rPr>
        <w:t>информировании</w:t>
      </w:r>
      <w:proofErr w:type="gramEnd"/>
      <w:r w:rsidRPr="00020543">
        <w:rPr>
          <w:b/>
          <w:color w:val="333333"/>
          <w:sz w:val="28"/>
          <w:szCs w:val="28"/>
        </w:rPr>
        <w:t xml:space="preserve"> граждан и организаций на территории муниципального образования сельского п</w:t>
      </w:r>
      <w:r>
        <w:rPr>
          <w:b/>
          <w:color w:val="333333"/>
          <w:sz w:val="28"/>
          <w:szCs w:val="28"/>
        </w:rPr>
        <w:t>оселения</w:t>
      </w:r>
      <w:r w:rsidRPr="00020543">
        <w:rPr>
          <w:b/>
          <w:color w:val="3333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«Пезмег</w:t>
      </w:r>
      <w:r w:rsidRPr="00020543">
        <w:rPr>
          <w:b/>
          <w:bCs/>
          <w:sz w:val="28"/>
          <w:szCs w:val="28"/>
        </w:rPr>
        <w:t>»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Общие положения.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Настоящее Положение определяет порядок подготовки и размещения в средствах массовой информации, на официальном сайте ад</w:t>
      </w:r>
      <w:r w:rsidR="00F4116C">
        <w:rPr>
          <w:color w:val="333333"/>
          <w:sz w:val="28"/>
          <w:szCs w:val="28"/>
        </w:rPr>
        <w:t>министрации сельского поселения</w:t>
      </w:r>
      <w:r w:rsidR="00F4116C">
        <w:rPr>
          <w:sz w:val="28"/>
          <w:szCs w:val="28"/>
        </w:rPr>
        <w:t xml:space="preserve"> «Пезмег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(далее – Администрация) в информационно-телекоммуникационной сети Интернет, в иных общедоступных источниках информации, направленной на правовое просвещение и правовое информирование граждан и организаций, профилактику правонарушений на территории сельского поселения </w:t>
      </w:r>
      <w:r w:rsidR="00F4116C">
        <w:rPr>
          <w:sz w:val="28"/>
          <w:szCs w:val="28"/>
        </w:rPr>
        <w:t xml:space="preserve"> «Пезмег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профилактики правонарушений на территории муниципального образования;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создания условий для реализации конституционного права граждан на получение квалифицированной юридической помощи;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повышения уровня правовой культуры населения;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создания условий для граждан и организаций самостоятельно ориентироваться в вопросах муниципального права.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Подготовка информационных материалов.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 Информационный материал должен содержать: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заголовок-название информационного материала;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полный текст информационного материала;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дату публикации;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фамилию, имя и отчество, должность, телефон автора информационного материала.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2.2. Информационные материалы могут содержать графическую, видео- или аудиоинформацию.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2.3. Должностное лицо, ответственное за организацию правового информирования и правового просвещения, определяется распоряжением Администрации.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Правовое информирование населения.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3.1. В целях правового информирования граждан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порядке и случаях оказания бесплатной юридической помощи;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правилах оказания муниципальных услуг;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направленную</w:t>
      </w:r>
      <w:proofErr w:type="gramEnd"/>
      <w:r>
        <w:rPr>
          <w:color w:val="333333"/>
          <w:sz w:val="28"/>
          <w:szCs w:val="28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официальном сайте муниципального образования;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</w:t>
      </w:r>
      <w:r w:rsidR="00F4116C">
        <w:rPr>
          <w:color w:val="333333"/>
          <w:sz w:val="28"/>
          <w:szCs w:val="28"/>
        </w:rPr>
        <w:t xml:space="preserve">оуправления сельского поселения </w:t>
      </w:r>
      <w:r w:rsidR="00F4116C">
        <w:rPr>
          <w:sz w:val="28"/>
          <w:szCs w:val="28"/>
        </w:rPr>
        <w:t>«Пезмег</w:t>
      </w:r>
      <w:r>
        <w:rPr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или при их участии;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презентациях, фильмах, видеороликах;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объектах социальной рекламы;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информационных письмах, ответах на обращения.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3.3. Правовая информация подлежит обновлению по мере необходимости.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3.4. Администрация: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принимает меры для включения правовой информации в брошюры, буклеты, плакаты и иную печатную продукцию, издание (изготовление) </w:t>
      </w:r>
      <w:r>
        <w:rPr>
          <w:color w:val="333333"/>
          <w:sz w:val="28"/>
          <w:szCs w:val="28"/>
        </w:rPr>
        <w:lastRenderedPageBreak/>
        <w:t>которой осуществляется по заказу или при участии органов местного самоуправления;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обеспечивают доведение до граждан правовой информации в ходе публичных выступлений;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обеспечивают доведение до граждан правовой информации в ходе личного приема граждан;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организовывают дни, посвященные правовому информированию граждан;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организуют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Правовое просвещение населения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4.1. </w:t>
      </w:r>
      <w:proofErr w:type="gramStart"/>
      <w:r>
        <w:rPr>
          <w:color w:val="333333"/>
          <w:sz w:val="28"/>
          <w:szCs w:val="28"/>
        </w:rPr>
        <w:t xml:space="preserve">Администрацией реализуется комплекс мероприятий по распространению и пропаганде среди населения сельского поселения </w:t>
      </w:r>
      <w:r w:rsidR="00F4116C">
        <w:rPr>
          <w:sz w:val="28"/>
          <w:szCs w:val="28"/>
        </w:rPr>
        <w:t xml:space="preserve"> «Пезмег</w:t>
      </w:r>
      <w:r>
        <w:rPr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</w:t>
      </w:r>
      <w:r w:rsidR="00F4116C">
        <w:rPr>
          <w:color w:val="333333"/>
          <w:sz w:val="28"/>
          <w:szCs w:val="28"/>
        </w:rPr>
        <w:t>ения сельского поселения</w:t>
      </w:r>
      <w:r>
        <w:rPr>
          <w:sz w:val="28"/>
          <w:szCs w:val="28"/>
        </w:rPr>
        <w:t xml:space="preserve"> «</w:t>
      </w:r>
      <w:r w:rsidR="00F4116C">
        <w:rPr>
          <w:sz w:val="28"/>
          <w:szCs w:val="28"/>
        </w:rPr>
        <w:t>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  <w:proofErr w:type="gramEnd"/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4.2. Правовое просвещение населения осуществляется в соответствии с планом мероприятий по правовому просвещению населения и организаций на</w:t>
      </w:r>
      <w:r w:rsidR="00EB3E8D">
        <w:rPr>
          <w:color w:val="333333"/>
          <w:sz w:val="28"/>
          <w:szCs w:val="28"/>
        </w:rPr>
        <w:t xml:space="preserve"> территории сельского поселения </w:t>
      </w:r>
      <w:r>
        <w:rPr>
          <w:sz w:val="28"/>
          <w:szCs w:val="28"/>
        </w:rPr>
        <w:t>«</w:t>
      </w:r>
      <w:r w:rsidR="00EB3E8D">
        <w:rPr>
          <w:sz w:val="28"/>
          <w:szCs w:val="28"/>
        </w:rPr>
        <w:t>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(далее – план), утверждаемым постановлением Администрации согласно приложению к настоящему Положению не позднее 25 декабря текущего года на предстоящий календарный год.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lastRenderedPageBreak/>
        <w:t>Приложение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>к Положению о правовом просвещении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 xml:space="preserve">и правовом </w:t>
      </w:r>
      <w:proofErr w:type="gramStart"/>
      <w:r w:rsidRPr="00EB3E8D">
        <w:rPr>
          <w:color w:val="333333"/>
        </w:rPr>
        <w:t>информировании</w:t>
      </w:r>
      <w:proofErr w:type="gramEnd"/>
      <w:r w:rsidRPr="00EB3E8D">
        <w:rPr>
          <w:color w:val="333333"/>
        </w:rPr>
        <w:t xml:space="preserve"> граждан и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 xml:space="preserve">организаций на территории </w:t>
      </w:r>
      <w:proofErr w:type="gramStart"/>
      <w:r w:rsidRPr="00EB3E8D">
        <w:rPr>
          <w:color w:val="333333"/>
        </w:rPr>
        <w:t>сельского</w:t>
      </w:r>
      <w:proofErr w:type="gramEnd"/>
    </w:p>
    <w:p w:rsidR="00020543" w:rsidRPr="00EB3E8D" w:rsidRDefault="00EB3E8D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>поселения «Пезмег</w:t>
      </w:r>
      <w:r w:rsidR="00020543" w:rsidRPr="00EB3E8D">
        <w:rPr>
          <w:color w:val="333333"/>
        </w:rPr>
        <w:t>»</w:t>
      </w:r>
    </w:p>
    <w:p w:rsidR="00EB3E8D" w:rsidRPr="00EB3E8D" w:rsidRDefault="00EB3E8D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>
        <w:rPr>
          <w:color w:val="333333"/>
        </w:rPr>
        <w:t xml:space="preserve">от 29 июня 2023 года 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EB3E8D">
        <w:rPr>
          <w:b/>
          <w:color w:val="333333"/>
          <w:sz w:val="28"/>
          <w:szCs w:val="28"/>
        </w:rPr>
        <w:t>ПЛАН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EB3E8D">
        <w:rPr>
          <w:b/>
          <w:color w:val="333333"/>
          <w:sz w:val="28"/>
          <w:szCs w:val="28"/>
        </w:rPr>
        <w:t>мероприятий по правовому информированию и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B3E8D">
        <w:rPr>
          <w:b/>
          <w:color w:val="333333"/>
          <w:sz w:val="28"/>
          <w:szCs w:val="28"/>
        </w:rPr>
        <w:t xml:space="preserve">правовому просвещению граждан и организаций на территории сельского поселения </w:t>
      </w:r>
      <w:r w:rsidRPr="00EB3E8D">
        <w:rPr>
          <w:b/>
          <w:sz w:val="28"/>
          <w:szCs w:val="28"/>
        </w:rPr>
        <w:t>«</w:t>
      </w:r>
      <w:r w:rsidR="00EB3E8D" w:rsidRPr="00EB3E8D">
        <w:rPr>
          <w:b/>
          <w:sz w:val="28"/>
          <w:szCs w:val="28"/>
        </w:rPr>
        <w:t>Пезмег</w:t>
      </w:r>
      <w:r w:rsidRPr="00EB3E8D">
        <w:rPr>
          <w:b/>
          <w:sz w:val="28"/>
          <w:szCs w:val="28"/>
        </w:rPr>
        <w:t>»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3423"/>
        <w:gridCol w:w="3118"/>
        <w:gridCol w:w="2550"/>
      </w:tblGrid>
      <w:tr w:rsidR="00020543" w:rsidTr="000205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20543" w:rsidTr="000205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C4EC3" w:rsidRPr="00483247" w:rsidRDefault="00020543" w:rsidP="00483247">
      <w:pPr>
        <w:pStyle w:val="a3"/>
        <w:tabs>
          <w:tab w:val="left" w:pos="426"/>
          <w:tab w:val="left" w:pos="567"/>
        </w:tabs>
        <w:rPr>
          <w:color w:val="000000"/>
          <w:sz w:val="28"/>
        </w:rPr>
      </w:pPr>
      <w:r>
        <w:rPr>
          <w:sz w:val="28"/>
          <w:szCs w:val="28"/>
        </w:rPr>
        <w:tab/>
      </w:r>
    </w:p>
    <w:p w:rsidR="00ED3F42" w:rsidRPr="00ED3F42" w:rsidRDefault="00ED3F42">
      <w:pPr>
        <w:rPr>
          <w:rFonts w:ascii="Times New Roman" w:hAnsi="Times New Roman" w:cs="Times New Roman"/>
        </w:rPr>
      </w:pPr>
    </w:p>
    <w:sectPr w:rsidR="00ED3F42" w:rsidRPr="00ED3F42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20543"/>
    <w:rsid w:val="00032313"/>
    <w:rsid w:val="0004273F"/>
    <w:rsid w:val="00074D47"/>
    <w:rsid w:val="000813E5"/>
    <w:rsid w:val="000843E9"/>
    <w:rsid w:val="000A21DD"/>
    <w:rsid w:val="000B550E"/>
    <w:rsid w:val="00101844"/>
    <w:rsid w:val="0011280E"/>
    <w:rsid w:val="00143B40"/>
    <w:rsid w:val="00170D19"/>
    <w:rsid w:val="00190644"/>
    <w:rsid w:val="001C2AA1"/>
    <w:rsid w:val="001D1D1B"/>
    <w:rsid w:val="001D3934"/>
    <w:rsid w:val="001E2987"/>
    <w:rsid w:val="00237569"/>
    <w:rsid w:val="002767FC"/>
    <w:rsid w:val="002A0766"/>
    <w:rsid w:val="002A3B84"/>
    <w:rsid w:val="002C18C3"/>
    <w:rsid w:val="002F1521"/>
    <w:rsid w:val="003512C9"/>
    <w:rsid w:val="00362FA7"/>
    <w:rsid w:val="0036373B"/>
    <w:rsid w:val="00363E7E"/>
    <w:rsid w:val="003A6D74"/>
    <w:rsid w:val="003C4EC3"/>
    <w:rsid w:val="003D7116"/>
    <w:rsid w:val="003F2F7C"/>
    <w:rsid w:val="00416730"/>
    <w:rsid w:val="004317DC"/>
    <w:rsid w:val="00475C86"/>
    <w:rsid w:val="00483247"/>
    <w:rsid w:val="004D5DA0"/>
    <w:rsid w:val="004F4147"/>
    <w:rsid w:val="005074D2"/>
    <w:rsid w:val="00541B4F"/>
    <w:rsid w:val="005B40ED"/>
    <w:rsid w:val="005D63D9"/>
    <w:rsid w:val="00607A1E"/>
    <w:rsid w:val="00680BBB"/>
    <w:rsid w:val="006D0E9D"/>
    <w:rsid w:val="006D425D"/>
    <w:rsid w:val="00717010"/>
    <w:rsid w:val="00717DE0"/>
    <w:rsid w:val="0073645F"/>
    <w:rsid w:val="007630D3"/>
    <w:rsid w:val="007851AC"/>
    <w:rsid w:val="00796C9C"/>
    <w:rsid w:val="007B6EE5"/>
    <w:rsid w:val="007C69D2"/>
    <w:rsid w:val="007F5903"/>
    <w:rsid w:val="007F7160"/>
    <w:rsid w:val="008144B5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343F"/>
    <w:rsid w:val="008E4BFB"/>
    <w:rsid w:val="008F3018"/>
    <w:rsid w:val="00943C7E"/>
    <w:rsid w:val="00985790"/>
    <w:rsid w:val="00986FAA"/>
    <w:rsid w:val="009D6A39"/>
    <w:rsid w:val="009E6D72"/>
    <w:rsid w:val="00A059DD"/>
    <w:rsid w:val="00A34484"/>
    <w:rsid w:val="00AB43D8"/>
    <w:rsid w:val="00AD1802"/>
    <w:rsid w:val="00B3525C"/>
    <w:rsid w:val="00B44646"/>
    <w:rsid w:val="00B6413E"/>
    <w:rsid w:val="00B812DB"/>
    <w:rsid w:val="00B915FB"/>
    <w:rsid w:val="00BA15D8"/>
    <w:rsid w:val="00BB792C"/>
    <w:rsid w:val="00BE2D1B"/>
    <w:rsid w:val="00C57600"/>
    <w:rsid w:val="00C80D20"/>
    <w:rsid w:val="00CA5FF1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3E8D"/>
    <w:rsid w:val="00EB792F"/>
    <w:rsid w:val="00ED3F42"/>
    <w:rsid w:val="00ED5267"/>
    <w:rsid w:val="00F129B8"/>
    <w:rsid w:val="00F36B14"/>
    <w:rsid w:val="00F4116C"/>
    <w:rsid w:val="00F47D90"/>
    <w:rsid w:val="00F62393"/>
    <w:rsid w:val="00F74BB7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02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02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E07F-95B4-485F-B2FD-5068E95D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149</cp:revision>
  <cp:lastPrinted>2023-06-29T12:03:00Z</cp:lastPrinted>
  <dcterms:created xsi:type="dcterms:W3CDTF">2015-11-11T12:58:00Z</dcterms:created>
  <dcterms:modified xsi:type="dcterms:W3CDTF">2023-06-29T13:36:00Z</dcterms:modified>
</cp:coreProperties>
</file>