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314FD" w:rsidRDefault="000314FD" w:rsidP="000314FD">
      <w:pPr>
        <w:jc w:val="center"/>
        <w:rPr>
          <w:szCs w:val="28"/>
        </w:rPr>
      </w:pPr>
      <w:r w:rsidRPr="000314FD">
        <w:rPr>
          <w:szCs w:val="28"/>
        </w:rPr>
        <w:t xml:space="preserve">Издание Совета </w:t>
      </w:r>
      <w:r>
        <w:rPr>
          <w:szCs w:val="28"/>
        </w:rPr>
        <w:t>сельского поселения «Пезмег»</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b/>
          <w:szCs w:val="28"/>
        </w:rPr>
      </w:pPr>
      <w:r>
        <w:rPr>
          <w:b/>
          <w:szCs w:val="28"/>
        </w:rPr>
        <w:t>Редакционная коллегия:</w:t>
      </w:r>
    </w:p>
    <w:p w:rsidR="000314FD" w:rsidRDefault="000314FD" w:rsidP="000314FD">
      <w:pPr>
        <w:rPr>
          <w:szCs w:val="28"/>
        </w:rPr>
      </w:pPr>
      <w:r>
        <w:rPr>
          <w:szCs w:val="28"/>
        </w:rPr>
        <w:t>Руководитель – Кынева С.И. (93-1-19)</w:t>
      </w:r>
    </w:p>
    <w:p w:rsidR="000314FD" w:rsidRDefault="000314FD" w:rsidP="000314FD">
      <w:pPr>
        <w:rPr>
          <w:szCs w:val="28"/>
        </w:rPr>
      </w:pPr>
      <w:r>
        <w:rPr>
          <w:szCs w:val="28"/>
        </w:rPr>
        <w:t>Ответственный секретарь – Орлова Е.В.</w:t>
      </w:r>
    </w:p>
    <w:p w:rsidR="000314FD" w:rsidRDefault="000314FD" w:rsidP="000314FD">
      <w:pPr>
        <w:rPr>
          <w:szCs w:val="28"/>
        </w:rPr>
      </w:pPr>
      <w:r>
        <w:rPr>
          <w:szCs w:val="28"/>
        </w:rPr>
        <w:t>Члены редколлегии – Тарасевич З.В.</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szCs w:val="28"/>
        </w:rPr>
      </w:pPr>
      <w:r>
        <w:rPr>
          <w:b/>
          <w:szCs w:val="28"/>
        </w:rPr>
        <w:t>Адрес редколлегии:</w:t>
      </w:r>
      <w:r>
        <w:rPr>
          <w:szCs w:val="28"/>
        </w:rPr>
        <w:t xml:space="preserve"> 168041, Республика Коми, с. Пезмег, </w:t>
      </w:r>
    </w:p>
    <w:p w:rsidR="000314FD" w:rsidRDefault="000314FD" w:rsidP="000314FD">
      <w:pPr>
        <w:rPr>
          <w:szCs w:val="28"/>
        </w:rPr>
      </w:pPr>
      <w:r>
        <w:rPr>
          <w:szCs w:val="28"/>
        </w:rPr>
        <w:t xml:space="preserve">ул. Бр. Покровских, д.66 </w:t>
      </w:r>
    </w:p>
    <w:p w:rsidR="000314FD" w:rsidRDefault="000314FD" w:rsidP="000314FD">
      <w:pPr>
        <w:rPr>
          <w:szCs w:val="28"/>
        </w:rPr>
      </w:pPr>
      <w:r>
        <w:rPr>
          <w:szCs w:val="28"/>
        </w:rPr>
        <w:t>телефон: 93-1-19</w:t>
      </w:r>
    </w:p>
    <w:p w:rsidR="00DB48E3" w:rsidRDefault="00DB48E3" w:rsidP="000314FD">
      <w:pPr>
        <w:pBdr>
          <w:bottom w:val="single" w:sz="12" w:space="1" w:color="auto"/>
        </w:pBdr>
        <w:rPr>
          <w:szCs w:val="28"/>
        </w:rPr>
      </w:pPr>
    </w:p>
    <w:p w:rsidR="00DB48E3" w:rsidRDefault="00DB48E3" w:rsidP="000314FD">
      <w:pPr>
        <w:rPr>
          <w:szCs w:val="28"/>
        </w:rPr>
      </w:pPr>
    </w:p>
    <w:p w:rsidR="00DB48E3" w:rsidRDefault="00DB48E3" w:rsidP="000314FD">
      <w:pPr>
        <w:rPr>
          <w:szCs w:val="28"/>
        </w:rPr>
      </w:pPr>
      <w:r>
        <w:rPr>
          <w:szCs w:val="28"/>
        </w:rPr>
        <w:t>подписано в печать</w:t>
      </w:r>
    </w:p>
    <w:p w:rsidR="00DB48E3" w:rsidRDefault="00DB48E3" w:rsidP="000314FD">
      <w:pPr>
        <w:rPr>
          <w:szCs w:val="28"/>
        </w:rPr>
      </w:pPr>
      <w:r>
        <w:rPr>
          <w:szCs w:val="28"/>
        </w:rPr>
        <w:t>тираж – 3 экз.</w:t>
      </w:r>
    </w:p>
    <w:p w:rsidR="00DB48E3" w:rsidRPr="000314FD" w:rsidRDefault="00DB48E3" w:rsidP="000314FD">
      <w:pPr>
        <w:rPr>
          <w:szCs w:val="28"/>
        </w:rPr>
      </w:pPr>
      <w:r>
        <w:rPr>
          <w:szCs w:val="28"/>
        </w:rPr>
        <w:t>формат А</w:t>
      </w:r>
      <w:r w:rsidR="00030AC2">
        <w:rPr>
          <w:szCs w:val="28"/>
        </w:rPr>
        <w:t>5</w:t>
      </w:r>
      <w:r>
        <w:rPr>
          <w:szCs w:val="28"/>
        </w:rPr>
        <w:t>.</w:t>
      </w: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383F6E" w:rsidRDefault="00895832" w:rsidP="00383F6E">
      <w:pPr>
        <w:jc w:val="center"/>
        <w:rPr>
          <w:rFonts w:ascii="Arial Black" w:hAnsi="Arial Black"/>
          <w:b/>
          <w:sz w:val="44"/>
          <w:szCs w:val="28"/>
          <w:u w:val="single"/>
        </w:rPr>
      </w:pPr>
      <w:r>
        <w:rPr>
          <w:rFonts w:ascii="Arial Black" w:hAnsi="Arial Black"/>
          <w:b/>
          <w:sz w:val="44"/>
          <w:szCs w:val="28"/>
          <w:u w:val="single"/>
        </w:rPr>
        <w:t xml:space="preserve">ИНФОРМАЦИОННЫЙ </w:t>
      </w:r>
      <w:r w:rsidR="000B6E8A" w:rsidRPr="000B6E8A">
        <w:rPr>
          <w:rFonts w:ascii="Arial Black" w:hAnsi="Arial Black"/>
          <w:b/>
          <w:sz w:val="44"/>
          <w:szCs w:val="28"/>
          <w:u w:val="single"/>
        </w:rPr>
        <w:t>ВЕСТНИК</w:t>
      </w:r>
    </w:p>
    <w:p w:rsidR="000B6E8A" w:rsidRDefault="000B6E8A" w:rsidP="00383F6E">
      <w:pPr>
        <w:jc w:val="center"/>
        <w:rPr>
          <w:rFonts w:ascii="Arial Black" w:hAnsi="Arial Black"/>
          <w:b/>
          <w:sz w:val="44"/>
          <w:szCs w:val="28"/>
          <w:u w:val="single"/>
        </w:rPr>
      </w:pPr>
    </w:p>
    <w:p w:rsidR="000B6E8A" w:rsidRDefault="000B6E8A" w:rsidP="00383F6E">
      <w:pPr>
        <w:jc w:val="center"/>
        <w:rPr>
          <w:rFonts w:ascii="Bookman Old Style" w:hAnsi="Bookman Old Style"/>
          <w:b/>
          <w:sz w:val="36"/>
          <w:szCs w:val="28"/>
        </w:rPr>
      </w:pPr>
      <w:r w:rsidRPr="000B6E8A">
        <w:rPr>
          <w:rFonts w:ascii="Bookman Old Style" w:hAnsi="Bookman Old Style"/>
          <w:b/>
          <w:sz w:val="36"/>
          <w:szCs w:val="28"/>
        </w:rPr>
        <w:t xml:space="preserve">СОВЕТА </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МУНИЦИПАЛЬНОГО</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 xml:space="preserve">ОБРАЗОВАНИЯ </w:t>
      </w:r>
    </w:p>
    <w:p w:rsidR="000B6E8A" w:rsidRPr="000B6E8A" w:rsidRDefault="000B6E8A" w:rsidP="00383F6E">
      <w:pPr>
        <w:jc w:val="center"/>
        <w:rPr>
          <w:rFonts w:ascii="Bookman Old Style" w:hAnsi="Bookman Old Style"/>
          <w:b/>
          <w:sz w:val="36"/>
          <w:szCs w:val="28"/>
        </w:rPr>
      </w:pPr>
      <w:r>
        <w:rPr>
          <w:rFonts w:ascii="Bookman Old Style" w:hAnsi="Bookman Old Style"/>
          <w:b/>
          <w:sz w:val="36"/>
          <w:szCs w:val="28"/>
        </w:rPr>
        <w:t>СЕЛЬСКОГО ПОСЕЛЕНИЯ «ПЕЗМЕГ»</w:t>
      </w: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01706A">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32"/>
          <w:szCs w:val="28"/>
        </w:rPr>
      </w:pPr>
    </w:p>
    <w:p w:rsidR="00895832" w:rsidRDefault="00895832" w:rsidP="00383F6E">
      <w:pPr>
        <w:jc w:val="center"/>
        <w:rPr>
          <w:b/>
          <w:sz w:val="32"/>
          <w:szCs w:val="28"/>
        </w:rPr>
      </w:pPr>
    </w:p>
    <w:p w:rsidR="000B6E8A" w:rsidRPr="0001706A" w:rsidRDefault="000B6E8A" w:rsidP="00383F6E">
      <w:pPr>
        <w:jc w:val="center"/>
        <w:rPr>
          <w:b/>
          <w:sz w:val="32"/>
          <w:szCs w:val="28"/>
        </w:rPr>
      </w:pPr>
      <w:r w:rsidRPr="0001706A">
        <w:rPr>
          <w:b/>
          <w:sz w:val="32"/>
          <w:szCs w:val="28"/>
        </w:rPr>
        <w:t xml:space="preserve">№ </w:t>
      </w:r>
      <w:r w:rsidR="00E867C4">
        <w:rPr>
          <w:b/>
          <w:sz w:val="32"/>
          <w:szCs w:val="28"/>
        </w:rPr>
        <w:t>1</w:t>
      </w:r>
      <w:r w:rsidRPr="0001706A">
        <w:rPr>
          <w:b/>
          <w:sz w:val="32"/>
          <w:szCs w:val="28"/>
        </w:rPr>
        <w:t xml:space="preserve"> (том </w:t>
      </w:r>
      <w:r w:rsidR="005D6E72">
        <w:rPr>
          <w:b/>
          <w:sz w:val="32"/>
          <w:szCs w:val="28"/>
        </w:rPr>
        <w:t>6</w:t>
      </w:r>
      <w:r w:rsidRPr="0001706A">
        <w:rPr>
          <w:b/>
          <w:sz w:val="32"/>
          <w:szCs w:val="28"/>
        </w:rPr>
        <w:t>)</w:t>
      </w:r>
    </w:p>
    <w:p w:rsidR="000B6E8A" w:rsidRDefault="00BB1BDD" w:rsidP="00895832">
      <w:pPr>
        <w:spacing w:after="240"/>
        <w:jc w:val="center"/>
        <w:rPr>
          <w:b/>
          <w:sz w:val="32"/>
          <w:szCs w:val="28"/>
        </w:rPr>
      </w:pPr>
      <w:r>
        <w:rPr>
          <w:b/>
          <w:sz w:val="32"/>
          <w:szCs w:val="28"/>
        </w:rPr>
        <w:t xml:space="preserve">от </w:t>
      </w:r>
      <w:r w:rsidR="005D6E72">
        <w:rPr>
          <w:b/>
          <w:sz w:val="32"/>
          <w:szCs w:val="28"/>
        </w:rPr>
        <w:t>21</w:t>
      </w:r>
      <w:r w:rsidR="000B6E8A" w:rsidRPr="0001706A">
        <w:rPr>
          <w:b/>
          <w:sz w:val="32"/>
          <w:szCs w:val="28"/>
        </w:rPr>
        <w:t>.</w:t>
      </w:r>
      <w:r w:rsidR="000E366B">
        <w:rPr>
          <w:b/>
          <w:sz w:val="32"/>
          <w:szCs w:val="28"/>
        </w:rPr>
        <w:t>1</w:t>
      </w:r>
      <w:r w:rsidR="005D6E72">
        <w:rPr>
          <w:b/>
          <w:sz w:val="32"/>
          <w:szCs w:val="28"/>
        </w:rPr>
        <w:t>1</w:t>
      </w:r>
      <w:r w:rsidR="000B6E8A" w:rsidRPr="0001706A">
        <w:rPr>
          <w:b/>
          <w:sz w:val="32"/>
          <w:szCs w:val="28"/>
        </w:rPr>
        <w:t>.201</w:t>
      </w:r>
      <w:r w:rsidR="004674BE">
        <w:rPr>
          <w:b/>
          <w:sz w:val="32"/>
          <w:szCs w:val="28"/>
        </w:rPr>
        <w:t>9</w:t>
      </w:r>
      <w:r w:rsidR="000B6E8A" w:rsidRPr="0001706A">
        <w:rPr>
          <w:b/>
          <w:sz w:val="32"/>
          <w:szCs w:val="28"/>
        </w:rPr>
        <w:t xml:space="preserve"> г.</w:t>
      </w:r>
    </w:p>
    <w:p w:rsidR="00895832" w:rsidRDefault="00895832" w:rsidP="00895832">
      <w:pPr>
        <w:spacing w:after="240"/>
        <w:jc w:val="center"/>
        <w:rPr>
          <w:b/>
          <w:sz w:val="32"/>
          <w:szCs w:val="28"/>
        </w:rPr>
      </w:pPr>
    </w:p>
    <w:p w:rsidR="00AC16A4" w:rsidRDefault="00AC16A4" w:rsidP="00383F6E">
      <w:pPr>
        <w:jc w:val="center"/>
      </w:pPr>
      <w:r w:rsidRPr="00AC16A4">
        <w:lastRenderedPageBreak/>
        <w:t>Содержание</w:t>
      </w:r>
      <w:r>
        <w:t xml:space="preserve"> </w:t>
      </w:r>
      <w:r w:rsidR="005D6E72">
        <w:t>6</w:t>
      </w:r>
      <w:r>
        <w:t xml:space="preserve"> тома:</w:t>
      </w:r>
    </w:p>
    <w:p w:rsidR="00E13042" w:rsidRDefault="00E13042" w:rsidP="00383F6E">
      <w:pPr>
        <w:jc w:val="center"/>
      </w:pPr>
    </w:p>
    <w:p w:rsidR="003A2520" w:rsidRDefault="00726E1A" w:rsidP="00383F6E">
      <w:pPr>
        <w:jc w:val="center"/>
      </w:pPr>
      <w:proofErr w:type="gramStart"/>
      <w:r>
        <w:t>Раздел первый</w:t>
      </w:r>
      <w:proofErr w:type="gramEnd"/>
      <w:r>
        <w:t>:</w:t>
      </w:r>
    </w:p>
    <w:p w:rsidR="00632B10" w:rsidRDefault="00AC16A4" w:rsidP="00DC0BFD">
      <w:pPr>
        <w:jc w:val="center"/>
      </w:pPr>
      <w:r>
        <w:t>Решение совета сельского поселения «Пезмег»</w:t>
      </w:r>
    </w:p>
    <w:p w:rsidR="00E13042" w:rsidRDefault="00E13042" w:rsidP="00DC0BFD">
      <w:pPr>
        <w:jc w:val="center"/>
      </w:pPr>
    </w:p>
    <w:tbl>
      <w:tblPr>
        <w:tblStyle w:val="ab"/>
        <w:tblW w:w="0" w:type="auto"/>
        <w:tblLook w:val="04A0" w:firstRow="1" w:lastRow="0" w:firstColumn="1" w:lastColumn="0" w:noHBand="0" w:noVBand="1"/>
      </w:tblPr>
      <w:tblGrid>
        <w:gridCol w:w="540"/>
        <w:gridCol w:w="5799"/>
        <w:gridCol w:w="802"/>
      </w:tblGrid>
      <w:tr w:rsidR="00AC16A4" w:rsidTr="00D3309E">
        <w:tc>
          <w:tcPr>
            <w:tcW w:w="540" w:type="dxa"/>
          </w:tcPr>
          <w:p w:rsidR="00AC16A4" w:rsidRDefault="00AC16A4" w:rsidP="00DC0BFD">
            <w:pPr>
              <w:jc w:val="center"/>
            </w:pPr>
            <w:r>
              <w:t>№</w:t>
            </w:r>
          </w:p>
        </w:tc>
        <w:tc>
          <w:tcPr>
            <w:tcW w:w="5799" w:type="dxa"/>
          </w:tcPr>
          <w:p w:rsidR="00AC16A4" w:rsidRDefault="00AC16A4" w:rsidP="00383F6E">
            <w:pPr>
              <w:jc w:val="center"/>
            </w:pPr>
            <w:r>
              <w:t>наименование</w:t>
            </w:r>
          </w:p>
        </w:tc>
        <w:tc>
          <w:tcPr>
            <w:tcW w:w="802" w:type="dxa"/>
          </w:tcPr>
          <w:p w:rsidR="00AC16A4" w:rsidRDefault="00AC16A4" w:rsidP="00AC16A4">
            <w:pPr>
              <w:jc w:val="center"/>
            </w:pPr>
            <w:r>
              <w:t>Стр.</w:t>
            </w:r>
          </w:p>
        </w:tc>
      </w:tr>
      <w:tr w:rsidR="00AC16A4" w:rsidTr="00D3309E">
        <w:tc>
          <w:tcPr>
            <w:tcW w:w="540" w:type="dxa"/>
          </w:tcPr>
          <w:p w:rsidR="00AC16A4" w:rsidRPr="00DC0BFD" w:rsidRDefault="00AC16A4" w:rsidP="00AC16A4">
            <w:pPr>
              <w:jc w:val="center"/>
              <w:rPr>
                <w:sz w:val="20"/>
              </w:rPr>
            </w:pPr>
            <w:r w:rsidRPr="00DC0BFD">
              <w:rPr>
                <w:sz w:val="20"/>
              </w:rPr>
              <w:t>1</w:t>
            </w:r>
          </w:p>
        </w:tc>
        <w:tc>
          <w:tcPr>
            <w:tcW w:w="5799" w:type="dxa"/>
          </w:tcPr>
          <w:p w:rsidR="00AC16A4" w:rsidRPr="00DC0BFD" w:rsidRDefault="00AC16A4" w:rsidP="00383F6E">
            <w:pPr>
              <w:jc w:val="center"/>
              <w:rPr>
                <w:sz w:val="20"/>
              </w:rPr>
            </w:pPr>
            <w:r w:rsidRPr="00DC0BFD">
              <w:rPr>
                <w:sz w:val="20"/>
              </w:rPr>
              <w:t>2</w:t>
            </w:r>
          </w:p>
        </w:tc>
        <w:tc>
          <w:tcPr>
            <w:tcW w:w="802" w:type="dxa"/>
          </w:tcPr>
          <w:p w:rsidR="00AC16A4" w:rsidRPr="00DC0BFD" w:rsidRDefault="00AC16A4" w:rsidP="00AC16A4">
            <w:pPr>
              <w:jc w:val="center"/>
              <w:rPr>
                <w:sz w:val="20"/>
              </w:rPr>
            </w:pPr>
            <w:r w:rsidRPr="00DC0BFD">
              <w:rPr>
                <w:sz w:val="20"/>
              </w:rPr>
              <w:t>3</w:t>
            </w:r>
          </w:p>
        </w:tc>
      </w:tr>
      <w:tr w:rsidR="00AC16A4" w:rsidTr="00E43FE4">
        <w:trPr>
          <w:trHeight w:val="1058"/>
        </w:trPr>
        <w:tc>
          <w:tcPr>
            <w:tcW w:w="540" w:type="dxa"/>
          </w:tcPr>
          <w:p w:rsidR="00AC16A4" w:rsidRDefault="00AC16A4" w:rsidP="00AC16A4">
            <w:pPr>
              <w:jc w:val="center"/>
            </w:pPr>
            <w:r>
              <w:t>1</w:t>
            </w:r>
          </w:p>
        </w:tc>
        <w:tc>
          <w:tcPr>
            <w:tcW w:w="5799" w:type="dxa"/>
          </w:tcPr>
          <w:p w:rsidR="00E43FE4" w:rsidRPr="00E43FE4" w:rsidRDefault="00E43FE4" w:rsidP="00E43FE4">
            <w:pPr>
              <w:pStyle w:val="4"/>
              <w:jc w:val="left"/>
              <w:outlineLvl w:val="3"/>
              <w:rPr>
                <w:sz w:val="22"/>
                <w:szCs w:val="28"/>
              </w:rPr>
            </w:pPr>
            <w:r w:rsidRPr="00E43FE4">
              <w:rPr>
                <w:sz w:val="22"/>
                <w:szCs w:val="28"/>
              </w:rPr>
              <w:t>Решение Совета сельского поселения «Пезмег»</w:t>
            </w:r>
          </w:p>
          <w:p w:rsidR="00AC16A4" w:rsidRPr="00E43FE4" w:rsidRDefault="00E43FE4" w:rsidP="001173E5">
            <w:pPr>
              <w:pStyle w:val="a7"/>
              <w:spacing w:after="0"/>
              <w:rPr>
                <w:sz w:val="22"/>
                <w:szCs w:val="28"/>
              </w:rPr>
            </w:pPr>
            <w:r w:rsidRPr="00E43FE4">
              <w:rPr>
                <w:sz w:val="22"/>
              </w:rPr>
              <w:t xml:space="preserve">от 21 ноября 2019 года № 4 - 30 /1   </w:t>
            </w:r>
            <w:r>
              <w:rPr>
                <w:sz w:val="22"/>
              </w:rPr>
              <w:t>«</w:t>
            </w:r>
            <w:r w:rsidRPr="00E43FE4">
              <w:rPr>
                <w:sz w:val="22"/>
                <w:szCs w:val="28"/>
              </w:rPr>
              <w:t>Об арендной плате за земельные участки, находящиеся в муниципальной собственности, предоставленные в аренду без торгов</w:t>
            </w:r>
            <w:r>
              <w:rPr>
                <w:sz w:val="22"/>
                <w:szCs w:val="28"/>
              </w:rPr>
              <w:t>»</w:t>
            </w:r>
          </w:p>
        </w:tc>
        <w:tc>
          <w:tcPr>
            <w:tcW w:w="802" w:type="dxa"/>
          </w:tcPr>
          <w:p w:rsidR="00AC16A4" w:rsidRDefault="00551185" w:rsidP="00A40B0A">
            <w:pPr>
              <w:jc w:val="center"/>
            </w:pPr>
            <w:r>
              <w:t>3</w:t>
            </w:r>
            <w:r w:rsidR="00A40B0A">
              <w:t xml:space="preserve"> </w:t>
            </w:r>
          </w:p>
        </w:tc>
      </w:tr>
      <w:tr w:rsidR="00AC16A4" w:rsidTr="00F5590D">
        <w:trPr>
          <w:trHeight w:val="843"/>
        </w:trPr>
        <w:tc>
          <w:tcPr>
            <w:tcW w:w="540" w:type="dxa"/>
          </w:tcPr>
          <w:p w:rsidR="00AC16A4" w:rsidRDefault="00AC16A4" w:rsidP="00AC16A4">
            <w:pPr>
              <w:jc w:val="center"/>
            </w:pPr>
            <w:r>
              <w:t>2</w:t>
            </w:r>
          </w:p>
        </w:tc>
        <w:tc>
          <w:tcPr>
            <w:tcW w:w="5799" w:type="dxa"/>
          </w:tcPr>
          <w:p w:rsidR="007D7744" w:rsidRPr="00F5590D" w:rsidRDefault="007D7744" w:rsidP="00F5590D">
            <w:pPr>
              <w:pStyle w:val="4"/>
              <w:jc w:val="left"/>
              <w:outlineLvl w:val="3"/>
              <w:rPr>
                <w:sz w:val="22"/>
                <w:szCs w:val="28"/>
              </w:rPr>
            </w:pPr>
            <w:r w:rsidRPr="00F5590D">
              <w:rPr>
                <w:sz w:val="22"/>
                <w:szCs w:val="28"/>
              </w:rPr>
              <w:t>Решение Совета сельского поселения «Пезмег»</w:t>
            </w:r>
          </w:p>
          <w:p w:rsidR="00AC16A4" w:rsidRPr="00F5590D" w:rsidRDefault="007D7744" w:rsidP="00F5590D">
            <w:pPr>
              <w:pStyle w:val="ConsNonformat"/>
              <w:widowControl/>
              <w:rPr>
                <w:rFonts w:ascii="Times New Roman" w:hAnsi="Times New Roman"/>
                <w:sz w:val="24"/>
                <w:szCs w:val="28"/>
              </w:rPr>
            </w:pPr>
            <w:r w:rsidRPr="00F5590D">
              <w:rPr>
                <w:rFonts w:ascii="Times New Roman" w:hAnsi="Times New Roman"/>
                <w:sz w:val="22"/>
              </w:rPr>
              <w:t xml:space="preserve">от </w:t>
            </w:r>
            <w:r w:rsidR="00F5590D" w:rsidRPr="00F5590D">
              <w:rPr>
                <w:rFonts w:ascii="Times New Roman" w:hAnsi="Times New Roman"/>
                <w:sz w:val="22"/>
              </w:rPr>
              <w:t>21</w:t>
            </w:r>
            <w:r w:rsidRPr="00F5590D">
              <w:rPr>
                <w:rFonts w:ascii="Times New Roman" w:hAnsi="Times New Roman"/>
                <w:sz w:val="22"/>
              </w:rPr>
              <w:t xml:space="preserve"> </w:t>
            </w:r>
            <w:r w:rsidR="00F5590D" w:rsidRPr="00F5590D">
              <w:rPr>
                <w:rFonts w:ascii="Times New Roman" w:hAnsi="Times New Roman"/>
                <w:sz w:val="22"/>
              </w:rPr>
              <w:t>ноября</w:t>
            </w:r>
            <w:r w:rsidRPr="00F5590D">
              <w:rPr>
                <w:rFonts w:ascii="Times New Roman" w:hAnsi="Times New Roman"/>
                <w:sz w:val="22"/>
              </w:rPr>
              <w:t xml:space="preserve"> 2019 года № 4 - </w:t>
            </w:r>
            <w:r w:rsidR="00F5590D" w:rsidRPr="00F5590D">
              <w:rPr>
                <w:rFonts w:ascii="Times New Roman" w:hAnsi="Times New Roman"/>
                <w:sz w:val="22"/>
              </w:rPr>
              <w:t>30</w:t>
            </w:r>
            <w:r w:rsidRPr="00F5590D">
              <w:rPr>
                <w:rFonts w:ascii="Times New Roman" w:hAnsi="Times New Roman"/>
                <w:sz w:val="22"/>
              </w:rPr>
              <w:t xml:space="preserve"> /2   «</w:t>
            </w:r>
            <w:r w:rsidR="00F5590D" w:rsidRPr="00F5590D">
              <w:rPr>
                <w:rFonts w:ascii="Times New Roman" w:hAnsi="Times New Roman"/>
                <w:sz w:val="24"/>
                <w:szCs w:val="28"/>
              </w:rPr>
              <w:t>Об установлении земельного налога</w:t>
            </w:r>
          </w:p>
        </w:tc>
        <w:tc>
          <w:tcPr>
            <w:tcW w:w="802" w:type="dxa"/>
          </w:tcPr>
          <w:p w:rsidR="00AC16A4" w:rsidRDefault="007D1619" w:rsidP="00AC16A4">
            <w:pPr>
              <w:jc w:val="center"/>
            </w:pPr>
            <w:r>
              <w:t>12</w:t>
            </w:r>
            <w:r w:rsidR="00F77292">
              <w:t xml:space="preserve"> </w:t>
            </w:r>
          </w:p>
        </w:tc>
      </w:tr>
      <w:tr w:rsidR="00A40B0A" w:rsidTr="00D3309E">
        <w:tc>
          <w:tcPr>
            <w:tcW w:w="540" w:type="dxa"/>
          </w:tcPr>
          <w:p w:rsidR="00A40B0A" w:rsidRDefault="000D074C" w:rsidP="00AC16A4">
            <w:pPr>
              <w:jc w:val="center"/>
            </w:pPr>
            <w:r>
              <w:t>3</w:t>
            </w:r>
          </w:p>
        </w:tc>
        <w:tc>
          <w:tcPr>
            <w:tcW w:w="5799" w:type="dxa"/>
          </w:tcPr>
          <w:p w:rsidR="00E149CA" w:rsidRPr="00E149CA" w:rsidRDefault="00E149CA" w:rsidP="00E149CA">
            <w:pPr>
              <w:pStyle w:val="4"/>
              <w:jc w:val="left"/>
              <w:outlineLvl w:val="3"/>
              <w:rPr>
                <w:sz w:val="22"/>
                <w:szCs w:val="28"/>
              </w:rPr>
            </w:pPr>
            <w:r w:rsidRPr="00E149CA">
              <w:rPr>
                <w:sz w:val="22"/>
                <w:szCs w:val="28"/>
              </w:rPr>
              <w:t>Решение Совета сельского поселения «Пезмег»</w:t>
            </w:r>
          </w:p>
          <w:p w:rsidR="00A40B0A" w:rsidRPr="00E149CA" w:rsidRDefault="00E149CA" w:rsidP="00E149CA">
            <w:pPr>
              <w:pStyle w:val="a7"/>
              <w:rPr>
                <w:szCs w:val="28"/>
              </w:rPr>
            </w:pPr>
            <w:r w:rsidRPr="00E149CA">
              <w:rPr>
                <w:sz w:val="22"/>
              </w:rPr>
              <w:t xml:space="preserve">от 21 ноября 2019 года № 4 - 30 /3  </w:t>
            </w:r>
            <w:r>
              <w:rPr>
                <w:sz w:val="22"/>
              </w:rPr>
              <w:t>«</w:t>
            </w:r>
            <w:r w:rsidRPr="00072B14">
              <w:rPr>
                <w:szCs w:val="28"/>
              </w:rPr>
              <w:t>Об установлении налога на имущество физических лиц на территории сельского поселения «Пезмег»</w:t>
            </w:r>
          </w:p>
        </w:tc>
        <w:tc>
          <w:tcPr>
            <w:tcW w:w="802" w:type="dxa"/>
          </w:tcPr>
          <w:p w:rsidR="00A40B0A" w:rsidRDefault="007D1619" w:rsidP="00AC16A4">
            <w:pPr>
              <w:jc w:val="center"/>
            </w:pPr>
            <w:r>
              <w:t>16</w:t>
            </w:r>
            <w:r w:rsidR="003E5E55">
              <w:t xml:space="preserve"> </w:t>
            </w:r>
          </w:p>
        </w:tc>
      </w:tr>
      <w:tr w:rsidR="007642E1" w:rsidTr="00D3309E">
        <w:tc>
          <w:tcPr>
            <w:tcW w:w="540" w:type="dxa"/>
          </w:tcPr>
          <w:p w:rsidR="007642E1" w:rsidRDefault="007642E1" w:rsidP="00AC16A4">
            <w:pPr>
              <w:jc w:val="center"/>
            </w:pPr>
            <w:r>
              <w:t>4</w:t>
            </w:r>
          </w:p>
        </w:tc>
        <w:tc>
          <w:tcPr>
            <w:tcW w:w="5799" w:type="dxa"/>
          </w:tcPr>
          <w:p w:rsidR="003E5E55" w:rsidRPr="003E5E55" w:rsidRDefault="003E5E55" w:rsidP="003E5E55">
            <w:pPr>
              <w:pStyle w:val="4"/>
              <w:jc w:val="left"/>
              <w:outlineLvl w:val="3"/>
              <w:rPr>
                <w:sz w:val="22"/>
                <w:szCs w:val="28"/>
              </w:rPr>
            </w:pPr>
            <w:r w:rsidRPr="003E5E55">
              <w:rPr>
                <w:sz w:val="22"/>
                <w:szCs w:val="28"/>
              </w:rPr>
              <w:t>Решение Совета сельского поселения «Пезмег»</w:t>
            </w:r>
          </w:p>
          <w:p w:rsidR="007642E1" w:rsidRPr="003E5E55" w:rsidRDefault="003E5E55" w:rsidP="003E5E55">
            <w:pPr>
              <w:pStyle w:val="a7"/>
              <w:rPr>
                <w:sz w:val="22"/>
                <w:szCs w:val="28"/>
              </w:rPr>
            </w:pPr>
            <w:r w:rsidRPr="003E5E55">
              <w:rPr>
                <w:sz w:val="22"/>
              </w:rPr>
              <w:t xml:space="preserve">от 21 ноября 2019 года № 4 - 30 /4   </w:t>
            </w:r>
            <w:r>
              <w:rPr>
                <w:sz w:val="22"/>
              </w:rPr>
              <w:t>«</w:t>
            </w:r>
            <w:r w:rsidRPr="00FD2009">
              <w:rPr>
                <w:sz w:val="22"/>
                <w:szCs w:val="28"/>
              </w:rPr>
              <w:t xml:space="preserve">О передаче администрации  муниципального района «Корткеросский» осуществления части полномочий </w:t>
            </w:r>
          </w:p>
        </w:tc>
        <w:tc>
          <w:tcPr>
            <w:tcW w:w="802" w:type="dxa"/>
          </w:tcPr>
          <w:p w:rsidR="007642E1" w:rsidRDefault="007D1619" w:rsidP="00AC16A4">
            <w:pPr>
              <w:jc w:val="center"/>
            </w:pPr>
            <w:r>
              <w:t>18</w:t>
            </w:r>
            <w:r w:rsidR="003E5E55">
              <w:t xml:space="preserve"> </w:t>
            </w:r>
          </w:p>
        </w:tc>
      </w:tr>
      <w:tr w:rsidR="00632B10" w:rsidTr="00D3309E">
        <w:tc>
          <w:tcPr>
            <w:tcW w:w="540" w:type="dxa"/>
          </w:tcPr>
          <w:p w:rsidR="00632B10" w:rsidRDefault="007642E1" w:rsidP="00AC16A4">
            <w:pPr>
              <w:jc w:val="center"/>
            </w:pPr>
            <w:r>
              <w:t>5</w:t>
            </w:r>
          </w:p>
        </w:tc>
        <w:tc>
          <w:tcPr>
            <w:tcW w:w="5799" w:type="dxa"/>
          </w:tcPr>
          <w:p w:rsidR="003E5E55" w:rsidRPr="003E5E55" w:rsidRDefault="003E5E55" w:rsidP="003E5E55">
            <w:pPr>
              <w:pStyle w:val="4"/>
              <w:jc w:val="left"/>
              <w:outlineLvl w:val="3"/>
              <w:rPr>
                <w:sz w:val="22"/>
                <w:szCs w:val="28"/>
              </w:rPr>
            </w:pPr>
            <w:r w:rsidRPr="003E5E55">
              <w:rPr>
                <w:sz w:val="22"/>
                <w:szCs w:val="28"/>
              </w:rPr>
              <w:t>Решение Совета сельского поселения «Пезмег»</w:t>
            </w:r>
          </w:p>
          <w:tbl>
            <w:tblPr>
              <w:tblW w:w="0" w:type="auto"/>
              <w:tblLook w:val="01E0" w:firstRow="1" w:lastRow="1" w:firstColumn="1" w:lastColumn="1" w:noHBand="0" w:noVBand="0"/>
            </w:tblPr>
            <w:tblGrid>
              <w:gridCol w:w="5583"/>
            </w:tblGrid>
            <w:tr w:rsidR="003E5E55" w:rsidRPr="006A3B18" w:rsidTr="003E5E55">
              <w:trPr>
                <w:trHeight w:val="484"/>
              </w:trPr>
              <w:tc>
                <w:tcPr>
                  <w:tcW w:w="5583" w:type="dxa"/>
                </w:tcPr>
                <w:p w:rsidR="003E5E55" w:rsidRPr="006A3B18" w:rsidRDefault="003E5E55" w:rsidP="003E5E55">
                  <w:pPr>
                    <w:rPr>
                      <w:sz w:val="22"/>
                      <w:szCs w:val="28"/>
                    </w:rPr>
                  </w:pPr>
                  <w:r w:rsidRPr="003E5E55">
                    <w:rPr>
                      <w:sz w:val="22"/>
                    </w:rPr>
                    <w:t xml:space="preserve">от 21 ноября 2019 года № 4 - 30 /5    </w:t>
                  </w:r>
                  <w:r>
                    <w:rPr>
                      <w:sz w:val="22"/>
                    </w:rPr>
                    <w:t>«</w:t>
                  </w:r>
                  <w:r w:rsidRPr="006A3B18">
                    <w:rPr>
                      <w:sz w:val="22"/>
                      <w:szCs w:val="28"/>
                    </w:rPr>
                    <w:t xml:space="preserve">О передаче полномочий </w:t>
                  </w:r>
                  <w:proofErr w:type="spellStart"/>
                  <w:r w:rsidRPr="006A3B18">
                    <w:rPr>
                      <w:sz w:val="22"/>
                      <w:szCs w:val="28"/>
                    </w:rPr>
                    <w:t>контрольно</w:t>
                  </w:r>
                  <w:proofErr w:type="spellEnd"/>
                  <w:r w:rsidRPr="006A3B18">
                    <w:rPr>
                      <w:sz w:val="22"/>
                      <w:szCs w:val="28"/>
                    </w:rPr>
                    <w:t xml:space="preserve"> – счетного органа муниципального образования сельского поселения «Пезмег» по осуществлению внешнего муниципального финансового контроля в части проведения внешней проверки годового отчета об исполнении бюджета за 2019 год и подготовки заключения на него Контрольно-счетной палате муниципального района «Корткеросский»</w:t>
                  </w:r>
                </w:p>
              </w:tc>
            </w:tr>
          </w:tbl>
          <w:p w:rsidR="00632B10" w:rsidRPr="00632B10" w:rsidRDefault="00632B10" w:rsidP="00632B10">
            <w:pPr>
              <w:keepNext/>
              <w:outlineLvl w:val="0"/>
              <w:rPr>
                <w:rFonts w:eastAsia="Arial Unicode MS"/>
                <w:sz w:val="22"/>
                <w:szCs w:val="28"/>
              </w:rPr>
            </w:pPr>
          </w:p>
        </w:tc>
        <w:tc>
          <w:tcPr>
            <w:tcW w:w="802" w:type="dxa"/>
          </w:tcPr>
          <w:p w:rsidR="00632B10" w:rsidRDefault="003E5E55" w:rsidP="00AC16A4">
            <w:pPr>
              <w:jc w:val="center"/>
            </w:pPr>
            <w:r>
              <w:t xml:space="preserve"> </w:t>
            </w:r>
            <w:r w:rsidR="007D1619">
              <w:t>21</w:t>
            </w:r>
            <w:bookmarkStart w:id="0" w:name="_GoBack"/>
            <w:bookmarkEnd w:id="0"/>
          </w:p>
        </w:tc>
      </w:tr>
    </w:tbl>
    <w:p w:rsidR="00842034" w:rsidRDefault="00842034" w:rsidP="00842034">
      <w:pPr>
        <w:pStyle w:val="4"/>
        <w:jc w:val="center"/>
        <w:rPr>
          <w:b/>
          <w:sz w:val="22"/>
          <w:szCs w:val="28"/>
        </w:rPr>
      </w:pPr>
    </w:p>
    <w:p w:rsidR="00E13042" w:rsidRDefault="00E13042" w:rsidP="00E13042"/>
    <w:p w:rsidR="00E13042" w:rsidRDefault="00E13042" w:rsidP="00E13042"/>
    <w:p w:rsidR="00E13042" w:rsidRPr="00E13042" w:rsidRDefault="00E13042" w:rsidP="00E13042"/>
    <w:p w:rsidR="00AA6225" w:rsidRDefault="00AA6225" w:rsidP="00AA6225">
      <w:pPr>
        <w:jc w:val="center"/>
        <w:rPr>
          <w:b/>
          <w:bCs/>
          <w:color w:val="212121"/>
          <w:szCs w:val="28"/>
        </w:rPr>
      </w:pPr>
    </w:p>
    <w:p w:rsidR="000D1684" w:rsidRPr="006A3B18" w:rsidRDefault="000D1684" w:rsidP="000D1684">
      <w:pPr>
        <w:jc w:val="both"/>
        <w:rPr>
          <w:szCs w:val="28"/>
        </w:rPr>
      </w:pPr>
      <w:proofErr w:type="gramStart"/>
      <w:r w:rsidRPr="006A3B18">
        <w:rPr>
          <w:szCs w:val="28"/>
        </w:rPr>
        <w:lastRenderedPageBreak/>
        <w:t>осуществляющего</w:t>
      </w:r>
      <w:proofErr w:type="gramEnd"/>
      <w:r w:rsidRPr="006A3B18">
        <w:rPr>
          <w:szCs w:val="28"/>
        </w:rPr>
        <w:t xml:space="preserve"> исполнение переданных полномочий  и  рассчитывается по следующей формуле:</w:t>
      </w:r>
    </w:p>
    <w:p w:rsidR="000D1684" w:rsidRPr="006A3B18" w:rsidRDefault="000D1684" w:rsidP="000D1684">
      <w:pPr>
        <w:jc w:val="both"/>
        <w:rPr>
          <w:b/>
          <w:szCs w:val="28"/>
        </w:rPr>
      </w:pPr>
      <w:r w:rsidRPr="006A3B18">
        <w:rPr>
          <w:b/>
          <w:szCs w:val="28"/>
        </w:rPr>
        <w:t xml:space="preserve">                  ОМБ</w:t>
      </w:r>
      <w:proofErr w:type="spellStart"/>
      <w:r w:rsidRPr="006A3B18">
        <w:rPr>
          <w:b/>
          <w:szCs w:val="28"/>
          <w:lang w:val="en-US"/>
        </w:rPr>
        <w:t>i</w:t>
      </w:r>
      <w:proofErr w:type="spellEnd"/>
      <w:r w:rsidRPr="006A3B18">
        <w:rPr>
          <w:b/>
          <w:szCs w:val="28"/>
        </w:rPr>
        <w:t xml:space="preserve"> =ФОТ*ДРВ, где</w:t>
      </w:r>
      <w:proofErr w:type="gramStart"/>
      <w:r w:rsidRPr="006A3B18">
        <w:rPr>
          <w:b/>
          <w:szCs w:val="28"/>
        </w:rPr>
        <w:t xml:space="preserve"> :</w:t>
      </w:r>
      <w:proofErr w:type="gramEnd"/>
    </w:p>
    <w:p w:rsidR="000D1684" w:rsidRPr="006A3B18" w:rsidRDefault="000D1684" w:rsidP="000D1684">
      <w:pPr>
        <w:jc w:val="both"/>
        <w:rPr>
          <w:szCs w:val="28"/>
        </w:rPr>
      </w:pPr>
      <w:r w:rsidRPr="006A3B18">
        <w:rPr>
          <w:b/>
          <w:szCs w:val="28"/>
        </w:rPr>
        <w:t>ОМБ</w:t>
      </w:r>
      <w:proofErr w:type="spellStart"/>
      <w:proofErr w:type="gramStart"/>
      <w:r w:rsidRPr="006A3B18">
        <w:rPr>
          <w:b/>
          <w:szCs w:val="28"/>
          <w:lang w:val="en-US"/>
        </w:rPr>
        <w:t>i</w:t>
      </w:r>
      <w:proofErr w:type="spellEnd"/>
      <w:proofErr w:type="gramEnd"/>
      <w:r w:rsidRPr="006A3B18">
        <w:rPr>
          <w:b/>
          <w:szCs w:val="28"/>
        </w:rPr>
        <w:t xml:space="preserve"> - </w:t>
      </w:r>
      <w:r w:rsidRPr="006A3B18">
        <w:rPr>
          <w:szCs w:val="28"/>
        </w:rPr>
        <w:t>годовой объем межбюджетных трансфертов на осуществление полномочий;</w:t>
      </w:r>
    </w:p>
    <w:p w:rsidR="000D1684" w:rsidRPr="006A3B18" w:rsidRDefault="000D1684" w:rsidP="000D1684">
      <w:pPr>
        <w:jc w:val="both"/>
        <w:rPr>
          <w:szCs w:val="28"/>
        </w:rPr>
      </w:pPr>
      <w:r w:rsidRPr="006A3B18">
        <w:rPr>
          <w:b/>
          <w:szCs w:val="28"/>
        </w:rPr>
        <w:t>ФО</w:t>
      </w:r>
      <w:proofErr w:type="gramStart"/>
      <w:r w:rsidRPr="006A3B18">
        <w:rPr>
          <w:b/>
          <w:szCs w:val="28"/>
        </w:rPr>
        <w:t>Т-</w:t>
      </w:r>
      <w:proofErr w:type="gramEnd"/>
      <w:r w:rsidRPr="006A3B18">
        <w:rPr>
          <w:b/>
          <w:szCs w:val="28"/>
        </w:rPr>
        <w:t xml:space="preserve"> </w:t>
      </w:r>
      <w:r w:rsidRPr="006A3B18">
        <w:rPr>
          <w:szCs w:val="28"/>
        </w:rPr>
        <w:t>годовой фонд оплаты труда с начислениями председателя контрольно-счетного органа, рассчитанный на основании постановления Правительства Республики Коми от 10.11.2014 г. № 439 «О нормативах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муниципальных служащих в городских округах(муниципальных районах) в Республике Коми»;</w:t>
      </w:r>
    </w:p>
    <w:p w:rsidR="000D1684" w:rsidRPr="006A3B18" w:rsidRDefault="000D1684" w:rsidP="000D1684">
      <w:pPr>
        <w:jc w:val="both"/>
        <w:rPr>
          <w:szCs w:val="28"/>
        </w:rPr>
      </w:pPr>
      <w:r w:rsidRPr="006A3B18">
        <w:rPr>
          <w:b/>
          <w:szCs w:val="28"/>
        </w:rPr>
        <w:t xml:space="preserve">ДРВ – </w:t>
      </w:r>
      <w:r w:rsidRPr="006A3B18">
        <w:rPr>
          <w:szCs w:val="28"/>
        </w:rPr>
        <w:t>доля рабочего времени на осуществление полномочий, устанавливается в размере 0,001.</w:t>
      </w:r>
    </w:p>
    <w:p w:rsidR="000D1684" w:rsidRPr="006A3B18" w:rsidRDefault="000D1684" w:rsidP="000D1684">
      <w:pPr>
        <w:jc w:val="both"/>
        <w:rPr>
          <w:b/>
          <w:szCs w:val="28"/>
        </w:rPr>
      </w:pPr>
      <w:r w:rsidRPr="006A3B18">
        <w:rPr>
          <w:b/>
          <w:szCs w:val="28"/>
        </w:rPr>
        <w:t xml:space="preserve">  ОМБ</w:t>
      </w:r>
      <w:proofErr w:type="spellStart"/>
      <w:proofErr w:type="gramStart"/>
      <w:r w:rsidRPr="006A3B18">
        <w:rPr>
          <w:b/>
          <w:szCs w:val="28"/>
          <w:lang w:val="en-US"/>
        </w:rPr>
        <w:t>i</w:t>
      </w:r>
      <w:proofErr w:type="spellEnd"/>
      <w:proofErr w:type="gramEnd"/>
      <w:r w:rsidRPr="006A3B18">
        <w:rPr>
          <w:b/>
          <w:szCs w:val="28"/>
        </w:rPr>
        <w:t xml:space="preserve"> =  1110 рублей.</w:t>
      </w:r>
    </w:p>
    <w:p w:rsidR="00F5590D" w:rsidRDefault="00F5590D" w:rsidP="006F5B0B"/>
    <w:p w:rsidR="00F5590D" w:rsidRDefault="00F5590D" w:rsidP="006F5B0B"/>
    <w:p w:rsidR="00F5590D" w:rsidRDefault="00F5590D" w:rsidP="006F5B0B"/>
    <w:p w:rsidR="00F5590D" w:rsidRDefault="00F5590D" w:rsidP="006F5B0B"/>
    <w:p w:rsidR="00F5590D" w:rsidRDefault="00F5590D" w:rsidP="006F5B0B"/>
    <w:p w:rsidR="00F5590D" w:rsidRDefault="00F5590D" w:rsidP="006F5B0B"/>
    <w:p w:rsidR="00F5590D" w:rsidRDefault="00F5590D" w:rsidP="006F5B0B"/>
    <w:p w:rsidR="00F5590D" w:rsidRDefault="00F5590D" w:rsidP="006F5B0B"/>
    <w:p w:rsidR="00F5590D" w:rsidRDefault="00F5590D" w:rsidP="006F5B0B"/>
    <w:p w:rsidR="00F5590D" w:rsidRDefault="00F5590D" w:rsidP="006F5B0B"/>
    <w:p w:rsidR="00F5590D" w:rsidRDefault="00F5590D" w:rsidP="006F5B0B"/>
    <w:p w:rsidR="00F5590D" w:rsidRDefault="00F5590D" w:rsidP="006F5B0B"/>
    <w:p w:rsidR="00F5590D" w:rsidRDefault="00F5590D" w:rsidP="006F5B0B"/>
    <w:p w:rsidR="00F5590D" w:rsidRDefault="00F5590D" w:rsidP="006F5B0B"/>
    <w:p w:rsidR="00F5590D" w:rsidRDefault="00F5590D" w:rsidP="006F5B0B"/>
    <w:p w:rsidR="00F5590D" w:rsidRDefault="00F5590D" w:rsidP="006F5B0B"/>
    <w:p w:rsidR="00F5590D" w:rsidRDefault="00F5590D" w:rsidP="006F5B0B"/>
    <w:p w:rsidR="00F5590D" w:rsidRDefault="00F5590D" w:rsidP="006F5B0B"/>
    <w:p w:rsidR="00F5590D" w:rsidRDefault="00F5590D" w:rsidP="006F5B0B"/>
    <w:p w:rsidR="00F5590D" w:rsidRDefault="00F5590D" w:rsidP="006F5B0B"/>
    <w:p w:rsidR="00F5590D" w:rsidRDefault="00F5590D" w:rsidP="006F5B0B"/>
    <w:p w:rsidR="000D1684" w:rsidRPr="006A3B18" w:rsidRDefault="000D1684" w:rsidP="000D1684">
      <w:pPr>
        <w:autoSpaceDE w:val="0"/>
        <w:autoSpaceDN w:val="0"/>
        <w:adjustRightInd w:val="0"/>
        <w:jc w:val="both"/>
        <w:rPr>
          <w:szCs w:val="28"/>
        </w:rPr>
      </w:pPr>
      <w:r w:rsidRPr="006A3B18">
        <w:rPr>
          <w:rFonts w:cs="Arial"/>
          <w:bCs/>
          <w:szCs w:val="16"/>
        </w:rPr>
        <w:t xml:space="preserve">                                                                    П</w:t>
      </w:r>
      <w:r w:rsidRPr="006A3B18">
        <w:rPr>
          <w:szCs w:val="28"/>
        </w:rPr>
        <w:t xml:space="preserve">риложение к решению Совета </w:t>
      </w:r>
    </w:p>
    <w:p w:rsidR="000D1684" w:rsidRPr="006A3B18" w:rsidRDefault="000D1684" w:rsidP="000D1684">
      <w:pPr>
        <w:jc w:val="right"/>
        <w:rPr>
          <w:szCs w:val="28"/>
        </w:rPr>
      </w:pPr>
      <w:r w:rsidRPr="006A3B18">
        <w:rPr>
          <w:szCs w:val="28"/>
        </w:rPr>
        <w:t xml:space="preserve">        сельского поселения «Пезмег»</w:t>
      </w:r>
    </w:p>
    <w:p w:rsidR="000D1684" w:rsidRPr="006A3B18" w:rsidRDefault="000D1684" w:rsidP="000D1684">
      <w:pPr>
        <w:jc w:val="right"/>
        <w:rPr>
          <w:szCs w:val="28"/>
        </w:rPr>
      </w:pPr>
      <w:r w:rsidRPr="006A3B18">
        <w:rPr>
          <w:szCs w:val="28"/>
        </w:rPr>
        <w:t xml:space="preserve">от  21 ноября 2019 года № 4-30/5 </w:t>
      </w:r>
    </w:p>
    <w:p w:rsidR="000D1684" w:rsidRPr="006A3B18" w:rsidRDefault="000D1684" w:rsidP="000D1684">
      <w:pPr>
        <w:jc w:val="right"/>
        <w:rPr>
          <w:szCs w:val="28"/>
        </w:rPr>
      </w:pPr>
    </w:p>
    <w:p w:rsidR="000D1684" w:rsidRPr="006A3B18" w:rsidRDefault="000D1684" w:rsidP="000D1684">
      <w:pPr>
        <w:jc w:val="center"/>
        <w:rPr>
          <w:szCs w:val="28"/>
        </w:rPr>
      </w:pPr>
      <w:r w:rsidRPr="006A3B18">
        <w:rPr>
          <w:szCs w:val="28"/>
        </w:rPr>
        <w:t xml:space="preserve">Порядок  </w:t>
      </w:r>
    </w:p>
    <w:p w:rsidR="000D1684" w:rsidRPr="006A3B18" w:rsidRDefault="000D1684" w:rsidP="000D1684">
      <w:pPr>
        <w:jc w:val="center"/>
        <w:rPr>
          <w:szCs w:val="28"/>
        </w:rPr>
      </w:pPr>
      <w:r w:rsidRPr="006A3B18">
        <w:rPr>
          <w:szCs w:val="28"/>
        </w:rPr>
        <w:t>определения  объёма  межбюджетных трансфертов бюджету муниципального района «Корткеросский», необходимых для осуществления передаваемых полномочий</w:t>
      </w:r>
      <w:r w:rsidRPr="006A3B18">
        <w:rPr>
          <w:szCs w:val="20"/>
        </w:rPr>
        <w:t xml:space="preserve"> по решению вопросов местного значения в 2020 году.</w:t>
      </w:r>
    </w:p>
    <w:p w:rsidR="000D1684" w:rsidRPr="006A3B18" w:rsidRDefault="000D1684" w:rsidP="000D1684">
      <w:pPr>
        <w:ind w:firstLine="709"/>
        <w:jc w:val="both"/>
        <w:rPr>
          <w:szCs w:val="28"/>
        </w:rPr>
      </w:pPr>
    </w:p>
    <w:p w:rsidR="000D1684" w:rsidRPr="006A3B18" w:rsidRDefault="000D1684" w:rsidP="000D1684">
      <w:pPr>
        <w:ind w:firstLine="567"/>
        <w:jc w:val="both"/>
        <w:rPr>
          <w:szCs w:val="28"/>
        </w:rPr>
      </w:pPr>
    </w:p>
    <w:p w:rsidR="000D1684" w:rsidRPr="006A3B18" w:rsidRDefault="000D1684" w:rsidP="000D1684">
      <w:pPr>
        <w:jc w:val="both"/>
        <w:rPr>
          <w:szCs w:val="28"/>
        </w:rPr>
      </w:pPr>
      <w:r w:rsidRPr="006A3B18">
        <w:rPr>
          <w:szCs w:val="28"/>
        </w:rPr>
        <w:t xml:space="preserve">          Настоящая методика определяет  объем иных межбюджетных трансфертов, предоставляемых бюджету муниципального района «Корткеросский» на осуществление передаваемых полномочий в 2020 году. </w:t>
      </w:r>
    </w:p>
    <w:p w:rsidR="000D1684" w:rsidRPr="006A3B18" w:rsidRDefault="000D1684" w:rsidP="000D1684">
      <w:pPr>
        <w:jc w:val="both"/>
        <w:rPr>
          <w:sz w:val="18"/>
          <w:szCs w:val="20"/>
        </w:rPr>
      </w:pPr>
      <w:r w:rsidRPr="006A3B18">
        <w:rPr>
          <w:szCs w:val="28"/>
        </w:rPr>
        <w:t>Иные межбюджетные трансферты на передаваемые полномочия осуществляется в пределах лимитов бюджетных обязательств, предусмотренных на эти цели в бюджете поселения  на 2020 год, по соответствующим целевым статьям расходов бюджета  поселения в соответствии с заключенными соглашениями.</w:t>
      </w:r>
      <w:r w:rsidRPr="006A3B18">
        <w:rPr>
          <w:sz w:val="18"/>
          <w:szCs w:val="20"/>
        </w:rPr>
        <w:t xml:space="preserve"> </w:t>
      </w:r>
    </w:p>
    <w:p w:rsidR="000D1684" w:rsidRPr="006A3B18" w:rsidRDefault="000D1684" w:rsidP="000D1684">
      <w:pPr>
        <w:jc w:val="both"/>
        <w:rPr>
          <w:sz w:val="18"/>
          <w:szCs w:val="20"/>
        </w:rPr>
      </w:pPr>
    </w:p>
    <w:p w:rsidR="000D1684" w:rsidRPr="006A3B18" w:rsidRDefault="000D1684" w:rsidP="000D1684">
      <w:pPr>
        <w:jc w:val="both"/>
        <w:rPr>
          <w:sz w:val="18"/>
          <w:szCs w:val="20"/>
        </w:rPr>
      </w:pPr>
    </w:p>
    <w:p w:rsidR="000D1684" w:rsidRPr="006A3B18" w:rsidRDefault="000D1684" w:rsidP="000D1684">
      <w:pPr>
        <w:jc w:val="both"/>
        <w:rPr>
          <w:szCs w:val="28"/>
        </w:rPr>
      </w:pPr>
      <w:r w:rsidRPr="006A3B18">
        <w:rPr>
          <w:szCs w:val="28"/>
        </w:rPr>
        <w:t xml:space="preserve">     1.  Межбюджетные трансферты, предоставляемые муниципальному района «Корткеросский»  на исполнение  передаваемых полномочий контрольно-счетного органа муниципального образования сельского поселения по осуществлению внешнего муниципального финансового контроля  в части:</w:t>
      </w:r>
    </w:p>
    <w:p w:rsidR="000D1684" w:rsidRPr="006A3B18" w:rsidRDefault="000D1684" w:rsidP="000D1684">
      <w:pPr>
        <w:jc w:val="both"/>
        <w:rPr>
          <w:szCs w:val="28"/>
        </w:rPr>
      </w:pPr>
      <w:r w:rsidRPr="006A3B18">
        <w:rPr>
          <w:szCs w:val="28"/>
        </w:rPr>
        <w:t>-  проведение внешней проверки годового отчета об исполнении бюджета за 2019 год и подготовки заключения на него,</w:t>
      </w:r>
    </w:p>
    <w:p w:rsidR="000D1684" w:rsidRPr="006A3B18" w:rsidRDefault="000D1684" w:rsidP="000D1684">
      <w:pPr>
        <w:jc w:val="both"/>
        <w:rPr>
          <w:szCs w:val="28"/>
        </w:rPr>
      </w:pPr>
      <w:r w:rsidRPr="006A3B18">
        <w:rPr>
          <w:szCs w:val="28"/>
        </w:rPr>
        <w:t xml:space="preserve">предоставляются в целях финансового обеспечения деятельности  Контрольно-счетной палаты муниципального района «Корткеросский», в связи с осуществлением ими исполнения мероприятий  в рамках переданных полномочий. </w:t>
      </w:r>
    </w:p>
    <w:p w:rsidR="000D1684" w:rsidRDefault="000D1684" w:rsidP="000D1684">
      <w:pPr>
        <w:jc w:val="both"/>
        <w:rPr>
          <w:szCs w:val="28"/>
        </w:rPr>
      </w:pPr>
      <w:r w:rsidRPr="006A3B18">
        <w:rPr>
          <w:szCs w:val="28"/>
        </w:rPr>
        <w:t xml:space="preserve">      Объем межбюджетных трансфертов определяется  с учетом необходимости обеспечения оплатой труда с начислениями председателя Контрольно-счетной палаты муниципального образования муниципального района «Корткеросский», непосредственно </w:t>
      </w:r>
    </w:p>
    <w:p w:rsidR="00E43FE4" w:rsidRDefault="00E43FE4" w:rsidP="006F5B0B"/>
    <w:p w:rsidR="006F5B0B" w:rsidRPr="006F5B0B" w:rsidRDefault="006F5B0B" w:rsidP="006F5B0B"/>
    <w:p w:rsidR="001A49F3" w:rsidRPr="00895832" w:rsidRDefault="001A49F3" w:rsidP="001A49F3">
      <w:pPr>
        <w:pStyle w:val="4"/>
        <w:jc w:val="center"/>
        <w:rPr>
          <w:b/>
          <w:sz w:val="22"/>
          <w:szCs w:val="28"/>
        </w:rPr>
      </w:pPr>
      <w:r w:rsidRPr="00895832">
        <w:rPr>
          <w:b/>
          <w:sz w:val="22"/>
          <w:szCs w:val="28"/>
        </w:rPr>
        <w:t>Решение Совета сельского поселения «Пезмег»</w:t>
      </w:r>
    </w:p>
    <w:p w:rsidR="001A49F3" w:rsidRPr="004674BE" w:rsidRDefault="001A49F3" w:rsidP="001A49F3">
      <w:pPr>
        <w:pStyle w:val="a7"/>
        <w:jc w:val="center"/>
        <w:rPr>
          <w:b/>
          <w:sz w:val="22"/>
        </w:rPr>
      </w:pPr>
      <w:r w:rsidRPr="004674BE">
        <w:rPr>
          <w:b/>
          <w:sz w:val="22"/>
        </w:rPr>
        <w:t xml:space="preserve">от </w:t>
      </w:r>
      <w:r w:rsidR="005D6E72">
        <w:rPr>
          <w:b/>
          <w:sz w:val="22"/>
        </w:rPr>
        <w:t>21</w:t>
      </w:r>
      <w:r w:rsidRPr="004674BE">
        <w:rPr>
          <w:b/>
          <w:sz w:val="22"/>
        </w:rPr>
        <w:t xml:space="preserve"> </w:t>
      </w:r>
      <w:r w:rsidR="005D6E72">
        <w:rPr>
          <w:b/>
          <w:sz w:val="22"/>
        </w:rPr>
        <w:t>н</w:t>
      </w:r>
      <w:r w:rsidR="001173E5">
        <w:rPr>
          <w:b/>
          <w:sz w:val="22"/>
        </w:rPr>
        <w:t>о</w:t>
      </w:r>
      <w:r w:rsidR="005D6E72">
        <w:rPr>
          <w:b/>
          <w:sz w:val="22"/>
        </w:rPr>
        <w:t>я</w:t>
      </w:r>
      <w:r w:rsidR="001173E5">
        <w:rPr>
          <w:b/>
          <w:sz w:val="22"/>
        </w:rPr>
        <w:t>бр</w:t>
      </w:r>
      <w:r w:rsidRPr="004674BE">
        <w:rPr>
          <w:b/>
          <w:sz w:val="22"/>
        </w:rPr>
        <w:t xml:space="preserve">я 2019 года № 4 - </w:t>
      </w:r>
      <w:r w:rsidR="005D6E72">
        <w:rPr>
          <w:b/>
          <w:sz w:val="22"/>
        </w:rPr>
        <w:t>30</w:t>
      </w:r>
      <w:r w:rsidRPr="004674BE">
        <w:rPr>
          <w:b/>
          <w:sz w:val="22"/>
        </w:rPr>
        <w:t xml:space="preserve"> /1       </w:t>
      </w:r>
    </w:p>
    <w:p w:rsidR="005D6E72" w:rsidRPr="005D6E72" w:rsidRDefault="005D6E72" w:rsidP="005D6E72">
      <w:pPr>
        <w:jc w:val="center"/>
        <w:rPr>
          <w:b/>
          <w:szCs w:val="28"/>
        </w:rPr>
      </w:pPr>
      <w:r w:rsidRPr="005D6E72">
        <w:rPr>
          <w:b/>
          <w:szCs w:val="28"/>
        </w:rPr>
        <w:t>Об арендной плате за земельные участки, находящиеся в муниципальной собственности, предоставленные</w:t>
      </w:r>
    </w:p>
    <w:p w:rsidR="005D6E72" w:rsidRPr="005D6E72" w:rsidRDefault="005D6E72" w:rsidP="005D6E72">
      <w:pPr>
        <w:jc w:val="center"/>
        <w:rPr>
          <w:b/>
          <w:szCs w:val="28"/>
        </w:rPr>
      </w:pPr>
      <w:r w:rsidRPr="005D6E72">
        <w:rPr>
          <w:b/>
          <w:szCs w:val="28"/>
        </w:rPr>
        <w:t xml:space="preserve"> в аренду без торгов</w:t>
      </w:r>
    </w:p>
    <w:p w:rsidR="005D6E72" w:rsidRPr="005D6E72" w:rsidRDefault="005D6E72" w:rsidP="005D6E72">
      <w:pPr>
        <w:ind w:firstLine="567"/>
        <w:jc w:val="center"/>
        <w:rPr>
          <w:bCs/>
          <w:sz w:val="28"/>
          <w:szCs w:val="28"/>
        </w:rPr>
      </w:pPr>
      <w:r w:rsidRPr="005D6E72">
        <w:rPr>
          <w:bCs/>
          <w:sz w:val="28"/>
          <w:szCs w:val="28"/>
        </w:rPr>
        <w:t xml:space="preserve"> </w:t>
      </w:r>
    </w:p>
    <w:p w:rsidR="005D6E72" w:rsidRPr="005D6E72" w:rsidRDefault="005D6E72" w:rsidP="005D6E72">
      <w:pPr>
        <w:ind w:firstLine="567"/>
        <w:rPr>
          <w:bCs/>
          <w:szCs w:val="28"/>
        </w:rPr>
      </w:pPr>
      <w:r w:rsidRPr="005D6E72">
        <w:rPr>
          <w:b/>
          <w:bCs/>
          <w:szCs w:val="28"/>
        </w:rPr>
        <w:t xml:space="preserve"> </w:t>
      </w:r>
      <w:r w:rsidRPr="005D6E72">
        <w:rPr>
          <w:bCs/>
          <w:szCs w:val="28"/>
        </w:rPr>
        <w:t xml:space="preserve"> </w:t>
      </w:r>
      <w:proofErr w:type="gramStart"/>
      <w:r w:rsidRPr="005D6E72">
        <w:rPr>
          <w:bCs/>
          <w:szCs w:val="28"/>
        </w:rPr>
        <w:t>В соответствии со статьями 39.7 и 65 Земельного кодекса Российской Федерации и постановлением Правительства Республики Коми от 21 ноября 2018 г. № 501 «О внесении изменений в постановление Правительства Республики Коми от 1 марта 2015 г. № 90 «О Порядке определения размера арендной платы за земельные участки, находящиеся в государственной собственности Республики Коми, и земельные участки на территории Республики Ком, государственная собственность</w:t>
      </w:r>
      <w:proofErr w:type="gramEnd"/>
      <w:r w:rsidRPr="005D6E72">
        <w:rPr>
          <w:bCs/>
          <w:szCs w:val="28"/>
        </w:rPr>
        <w:t xml:space="preserve"> на которые не </w:t>
      </w:r>
      <w:proofErr w:type="gramStart"/>
      <w:r w:rsidRPr="005D6E72">
        <w:rPr>
          <w:bCs/>
          <w:szCs w:val="28"/>
        </w:rPr>
        <w:t>разграничена</w:t>
      </w:r>
      <w:proofErr w:type="gramEnd"/>
      <w:r w:rsidRPr="005D6E72">
        <w:rPr>
          <w:bCs/>
          <w:szCs w:val="28"/>
        </w:rPr>
        <w:t>, предоставленные в аренду без торгов», Совет  муниципального образования сельского поселения «Пезмег» решил:</w:t>
      </w:r>
    </w:p>
    <w:p w:rsidR="005D6E72" w:rsidRPr="005D6E72" w:rsidRDefault="005D6E72" w:rsidP="005D6E72">
      <w:pPr>
        <w:ind w:firstLine="567"/>
        <w:rPr>
          <w:b/>
          <w:bCs/>
          <w:szCs w:val="28"/>
        </w:rPr>
      </w:pPr>
    </w:p>
    <w:p w:rsidR="005D6E72" w:rsidRPr="005D6E72" w:rsidRDefault="005D6E72" w:rsidP="005D6E72">
      <w:pPr>
        <w:numPr>
          <w:ilvl w:val="0"/>
          <w:numId w:val="9"/>
        </w:numPr>
        <w:rPr>
          <w:szCs w:val="28"/>
        </w:rPr>
      </w:pPr>
      <w:r w:rsidRPr="005D6E72">
        <w:rPr>
          <w:szCs w:val="28"/>
        </w:rPr>
        <w:t>Утвердить  Порядок определения размера арендной платы за земельные участки, находящиеся в муниципальной собственности муниципального образования сельского поселения «Пезмег»,</w:t>
      </w:r>
    </w:p>
    <w:p w:rsidR="005D6E72" w:rsidRPr="005D6E72" w:rsidRDefault="005D6E72" w:rsidP="005D6E72">
      <w:pPr>
        <w:rPr>
          <w:szCs w:val="28"/>
        </w:rPr>
      </w:pPr>
      <w:r w:rsidRPr="005D6E72">
        <w:rPr>
          <w:szCs w:val="28"/>
        </w:rPr>
        <w:t xml:space="preserve">          </w:t>
      </w:r>
      <w:proofErr w:type="gramStart"/>
      <w:r w:rsidRPr="005D6E72">
        <w:rPr>
          <w:szCs w:val="28"/>
        </w:rPr>
        <w:t>предоставленные</w:t>
      </w:r>
      <w:proofErr w:type="gramEnd"/>
      <w:r w:rsidRPr="005D6E72">
        <w:rPr>
          <w:szCs w:val="28"/>
        </w:rPr>
        <w:t xml:space="preserve"> в аренду без торгов</w:t>
      </w:r>
      <w:r w:rsidRPr="005D6E72">
        <w:rPr>
          <w:b/>
          <w:szCs w:val="28"/>
        </w:rPr>
        <w:t xml:space="preserve"> </w:t>
      </w:r>
      <w:r w:rsidRPr="005D6E72">
        <w:rPr>
          <w:szCs w:val="28"/>
        </w:rPr>
        <w:t xml:space="preserve">(далее – Порядок) согласно </w:t>
      </w:r>
    </w:p>
    <w:p w:rsidR="005D6E72" w:rsidRPr="005D6E72" w:rsidRDefault="005D6E72" w:rsidP="005D6E72">
      <w:pPr>
        <w:rPr>
          <w:szCs w:val="28"/>
        </w:rPr>
      </w:pPr>
      <w:r w:rsidRPr="005D6E72">
        <w:rPr>
          <w:szCs w:val="28"/>
        </w:rPr>
        <w:t xml:space="preserve">          приложению 1.</w:t>
      </w:r>
    </w:p>
    <w:p w:rsidR="005D6E72" w:rsidRPr="005D6E72" w:rsidRDefault="005D6E72" w:rsidP="005D6E72">
      <w:pPr>
        <w:numPr>
          <w:ilvl w:val="0"/>
          <w:numId w:val="9"/>
        </w:numPr>
        <w:rPr>
          <w:bCs/>
          <w:szCs w:val="28"/>
        </w:rPr>
      </w:pPr>
      <w:r w:rsidRPr="005D6E72">
        <w:rPr>
          <w:bCs/>
          <w:szCs w:val="28"/>
        </w:rPr>
        <w:t>Утвердить ставки арендной платы земель сельскохозяйственного назначения, согласно приложению 2.</w:t>
      </w:r>
    </w:p>
    <w:p w:rsidR="005D6E72" w:rsidRPr="005D6E72" w:rsidRDefault="005D6E72" w:rsidP="005D6E72">
      <w:pPr>
        <w:numPr>
          <w:ilvl w:val="0"/>
          <w:numId w:val="9"/>
        </w:numPr>
        <w:rPr>
          <w:bCs/>
          <w:szCs w:val="28"/>
        </w:rPr>
      </w:pPr>
      <w:r w:rsidRPr="005D6E72">
        <w:rPr>
          <w:bCs/>
          <w:szCs w:val="28"/>
        </w:rPr>
        <w:t xml:space="preserve">Настоящее решение вступает в силу  со дня его обнародования.  </w:t>
      </w:r>
    </w:p>
    <w:p w:rsidR="005D6E72" w:rsidRPr="005D6E72" w:rsidRDefault="005D6E72" w:rsidP="005D6E72">
      <w:pPr>
        <w:ind w:firstLine="567"/>
        <w:jc w:val="center"/>
        <w:rPr>
          <w:bCs/>
          <w:sz w:val="28"/>
          <w:szCs w:val="28"/>
        </w:rPr>
      </w:pPr>
    </w:p>
    <w:p w:rsidR="005D6E72" w:rsidRPr="005D6E72" w:rsidRDefault="005D6E72" w:rsidP="005D6E72">
      <w:pPr>
        <w:ind w:firstLine="567"/>
        <w:jc w:val="center"/>
        <w:rPr>
          <w:bCs/>
          <w:sz w:val="28"/>
          <w:szCs w:val="28"/>
        </w:rPr>
      </w:pPr>
    </w:p>
    <w:p w:rsidR="005D6E72" w:rsidRPr="005D6E72" w:rsidRDefault="005D6E72" w:rsidP="005D6E72">
      <w:pPr>
        <w:ind w:firstLine="851"/>
        <w:rPr>
          <w:szCs w:val="20"/>
        </w:rPr>
      </w:pPr>
    </w:p>
    <w:p w:rsidR="005D6E72" w:rsidRPr="005D6E72" w:rsidRDefault="005D6E72" w:rsidP="005D6E72">
      <w:pPr>
        <w:snapToGrid w:val="0"/>
        <w:rPr>
          <w:b/>
          <w:szCs w:val="20"/>
        </w:rPr>
      </w:pPr>
      <w:r w:rsidRPr="005D6E72">
        <w:rPr>
          <w:b/>
          <w:szCs w:val="20"/>
        </w:rPr>
        <w:t>Глава сельского поселения «Пезмег»                             А.А.Торопов</w:t>
      </w:r>
    </w:p>
    <w:p w:rsidR="005D6E72" w:rsidRPr="005D6E72" w:rsidRDefault="005D6E72" w:rsidP="005D6E72">
      <w:pPr>
        <w:rPr>
          <w:sz w:val="20"/>
          <w:szCs w:val="20"/>
        </w:rPr>
      </w:pPr>
    </w:p>
    <w:p w:rsidR="00237879" w:rsidRDefault="00237879" w:rsidP="00237879">
      <w:pPr>
        <w:widowControl w:val="0"/>
        <w:autoSpaceDE w:val="0"/>
        <w:autoSpaceDN w:val="0"/>
        <w:jc w:val="center"/>
        <w:rPr>
          <w:b/>
          <w:sz w:val="28"/>
          <w:szCs w:val="28"/>
        </w:rPr>
      </w:pPr>
    </w:p>
    <w:p w:rsidR="00CD5854" w:rsidRDefault="00CD5854" w:rsidP="00237879">
      <w:pPr>
        <w:pStyle w:val="4"/>
        <w:jc w:val="center"/>
        <w:rPr>
          <w:b/>
          <w:sz w:val="22"/>
          <w:szCs w:val="28"/>
        </w:rPr>
      </w:pPr>
    </w:p>
    <w:p w:rsidR="00357B0A" w:rsidRPr="00357B0A" w:rsidRDefault="00357B0A" w:rsidP="00357B0A"/>
    <w:p w:rsidR="000755F0" w:rsidRPr="00357B0A" w:rsidRDefault="000755F0" w:rsidP="000755F0">
      <w:pPr>
        <w:ind w:left="4253"/>
        <w:jc w:val="center"/>
        <w:rPr>
          <w:szCs w:val="28"/>
        </w:rPr>
      </w:pPr>
      <w:r w:rsidRPr="00357B0A">
        <w:rPr>
          <w:szCs w:val="28"/>
        </w:rPr>
        <w:lastRenderedPageBreak/>
        <w:t>Приложение</w:t>
      </w:r>
    </w:p>
    <w:p w:rsidR="000755F0" w:rsidRPr="000755F0" w:rsidRDefault="000755F0" w:rsidP="000755F0">
      <w:pPr>
        <w:ind w:left="4253"/>
        <w:jc w:val="center"/>
        <w:rPr>
          <w:szCs w:val="28"/>
        </w:rPr>
      </w:pPr>
      <w:r w:rsidRPr="000755F0">
        <w:rPr>
          <w:szCs w:val="28"/>
        </w:rPr>
        <w:t xml:space="preserve">к решению Совета </w:t>
      </w:r>
    </w:p>
    <w:p w:rsidR="000755F0" w:rsidRPr="000755F0" w:rsidRDefault="000755F0" w:rsidP="000755F0">
      <w:pPr>
        <w:ind w:left="4253"/>
        <w:jc w:val="center"/>
        <w:rPr>
          <w:szCs w:val="28"/>
        </w:rPr>
      </w:pPr>
      <w:r w:rsidRPr="000755F0">
        <w:rPr>
          <w:szCs w:val="28"/>
        </w:rPr>
        <w:t>сельского поселения «Пезмег»</w:t>
      </w:r>
    </w:p>
    <w:p w:rsidR="000755F0" w:rsidRPr="000755F0" w:rsidRDefault="000755F0" w:rsidP="000755F0">
      <w:pPr>
        <w:ind w:left="4253"/>
        <w:jc w:val="center"/>
        <w:rPr>
          <w:szCs w:val="28"/>
        </w:rPr>
      </w:pPr>
      <w:r w:rsidRPr="000755F0">
        <w:rPr>
          <w:szCs w:val="28"/>
        </w:rPr>
        <w:t xml:space="preserve">от 21 ноября 2019 года № 4-30/1   </w:t>
      </w:r>
    </w:p>
    <w:p w:rsidR="000755F0" w:rsidRPr="000755F0" w:rsidRDefault="000755F0" w:rsidP="000755F0">
      <w:pPr>
        <w:rPr>
          <w:szCs w:val="28"/>
        </w:rPr>
      </w:pPr>
    </w:p>
    <w:p w:rsidR="000755F0" w:rsidRPr="000755F0" w:rsidRDefault="000755F0" w:rsidP="000755F0">
      <w:pPr>
        <w:jc w:val="center"/>
        <w:rPr>
          <w:b/>
          <w:szCs w:val="28"/>
        </w:rPr>
      </w:pPr>
      <w:r w:rsidRPr="000755F0">
        <w:rPr>
          <w:b/>
          <w:szCs w:val="28"/>
        </w:rPr>
        <w:t>Порядок определения размера арендной платы за земельные участки, находящиеся в муниципальной собственности сельского поселения «Пезмег», предоставленные в аренду без торгов</w:t>
      </w:r>
    </w:p>
    <w:p w:rsidR="000755F0" w:rsidRPr="000755F0" w:rsidRDefault="000755F0" w:rsidP="000755F0">
      <w:pPr>
        <w:jc w:val="center"/>
        <w:rPr>
          <w:b/>
          <w:szCs w:val="28"/>
        </w:rPr>
      </w:pPr>
    </w:p>
    <w:p w:rsidR="000755F0" w:rsidRDefault="000755F0" w:rsidP="000755F0">
      <w:pPr>
        <w:autoSpaceDE w:val="0"/>
        <w:autoSpaceDN w:val="0"/>
        <w:adjustRightInd w:val="0"/>
        <w:ind w:firstLine="540"/>
        <w:jc w:val="both"/>
        <w:rPr>
          <w:szCs w:val="28"/>
        </w:rPr>
      </w:pPr>
      <w:r w:rsidRPr="000755F0">
        <w:rPr>
          <w:szCs w:val="28"/>
        </w:rPr>
        <w:t>1. Настоящий Порядок определяет порядок определения размера арендной платы за земельные участки, находящиеся в муниципальной собственности сельского поселения «Пезмег», предоставленные в аренду без торгов.</w:t>
      </w:r>
    </w:p>
    <w:p w:rsidR="000755F0" w:rsidRDefault="000755F0" w:rsidP="000755F0">
      <w:pPr>
        <w:autoSpaceDE w:val="0"/>
        <w:autoSpaceDN w:val="0"/>
        <w:adjustRightInd w:val="0"/>
        <w:ind w:firstLine="540"/>
        <w:jc w:val="both"/>
        <w:rPr>
          <w:szCs w:val="28"/>
        </w:rPr>
      </w:pPr>
      <w:r w:rsidRPr="000755F0">
        <w:rPr>
          <w:szCs w:val="28"/>
        </w:rPr>
        <w:t>2. Размер арендной платы при аренде земельных участков, находящихся в муниципальной собственности сельского поселения «Пезмег», определяется органом местного самоуправления, осуществляющим в отношении таких земельных участков полномочия собственника, на основании кадастровой стоимости земельных участков или в соответствии со ставками арендной платы.</w:t>
      </w:r>
      <w:bookmarkStart w:id="1" w:name="Par2"/>
      <w:bookmarkEnd w:id="1"/>
    </w:p>
    <w:p w:rsidR="000755F0" w:rsidRDefault="000755F0" w:rsidP="000755F0">
      <w:pPr>
        <w:autoSpaceDE w:val="0"/>
        <w:autoSpaceDN w:val="0"/>
        <w:adjustRightInd w:val="0"/>
        <w:ind w:firstLine="540"/>
        <w:jc w:val="both"/>
        <w:rPr>
          <w:szCs w:val="28"/>
        </w:rPr>
      </w:pPr>
      <w:r w:rsidRPr="000755F0">
        <w:rPr>
          <w:szCs w:val="28"/>
        </w:rPr>
        <w:t>3. При предоставлении земельного участка в аренду без торгов для целей, указанных в настоящем пункте, годовая арендная плата определяется на основании кадастровой стоимости земельного участка и устанавливается в размере:</w:t>
      </w:r>
    </w:p>
    <w:p w:rsidR="000755F0" w:rsidRDefault="000755F0" w:rsidP="000755F0">
      <w:pPr>
        <w:autoSpaceDE w:val="0"/>
        <w:autoSpaceDN w:val="0"/>
        <w:adjustRightInd w:val="0"/>
        <w:ind w:firstLine="540"/>
        <w:jc w:val="both"/>
        <w:rPr>
          <w:szCs w:val="28"/>
        </w:rPr>
      </w:pPr>
      <w:r w:rsidRPr="000755F0">
        <w:rPr>
          <w:szCs w:val="28"/>
        </w:rPr>
        <w:t>1) 0,3% в отношении:</w:t>
      </w:r>
    </w:p>
    <w:p w:rsidR="000755F0" w:rsidRDefault="000755F0" w:rsidP="000755F0">
      <w:pPr>
        <w:autoSpaceDE w:val="0"/>
        <w:autoSpaceDN w:val="0"/>
        <w:adjustRightInd w:val="0"/>
        <w:ind w:firstLine="540"/>
        <w:jc w:val="both"/>
        <w:rPr>
          <w:szCs w:val="28"/>
        </w:rPr>
      </w:pPr>
      <w:r w:rsidRPr="000755F0">
        <w:rPr>
          <w:szCs w:val="28"/>
        </w:rPr>
        <w:t>земельного участка, предоставленного для жилищного строительства, за исключением индивидуального жилищного строительства, или комплексного освоения в целях жилищного строительства, для освоения территории в целях строительства и эксплуатации наемного дома коммерческого или социального использования, для освоения территории в целях строительства жилья экономического класса;</w:t>
      </w:r>
    </w:p>
    <w:p w:rsidR="000755F0" w:rsidRPr="000755F0" w:rsidRDefault="000755F0" w:rsidP="000755F0">
      <w:pPr>
        <w:autoSpaceDE w:val="0"/>
        <w:autoSpaceDN w:val="0"/>
        <w:adjustRightInd w:val="0"/>
        <w:ind w:firstLine="540"/>
        <w:jc w:val="both"/>
        <w:rPr>
          <w:szCs w:val="28"/>
        </w:rPr>
      </w:pPr>
      <w:r w:rsidRPr="000755F0">
        <w:rPr>
          <w:szCs w:val="28"/>
        </w:rPr>
        <w:t>земельного участка в случае заключения договора аренды такого земельного участка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w:t>
      </w:r>
    </w:p>
    <w:p w:rsidR="000755F0" w:rsidRDefault="000755F0" w:rsidP="000755F0">
      <w:pPr>
        <w:autoSpaceDE w:val="0"/>
        <w:autoSpaceDN w:val="0"/>
        <w:adjustRightInd w:val="0"/>
        <w:spacing w:before="280"/>
        <w:ind w:firstLine="540"/>
        <w:jc w:val="both"/>
        <w:rPr>
          <w:szCs w:val="28"/>
        </w:rPr>
      </w:pPr>
    </w:p>
    <w:p w:rsidR="000D1684" w:rsidRPr="00895832" w:rsidRDefault="000D1684" w:rsidP="000D1684">
      <w:pPr>
        <w:pStyle w:val="4"/>
        <w:jc w:val="center"/>
        <w:rPr>
          <w:b/>
          <w:sz w:val="22"/>
          <w:szCs w:val="28"/>
        </w:rPr>
      </w:pPr>
      <w:r w:rsidRPr="00895832">
        <w:rPr>
          <w:b/>
          <w:sz w:val="22"/>
          <w:szCs w:val="28"/>
        </w:rPr>
        <w:t>Решение Совета сельского поселения «Пезмег»</w:t>
      </w:r>
    </w:p>
    <w:p w:rsidR="000D1684" w:rsidRPr="004674BE" w:rsidRDefault="000D1684" w:rsidP="000D1684">
      <w:pPr>
        <w:pStyle w:val="a7"/>
        <w:jc w:val="center"/>
        <w:rPr>
          <w:b/>
          <w:sz w:val="22"/>
        </w:rPr>
      </w:pPr>
      <w:r w:rsidRPr="004674BE">
        <w:rPr>
          <w:b/>
          <w:sz w:val="22"/>
        </w:rPr>
        <w:t xml:space="preserve">от </w:t>
      </w:r>
      <w:r>
        <w:rPr>
          <w:b/>
          <w:sz w:val="22"/>
        </w:rPr>
        <w:t>21</w:t>
      </w:r>
      <w:r w:rsidRPr="004674BE">
        <w:rPr>
          <w:b/>
          <w:sz w:val="22"/>
        </w:rPr>
        <w:t xml:space="preserve"> </w:t>
      </w:r>
      <w:r>
        <w:rPr>
          <w:b/>
          <w:sz w:val="22"/>
        </w:rPr>
        <w:t>ноябр</w:t>
      </w:r>
      <w:r w:rsidRPr="004674BE">
        <w:rPr>
          <w:b/>
          <w:sz w:val="22"/>
        </w:rPr>
        <w:t xml:space="preserve">я 2019 года № 4 - </w:t>
      </w:r>
      <w:r>
        <w:rPr>
          <w:b/>
          <w:sz w:val="22"/>
        </w:rPr>
        <w:t>30</w:t>
      </w:r>
      <w:r w:rsidRPr="004674BE">
        <w:rPr>
          <w:b/>
          <w:sz w:val="22"/>
        </w:rPr>
        <w:t xml:space="preserve"> /</w:t>
      </w:r>
      <w:r>
        <w:rPr>
          <w:b/>
          <w:sz w:val="22"/>
        </w:rPr>
        <w:t>5</w:t>
      </w:r>
      <w:r w:rsidRPr="004674BE">
        <w:rPr>
          <w:b/>
          <w:sz w:val="22"/>
        </w:rPr>
        <w:t xml:space="preserve">    </w:t>
      </w:r>
    </w:p>
    <w:tbl>
      <w:tblPr>
        <w:tblW w:w="0" w:type="auto"/>
        <w:tblLook w:val="01E0" w:firstRow="1" w:lastRow="1" w:firstColumn="1" w:lastColumn="1" w:noHBand="0" w:noVBand="0"/>
      </w:tblPr>
      <w:tblGrid>
        <w:gridCol w:w="7729"/>
      </w:tblGrid>
      <w:tr w:rsidR="000D1684" w:rsidRPr="006A3B18" w:rsidTr="00285292">
        <w:trPr>
          <w:trHeight w:val="484"/>
        </w:trPr>
        <w:tc>
          <w:tcPr>
            <w:tcW w:w="7729" w:type="dxa"/>
          </w:tcPr>
          <w:p w:rsidR="000D1684" w:rsidRDefault="000D1684" w:rsidP="00285292">
            <w:pPr>
              <w:jc w:val="center"/>
              <w:rPr>
                <w:b/>
                <w:sz w:val="22"/>
                <w:szCs w:val="28"/>
              </w:rPr>
            </w:pPr>
            <w:r w:rsidRPr="006A3B18">
              <w:rPr>
                <w:b/>
                <w:sz w:val="22"/>
                <w:szCs w:val="28"/>
              </w:rPr>
              <w:t xml:space="preserve">О передаче полномочий </w:t>
            </w:r>
            <w:proofErr w:type="spellStart"/>
            <w:r w:rsidRPr="006A3B18">
              <w:rPr>
                <w:b/>
                <w:sz w:val="22"/>
                <w:szCs w:val="28"/>
              </w:rPr>
              <w:t>контрольно</w:t>
            </w:r>
            <w:proofErr w:type="spellEnd"/>
            <w:r w:rsidRPr="006A3B18">
              <w:rPr>
                <w:b/>
                <w:sz w:val="22"/>
                <w:szCs w:val="28"/>
              </w:rPr>
              <w:t xml:space="preserve"> – счетного органа муниципального образования сельского поселения «Пезмег» по осуществлению внешнего муниципального финансового контроля в части проведения внешней проверки годового отчета об исполнении бюджета за 2019 год и подготовки заключения на него Контрольно-счетной палате муниципального района «Корткеросский»</w:t>
            </w:r>
          </w:p>
          <w:p w:rsidR="000D1684" w:rsidRPr="006A3B18" w:rsidRDefault="000D1684" w:rsidP="00285292">
            <w:pPr>
              <w:jc w:val="center"/>
              <w:rPr>
                <w:b/>
                <w:sz w:val="22"/>
                <w:szCs w:val="28"/>
              </w:rPr>
            </w:pPr>
          </w:p>
        </w:tc>
      </w:tr>
    </w:tbl>
    <w:p w:rsidR="000D1684" w:rsidRPr="006A3B18" w:rsidRDefault="000D1684" w:rsidP="000D1684">
      <w:pPr>
        <w:ind w:firstLine="708"/>
        <w:jc w:val="both"/>
        <w:rPr>
          <w:sz w:val="22"/>
          <w:szCs w:val="28"/>
        </w:rPr>
      </w:pPr>
      <w:r w:rsidRPr="006A3B18">
        <w:rPr>
          <w:sz w:val="22"/>
          <w:szCs w:val="28"/>
        </w:rPr>
        <w:t xml:space="preserve">Руководствуясь </w:t>
      </w:r>
      <w:hyperlink r:id="rId9" w:history="1">
        <w:r w:rsidRPr="006A3B18">
          <w:rPr>
            <w:sz w:val="22"/>
            <w:szCs w:val="28"/>
          </w:rPr>
          <w:t>пунктом 4 статьи 15</w:t>
        </w:r>
      </w:hyperlink>
      <w:r w:rsidRPr="006A3B18">
        <w:rPr>
          <w:sz w:val="22"/>
          <w:szCs w:val="28"/>
        </w:rPr>
        <w:t xml:space="preserve"> Федерального закона от 06.10.2003 № 131-ФЗ «Об общих принципах организации местного самоуправления в Российской Федерации», </w:t>
      </w:r>
      <w:hyperlink r:id="rId10" w:history="1">
        <w:r w:rsidRPr="006A3B18">
          <w:rPr>
            <w:sz w:val="22"/>
            <w:szCs w:val="28"/>
          </w:rPr>
          <w:t>частью 11 статьи 3</w:t>
        </w:r>
      </w:hyperlink>
      <w:r w:rsidRPr="006A3B18">
        <w:rPr>
          <w:sz w:val="22"/>
          <w:szCs w:val="28"/>
        </w:rPr>
        <w:t xml:space="preserve"> Федерального закона от 07.02.2011 № 6-ФЗ «Об общих принципах организации деятельности контрольно-счетных органов субъектов Российской Федерации и муниципальных образований», Совет  сельского поселения  «Пезмег», решил </w:t>
      </w:r>
    </w:p>
    <w:p w:rsidR="000D1684" w:rsidRPr="006A3B18" w:rsidRDefault="000D1684" w:rsidP="000D1684">
      <w:pPr>
        <w:ind w:firstLine="708"/>
        <w:jc w:val="both"/>
        <w:rPr>
          <w:sz w:val="22"/>
          <w:szCs w:val="28"/>
        </w:rPr>
      </w:pPr>
    </w:p>
    <w:p w:rsidR="000D1684" w:rsidRPr="006A3B18" w:rsidRDefault="000D1684" w:rsidP="000D1684">
      <w:pPr>
        <w:ind w:firstLine="708"/>
        <w:jc w:val="both"/>
        <w:rPr>
          <w:sz w:val="22"/>
          <w:szCs w:val="28"/>
        </w:rPr>
      </w:pPr>
      <w:r w:rsidRPr="006A3B18">
        <w:rPr>
          <w:sz w:val="22"/>
          <w:szCs w:val="28"/>
        </w:rPr>
        <w:t xml:space="preserve">1. Передать с 1 января 2020 года полномочия  </w:t>
      </w:r>
      <w:proofErr w:type="spellStart"/>
      <w:r w:rsidRPr="006A3B18">
        <w:rPr>
          <w:sz w:val="22"/>
          <w:szCs w:val="28"/>
        </w:rPr>
        <w:t>контрольно</w:t>
      </w:r>
      <w:proofErr w:type="spellEnd"/>
      <w:r w:rsidRPr="006A3B18">
        <w:rPr>
          <w:sz w:val="22"/>
          <w:szCs w:val="28"/>
        </w:rPr>
        <w:t xml:space="preserve"> – счетного органа муниципального образования сельского поселения «» по осуществлению внешнего муниципального финансового контроля в части проведения внешней проверки годового отчета об исполнении бюджета за 2019 год и подготовки заключения на него</w:t>
      </w:r>
      <w:proofErr w:type="gramStart"/>
      <w:r w:rsidRPr="006A3B18">
        <w:rPr>
          <w:sz w:val="22"/>
          <w:szCs w:val="28"/>
        </w:rPr>
        <w:t xml:space="preserve"> </w:t>
      </w:r>
      <w:proofErr w:type="spellStart"/>
      <w:r w:rsidRPr="006A3B18">
        <w:rPr>
          <w:sz w:val="22"/>
          <w:szCs w:val="28"/>
        </w:rPr>
        <w:t>К</w:t>
      </w:r>
      <w:proofErr w:type="gramEnd"/>
      <w:r w:rsidRPr="006A3B18">
        <w:rPr>
          <w:sz w:val="22"/>
          <w:szCs w:val="28"/>
        </w:rPr>
        <w:t>онтрольно</w:t>
      </w:r>
      <w:proofErr w:type="spellEnd"/>
      <w:r w:rsidRPr="006A3B18">
        <w:rPr>
          <w:sz w:val="22"/>
          <w:szCs w:val="28"/>
        </w:rPr>
        <w:t xml:space="preserve"> – счетной палате муниципального района «Корткеросский». </w:t>
      </w:r>
    </w:p>
    <w:p w:rsidR="000D1684" w:rsidRPr="006A3B18" w:rsidRDefault="000D1684" w:rsidP="000D1684">
      <w:pPr>
        <w:ind w:firstLine="708"/>
        <w:jc w:val="both"/>
        <w:rPr>
          <w:sz w:val="22"/>
          <w:szCs w:val="28"/>
        </w:rPr>
      </w:pPr>
      <w:r w:rsidRPr="006A3B18">
        <w:rPr>
          <w:sz w:val="22"/>
          <w:szCs w:val="28"/>
        </w:rPr>
        <w:t xml:space="preserve">2. Заключить с Советом муниципального района «Корткеросский» соглашение о передаче полномочий </w:t>
      </w:r>
      <w:proofErr w:type="spellStart"/>
      <w:r w:rsidRPr="006A3B18">
        <w:rPr>
          <w:sz w:val="22"/>
          <w:szCs w:val="28"/>
        </w:rPr>
        <w:t>контрольно</w:t>
      </w:r>
      <w:proofErr w:type="spellEnd"/>
      <w:r w:rsidRPr="006A3B18">
        <w:rPr>
          <w:sz w:val="22"/>
          <w:szCs w:val="28"/>
        </w:rPr>
        <w:t xml:space="preserve"> – счетного органа муниципального образования сельского поселения «» </w:t>
      </w:r>
      <w:proofErr w:type="spellStart"/>
      <w:r w:rsidRPr="006A3B18">
        <w:rPr>
          <w:sz w:val="22"/>
          <w:szCs w:val="28"/>
        </w:rPr>
        <w:t>Контрольно</w:t>
      </w:r>
      <w:proofErr w:type="spellEnd"/>
      <w:r w:rsidRPr="006A3B18">
        <w:rPr>
          <w:sz w:val="22"/>
          <w:szCs w:val="28"/>
        </w:rPr>
        <w:t xml:space="preserve"> – счетной палате муниципального района «Корткеросский» по осуществлению внешнего муниципального финансового контроля в части проведения внешней проверки годового отчета об исполнении бюджета за 2019 год и подготовки заключения на него.</w:t>
      </w:r>
    </w:p>
    <w:p w:rsidR="000D1684" w:rsidRPr="006A3B18" w:rsidRDefault="000D1684" w:rsidP="000D1684">
      <w:pPr>
        <w:widowControl w:val="0"/>
        <w:autoSpaceDE w:val="0"/>
        <w:autoSpaceDN w:val="0"/>
        <w:adjustRightInd w:val="0"/>
        <w:ind w:firstLine="540"/>
        <w:jc w:val="both"/>
        <w:rPr>
          <w:sz w:val="22"/>
          <w:szCs w:val="20"/>
        </w:rPr>
      </w:pPr>
      <w:r w:rsidRPr="006A3B18">
        <w:rPr>
          <w:sz w:val="22"/>
          <w:szCs w:val="20"/>
        </w:rPr>
        <w:t>3.  Утвердить  Порядок определения  объема  иных межбюджетных трансфертов бюджету муниципального образования муниципального района «Корткеросский», необходимых для осуществления передаваемых полномочий согласно приложению.</w:t>
      </w:r>
    </w:p>
    <w:p w:rsidR="000D1684" w:rsidRDefault="000D1684" w:rsidP="000D1684">
      <w:pPr>
        <w:widowControl w:val="0"/>
        <w:autoSpaceDE w:val="0"/>
        <w:autoSpaceDN w:val="0"/>
        <w:adjustRightInd w:val="0"/>
        <w:ind w:firstLine="540"/>
        <w:jc w:val="both"/>
        <w:rPr>
          <w:sz w:val="22"/>
          <w:szCs w:val="20"/>
        </w:rPr>
      </w:pPr>
      <w:r w:rsidRPr="006A3B18">
        <w:rPr>
          <w:sz w:val="22"/>
          <w:szCs w:val="20"/>
        </w:rPr>
        <w:t xml:space="preserve">4. Настоящее решение вступает в силу со дня обнародования и распространяется на правоотношения, возникающие с 01 января 2020года.  </w:t>
      </w:r>
    </w:p>
    <w:p w:rsidR="000D1684" w:rsidRPr="00420CBA" w:rsidRDefault="000D1684" w:rsidP="000D1684">
      <w:pPr>
        <w:widowControl w:val="0"/>
        <w:autoSpaceDE w:val="0"/>
        <w:autoSpaceDN w:val="0"/>
        <w:adjustRightInd w:val="0"/>
        <w:ind w:firstLine="540"/>
        <w:jc w:val="both"/>
        <w:rPr>
          <w:b/>
          <w:sz w:val="22"/>
          <w:szCs w:val="28"/>
        </w:rPr>
      </w:pPr>
      <w:r w:rsidRPr="006A3B18">
        <w:rPr>
          <w:b/>
          <w:sz w:val="22"/>
          <w:szCs w:val="28"/>
        </w:rPr>
        <w:t xml:space="preserve">  </w:t>
      </w:r>
    </w:p>
    <w:p w:rsidR="000D1684" w:rsidRPr="006A3B18" w:rsidRDefault="000D1684" w:rsidP="000D1684">
      <w:pPr>
        <w:widowControl w:val="0"/>
        <w:autoSpaceDE w:val="0"/>
        <w:autoSpaceDN w:val="0"/>
        <w:adjustRightInd w:val="0"/>
        <w:ind w:firstLine="540"/>
        <w:rPr>
          <w:rFonts w:cs="Arial"/>
          <w:b/>
          <w:bCs/>
          <w:sz w:val="22"/>
          <w:szCs w:val="16"/>
        </w:rPr>
      </w:pPr>
      <w:r w:rsidRPr="006A3B18">
        <w:rPr>
          <w:b/>
          <w:sz w:val="22"/>
          <w:szCs w:val="28"/>
        </w:rPr>
        <w:t xml:space="preserve"> </w:t>
      </w:r>
      <w:r w:rsidRPr="006A3B18">
        <w:rPr>
          <w:rFonts w:cs="Arial"/>
          <w:b/>
          <w:bCs/>
          <w:sz w:val="22"/>
          <w:szCs w:val="16"/>
        </w:rPr>
        <w:t>Глава сельского поселения «Пезмег»              А.А.Торопов</w:t>
      </w:r>
    </w:p>
    <w:p w:rsidR="000D1684" w:rsidRPr="006A3B18" w:rsidRDefault="000D1684" w:rsidP="000D1684">
      <w:pPr>
        <w:autoSpaceDE w:val="0"/>
        <w:autoSpaceDN w:val="0"/>
        <w:adjustRightInd w:val="0"/>
        <w:jc w:val="both"/>
        <w:rPr>
          <w:rFonts w:cs="Arial"/>
          <w:bCs/>
          <w:szCs w:val="16"/>
        </w:rPr>
      </w:pPr>
      <w:r w:rsidRPr="006A3B18">
        <w:rPr>
          <w:rFonts w:cs="Arial"/>
          <w:bCs/>
          <w:szCs w:val="16"/>
        </w:rPr>
        <w:t xml:space="preserve">                                                                    </w:t>
      </w:r>
    </w:p>
    <w:p w:rsidR="000755F0" w:rsidRDefault="000755F0" w:rsidP="000755F0">
      <w:pPr>
        <w:autoSpaceDE w:val="0"/>
        <w:autoSpaceDN w:val="0"/>
        <w:adjustRightInd w:val="0"/>
        <w:spacing w:before="280"/>
        <w:ind w:firstLine="540"/>
        <w:jc w:val="both"/>
        <w:rPr>
          <w:szCs w:val="28"/>
        </w:rPr>
      </w:pPr>
    </w:p>
    <w:p w:rsidR="000D1684" w:rsidRPr="00FD2009" w:rsidRDefault="000D1684" w:rsidP="000D1684">
      <w:pPr>
        <w:jc w:val="both"/>
        <w:rPr>
          <w:szCs w:val="28"/>
        </w:rPr>
      </w:pPr>
      <w:r w:rsidRPr="00FD2009">
        <w:rPr>
          <w:szCs w:val="28"/>
        </w:rPr>
        <w:t xml:space="preserve">«0,9» - для третьей группы поселений, объем доходов  которых находится в диапазоне от 2500,0 до 3000,0 </w:t>
      </w:r>
      <w:proofErr w:type="spellStart"/>
      <w:r w:rsidRPr="00FD2009">
        <w:rPr>
          <w:szCs w:val="28"/>
        </w:rPr>
        <w:t>тыс</w:t>
      </w:r>
      <w:proofErr w:type="gramStart"/>
      <w:r w:rsidRPr="00FD2009">
        <w:rPr>
          <w:szCs w:val="28"/>
        </w:rPr>
        <w:t>.р</w:t>
      </w:r>
      <w:proofErr w:type="gramEnd"/>
      <w:r w:rsidRPr="00FD2009">
        <w:rPr>
          <w:szCs w:val="28"/>
        </w:rPr>
        <w:t>уб</w:t>
      </w:r>
      <w:proofErr w:type="spellEnd"/>
      <w:r w:rsidRPr="00FD2009">
        <w:rPr>
          <w:szCs w:val="28"/>
        </w:rPr>
        <w:t xml:space="preserve">.     </w:t>
      </w:r>
    </w:p>
    <w:p w:rsidR="000D1684" w:rsidRPr="00FD2009" w:rsidRDefault="000D1684" w:rsidP="000D1684">
      <w:pPr>
        <w:jc w:val="both"/>
        <w:rPr>
          <w:szCs w:val="28"/>
        </w:rPr>
      </w:pPr>
      <w:r w:rsidRPr="00FD2009">
        <w:rPr>
          <w:szCs w:val="28"/>
        </w:rPr>
        <w:t xml:space="preserve">  «1,0» - для четвертой группы поселений, объем доходов  которых находится в диапазоне от 3000,0 до 3500,0 </w:t>
      </w:r>
      <w:proofErr w:type="spellStart"/>
      <w:r w:rsidRPr="00FD2009">
        <w:rPr>
          <w:szCs w:val="28"/>
        </w:rPr>
        <w:t>тыс</w:t>
      </w:r>
      <w:proofErr w:type="gramStart"/>
      <w:r w:rsidRPr="00FD2009">
        <w:rPr>
          <w:szCs w:val="28"/>
        </w:rPr>
        <w:t>.р</w:t>
      </w:r>
      <w:proofErr w:type="gramEnd"/>
      <w:r w:rsidRPr="00FD2009">
        <w:rPr>
          <w:szCs w:val="28"/>
        </w:rPr>
        <w:t>уб</w:t>
      </w:r>
      <w:proofErr w:type="spellEnd"/>
      <w:r w:rsidRPr="00FD2009">
        <w:rPr>
          <w:szCs w:val="28"/>
        </w:rPr>
        <w:t>.</w:t>
      </w:r>
    </w:p>
    <w:p w:rsidR="000D1684" w:rsidRPr="00FD2009" w:rsidRDefault="000D1684" w:rsidP="000D1684">
      <w:pPr>
        <w:jc w:val="both"/>
        <w:rPr>
          <w:szCs w:val="28"/>
        </w:rPr>
      </w:pPr>
      <w:r w:rsidRPr="00FD2009">
        <w:rPr>
          <w:szCs w:val="28"/>
        </w:rPr>
        <w:t xml:space="preserve">  «1,1» - для пятой группы поселений, объем доходов  которых находится в диапазоне от 3500,0 до 4000,0 </w:t>
      </w:r>
      <w:proofErr w:type="spellStart"/>
      <w:r w:rsidRPr="00FD2009">
        <w:rPr>
          <w:szCs w:val="28"/>
        </w:rPr>
        <w:t>тыс</w:t>
      </w:r>
      <w:proofErr w:type="gramStart"/>
      <w:r w:rsidRPr="00FD2009">
        <w:rPr>
          <w:szCs w:val="28"/>
        </w:rPr>
        <w:t>.р</w:t>
      </w:r>
      <w:proofErr w:type="gramEnd"/>
      <w:r w:rsidRPr="00FD2009">
        <w:rPr>
          <w:szCs w:val="28"/>
        </w:rPr>
        <w:t>уб</w:t>
      </w:r>
      <w:proofErr w:type="spellEnd"/>
      <w:r w:rsidRPr="00FD2009">
        <w:rPr>
          <w:szCs w:val="28"/>
        </w:rPr>
        <w:t>.</w:t>
      </w:r>
    </w:p>
    <w:p w:rsidR="000D1684" w:rsidRPr="00FD2009" w:rsidRDefault="000D1684" w:rsidP="000D1684">
      <w:pPr>
        <w:jc w:val="both"/>
        <w:rPr>
          <w:szCs w:val="28"/>
        </w:rPr>
      </w:pPr>
      <w:r w:rsidRPr="00FD2009">
        <w:rPr>
          <w:szCs w:val="28"/>
        </w:rPr>
        <w:t xml:space="preserve">  «1,5» - для шестой группы поселений, объем доходов  которых находится в диапазоне от 4000,0 до 5000,0 </w:t>
      </w:r>
      <w:proofErr w:type="spellStart"/>
      <w:r w:rsidRPr="00FD2009">
        <w:rPr>
          <w:szCs w:val="28"/>
        </w:rPr>
        <w:t>тыс</w:t>
      </w:r>
      <w:proofErr w:type="gramStart"/>
      <w:r w:rsidRPr="00FD2009">
        <w:rPr>
          <w:szCs w:val="28"/>
        </w:rPr>
        <w:t>.р</w:t>
      </w:r>
      <w:proofErr w:type="gramEnd"/>
      <w:r w:rsidRPr="00FD2009">
        <w:rPr>
          <w:szCs w:val="28"/>
        </w:rPr>
        <w:t>уб</w:t>
      </w:r>
      <w:proofErr w:type="spellEnd"/>
      <w:r w:rsidRPr="00FD2009">
        <w:rPr>
          <w:szCs w:val="28"/>
        </w:rPr>
        <w:t>.</w:t>
      </w:r>
    </w:p>
    <w:p w:rsidR="000D1684" w:rsidRDefault="000D1684" w:rsidP="000D1684">
      <w:pPr>
        <w:jc w:val="both"/>
        <w:rPr>
          <w:szCs w:val="28"/>
        </w:rPr>
      </w:pPr>
      <w:r w:rsidRPr="00FD2009">
        <w:rPr>
          <w:szCs w:val="28"/>
        </w:rPr>
        <w:t xml:space="preserve">  «2,0» - для седьмой группы поселений, объем доходов  которых находится в диапазоне свыше 5000,0 </w:t>
      </w:r>
      <w:proofErr w:type="spellStart"/>
      <w:r w:rsidRPr="00FD2009">
        <w:rPr>
          <w:szCs w:val="28"/>
        </w:rPr>
        <w:t>тыс</w:t>
      </w:r>
      <w:proofErr w:type="gramStart"/>
      <w:r w:rsidRPr="00FD2009">
        <w:rPr>
          <w:szCs w:val="28"/>
        </w:rPr>
        <w:t>.р</w:t>
      </w:r>
      <w:proofErr w:type="gramEnd"/>
      <w:r w:rsidRPr="00FD2009">
        <w:rPr>
          <w:szCs w:val="28"/>
        </w:rPr>
        <w:t>уб</w:t>
      </w:r>
      <w:proofErr w:type="spellEnd"/>
      <w:r w:rsidRPr="00FD2009">
        <w:rPr>
          <w:szCs w:val="28"/>
        </w:rPr>
        <w:t>.</w:t>
      </w:r>
    </w:p>
    <w:p w:rsidR="000D1684" w:rsidRDefault="000D1684" w:rsidP="000D1684">
      <w:pPr>
        <w:jc w:val="both"/>
        <w:rPr>
          <w:szCs w:val="28"/>
        </w:rPr>
      </w:pPr>
    </w:p>
    <w:p w:rsidR="000755F0" w:rsidRDefault="000755F0" w:rsidP="000755F0">
      <w:pPr>
        <w:autoSpaceDE w:val="0"/>
        <w:autoSpaceDN w:val="0"/>
        <w:adjustRightInd w:val="0"/>
        <w:spacing w:before="280"/>
        <w:ind w:firstLine="540"/>
        <w:jc w:val="both"/>
        <w:rPr>
          <w:szCs w:val="28"/>
        </w:rPr>
      </w:pPr>
    </w:p>
    <w:p w:rsidR="000755F0" w:rsidRDefault="000755F0" w:rsidP="000755F0">
      <w:pPr>
        <w:autoSpaceDE w:val="0"/>
        <w:autoSpaceDN w:val="0"/>
        <w:adjustRightInd w:val="0"/>
        <w:spacing w:before="280"/>
        <w:ind w:firstLine="540"/>
        <w:jc w:val="both"/>
        <w:rPr>
          <w:szCs w:val="28"/>
        </w:rPr>
      </w:pPr>
    </w:p>
    <w:p w:rsidR="000755F0" w:rsidRDefault="000755F0" w:rsidP="000755F0">
      <w:pPr>
        <w:autoSpaceDE w:val="0"/>
        <w:autoSpaceDN w:val="0"/>
        <w:adjustRightInd w:val="0"/>
        <w:spacing w:before="280"/>
        <w:ind w:firstLine="540"/>
        <w:jc w:val="both"/>
        <w:rPr>
          <w:szCs w:val="28"/>
        </w:rPr>
      </w:pPr>
    </w:p>
    <w:p w:rsidR="000755F0" w:rsidRDefault="000755F0" w:rsidP="000755F0">
      <w:pPr>
        <w:autoSpaceDE w:val="0"/>
        <w:autoSpaceDN w:val="0"/>
        <w:adjustRightInd w:val="0"/>
        <w:spacing w:before="280"/>
        <w:ind w:firstLine="540"/>
        <w:jc w:val="both"/>
        <w:rPr>
          <w:szCs w:val="28"/>
        </w:rPr>
      </w:pPr>
    </w:p>
    <w:p w:rsidR="000755F0" w:rsidRDefault="000755F0" w:rsidP="000755F0">
      <w:pPr>
        <w:autoSpaceDE w:val="0"/>
        <w:autoSpaceDN w:val="0"/>
        <w:adjustRightInd w:val="0"/>
        <w:spacing w:before="280"/>
        <w:ind w:firstLine="540"/>
        <w:jc w:val="both"/>
        <w:rPr>
          <w:szCs w:val="28"/>
        </w:rPr>
      </w:pPr>
    </w:p>
    <w:p w:rsidR="000755F0" w:rsidRDefault="000755F0" w:rsidP="000755F0">
      <w:pPr>
        <w:autoSpaceDE w:val="0"/>
        <w:autoSpaceDN w:val="0"/>
        <w:adjustRightInd w:val="0"/>
        <w:spacing w:before="280"/>
        <w:ind w:firstLine="540"/>
        <w:jc w:val="both"/>
        <w:rPr>
          <w:szCs w:val="28"/>
        </w:rPr>
      </w:pPr>
    </w:p>
    <w:p w:rsidR="000755F0" w:rsidRDefault="000755F0" w:rsidP="000755F0">
      <w:pPr>
        <w:autoSpaceDE w:val="0"/>
        <w:autoSpaceDN w:val="0"/>
        <w:adjustRightInd w:val="0"/>
        <w:spacing w:before="280"/>
        <w:ind w:firstLine="540"/>
        <w:jc w:val="both"/>
        <w:rPr>
          <w:szCs w:val="28"/>
        </w:rPr>
      </w:pPr>
    </w:p>
    <w:p w:rsidR="000755F0" w:rsidRDefault="000755F0" w:rsidP="000755F0">
      <w:pPr>
        <w:autoSpaceDE w:val="0"/>
        <w:autoSpaceDN w:val="0"/>
        <w:adjustRightInd w:val="0"/>
        <w:spacing w:before="280"/>
        <w:ind w:firstLine="540"/>
        <w:jc w:val="both"/>
        <w:rPr>
          <w:szCs w:val="28"/>
        </w:rPr>
      </w:pPr>
    </w:p>
    <w:p w:rsidR="000755F0" w:rsidRDefault="000755F0" w:rsidP="000755F0">
      <w:pPr>
        <w:autoSpaceDE w:val="0"/>
        <w:autoSpaceDN w:val="0"/>
        <w:adjustRightInd w:val="0"/>
        <w:spacing w:before="280"/>
        <w:ind w:firstLine="540"/>
        <w:jc w:val="both"/>
        <w:rPr>
          <w:szCs w:val="28"/>
        </w:rPr>
      </w:pPr>
    </w:p>
    <w:p w:rsidR="000755F0" w:rsidRDefault="000755F0" w:rsidP="000755F0">
      <w:pPr>
        <w:autoSpaceDE w:val="0"/>
        <w:autoSpaceDN w:val="0"/>
        <w:adjustRightInd w:val="0"/>
        <w:spacing w:before="280"/>
        <w:ind w:firstLine="540"/>
        <w:jc w:val="both"/>
        <w:rPr>
          <w:szCs w:val="28"/>
        </w:rPr>
      </w:pPr>
    </w:p>
    <w:p w:rsidR="000755F0" w:rsidRDefault="000755F0" w:rsidP="000755F0">
      <w:pPr>
        <w:autoSpaceDE w:val="0"/>
        <w:autoSpaceDN w:val="0"/>
        <w:adjustRightInd w:val="0"/>
        <w:spacing w:before="280"/>
        <w:ind w:firstLine="540"/>
        <w:jc w:val="both"/>
        <w:rPr>
          <w:szCs w:val="28"/>
        </w:rPr>
      </w:pPr>
    </w:p>
    <w:p w:rsidR="000755F0" w:rsidRDefault="000755F0" w:rsidP="000755F0">
      <w:pPr>
        <w:autoSpaceDE w:val="0"/>
        <w:autoSpaceDN w:val="0"/>
        <w:adjustRightInd w:val="0"/>
        <w:spacing w:before="280"/>
        <w:ind w:firstLine="540"/>
        <w:jc w:val="both"/>
        <w:rPr>
          <w:szCs w:val="28"/>
        </w:rPr>
      </w:pPr>
    </w:p>
    <w:p w:rsidR="000755F0" w:rsidRDefault="000755F0" w:rsidP="000755F0">
      <w:pPr>
        <w:autoSpaceDE w:val="0"/>
        <w:autoSpaceDN w:val="0"/>
        <w:adjustRightInd w:val="0"/>
        <w:spacing w:before="280"/>
        <w:ind w:firstLine="540"/>
        <w:jc w:val="both"/>
        <w:rPr>
          <w:szCs w:val="28"/>
        </w:rPr>
      </w:pPr>
    </w:p>
    <w:p w:rsidR="000755F0" w:rsidRDefault="000755F0" w:rsidP="000755F0">
      <w:pPr>
        <w:autoSpaceDE w:val="0"/>
        <w:autoSpaceDN w:val="0"/>
        <w:adjustRightInd w:val="0"/>
        <w:spacing w:before="280"/>
        <w:ind w:firstLine="540"/>
        <w:jc w:val="both"/>
        <w:rPr>
          <w:szCs w:val="28"/>
        </w:rPr>
      </w:pPr>
      <w:r w:rsidRPr="000755F0">
        <w:rPr>
          <w:szCs w:val="28"/>
        </w:rPr>
        <w:t>земельного участка, предоставленного гражданину, имеющему в соответствии с федеральными законами, законами Республики Коми право на первоочередное или внеочередное приобретение земельных участков;</w:t>
      </w:r>
    </w:p>
    <w:p w:rsidR="000755F0" w:rsidRDefault="000755F0" w:rsidP="000755F0">
      <w:pPr>
        <w:autoSpaceDE w:val="0"/>
        <w:autoSpaceDN w:val="0"/>
        <w:adjustRightInd w:val="0"/>
        <w:spacing w:before="280"/>
        <w:ind w:firstLine="540"/>
        <w:jc w:val="both"/>
        <w:rPr>
          <w:szCs w:val="28"/>
        </w:rPr>
      </w:pPr>
      <w:r w:rsidRPr="000755F0">
        <w:rPr>
          <w:szCs w:val="28"/>
        </w:rPr>
        <w:t>земельного участка, ограниченного в обороте в соответствии с законодательством Российской Федерации, предоставленного для обеспечения обороны, безопасности и таможенных нужд;</w:t>
      </w:r>
    </w:p>
    <w:p w:rsidR="000755F0" w:rsidRPr="000755F0" w:rsidRDefault="000755F0" w:rsidP="000755F0">
      <w:pPr>
        <w:autoSpaceDE w:val="0"/>
        <w:autoSpaceDN w:val="0"/>
        <w:adjustRightInd w:val="0"/>
        <w:spacing w:before="280"/>
        <w:ind w:firstLine="540"/>
        <w:jc w:val="both"/>
        <w:rPr>
          <w:szCs w:val="28"/>
        </w:rPr>
      </w:pPr>
      <w:r w:rsidRPr="000755F0">
        <w:rPr>
          <w:szCs w:val="28"/>
        </w:rPr>
        <w:t>2) 1,5% в отношении:</w:t>
      </w:r>
    </w:p>
    <w:p w:rsidR="000755F0" w:rsidRPr="000755F0" w:rsidRDefault="000755F0" w:rsidP="000755F0">
      <w:pPr>
        <w:autoSpaceDE w:val="0"/>
        <w:autoSpaceDN w:val="0"/>
        <w:adjustRightInd w:val="0"/>
        <w:spacing w:before="280"/>
        <w:ind w:firstLine="540"/>
        <w:jc w:val="both"/>
        <w:rPr>
          <w:szCs w:val="28"/>
        </w:rPr>
      </w:pPr>
      <w:proofErr w:type="gramStart"/>
      <w:r w:rsidRPr="000755F0">
        <w:rPr>
          <w:szCs w:val="28"/>
        </w:rPr>
        <w:t xml:space="preserve">земельного участка при заключении договора  аренды такого земельного участка с лицом, которое в соответствии с Земельным </w:t>
      </w:r>
      <w:hyperlink r:id="rId11" w:history="1">
        <w:r w:rsidRPr="000755F0">
          <w:rPr>
            <w:szCs w:val="28"/>
          </w:rPr>
          <w:t>кодексом</w:t>
        </w:r>
      </w:hyperlink>
      <w:r w:rsidRPr="000755F0">
        <w:rPr>
          <w:szCs w:val="28"/>
        </w:rPr>
        <w:t xml:space="preserve"> Российской Федерации имеет право на предоставление в собственность бесплатно земельного участка, находящегося в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 за исключением земельных участков, предоставленных для обеспечения обороны, безопасности</w:t>
      </w:r>
      <w:proofErr w:type="gramEnd"/>
      <w:r w:rsidRPr="000755F0">
        <w:rPr>
          <w:szCs w:val="28"/>
        </w:rPr>
        <w:t xml:space="preserve"> и таможенных нужд;</w:t>
      </w:r>
    </w:p>
    <w:p w:rsidR="000755F0" w:rsidRPr="000755F0" w:rsidRDefault="000755F0" w:rsidP="000755F0">
      <w:pPr>
        <w:autoSpaceDE w:val="0"/>
        <w:autoSpaceDN w:val="0"/>
        <w:adjustRightInd w:val="0"/>
        <w:spacing w:before="280"/>
        <w:ind w:firstLine="540"/>
        <w:jc w:val="both"/>
        <w:rPr>
          <w:szCs w:val="28"/>
        </w:rPr>
      </w:pPr>
      <w:r w:rsidRPr="000755F0">
        <w:rPr>
          <w:szCs w:val="28"/>
        </w:rPr>
        <w:t>земельного участка, предоставленного (занятого) для размещения инфраструктуры речных портов, перегрузочных комплексов (терминалов), гидротехнических сооружений, пунктов отстоя судов и объектов, обеспечивающих безопасность судоходства;</w:t>
      </w:r>
    </w:p>
    <w:p w:rsidR="000755F0" w:rsidRPr="000755F0" w:rsidRDefault="000755F0" w:rsidP="000755F0">
      <w:pPr>
        <w:autoSpaceDE w:val="0"/>
        <w:autoSpaceDN w:val="0"/>
        <w:adjustRightInd w:val="0"/>
        <w:spacing w:before="280"/>
        <w:ind w:firstLine="540"/>
        <w:jc w:val="both"/>
        <w:rPr>
          <w:szCs w:val="28"/>
        </w:rPr>
      </w:pPr>
      <w:r w:rsidRPr="000755F0">
        <w:rPr>
          <w:szCs w:val="28"/>
        </w:rPr>
        <w:t>3) 0,01% в отношении:</w:t>
      </w:r>
    </w:p>
    <w:p w:rsidR="000755F0" w:rsidRPr="000755F0" w:rsidRDefault="000755F0" w:rsidP="000755F0">
      <w:pPr>
        <w:autoSpaceDE w:val="0"/>
        <w:autoSpaceDN w:val="0"/>
        <w:adjustRightInd w:val="0"/>
        <w:spacing w:before="280"/>
        <w:ind w:firstLine="540"/>
        <w:jc w:val="both"/>
        <w:rPr>
          <w:szCs w:val="28"/>
        </w:rPr>
      </w:pPr>
      <w:r w:rsidRPr="000755F0">
        <w:rPr>
          <w:szCs w:val="28"/>
        </w:rPr>
        <w:t>земельного участка, предоставленного в аренду без торгов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0755F0" w:rsidRPr="000755F0" w:rsidRDefault="000755F0" w:rsidP="000755F0">
      <w:pPr>
        <w:autoSpaceDE w:val="0"/>
        <w:autoSpaceDN w:val="0"/>
        <w:adjustRightInd w:val="0"/>
        <w:spacing w:before="280"/>
        <w:ind w:firstLine="540"/>
        <w:jc w:val="both"/>
        <w:rPr>
          <w:szCs w:val="28"/>
        </w:rPr>
      </w:pPr>
      <w:r w:rsidRPr="000755F0">
        <w:rPr>
          <w:szCs w:val="28"/>
        </w:rPr>
        <w:t xml:space="preserve">земельного участка, предоставленного в аренду без торгов физическому лицу, имеющему право на уменьшение налоговой базы </w:t>
      </w:r>
      <w:r w:rsidRPr="000755F0">
        <w:rPr>
          <w:szCs w:val="28"/>
        </w:rPr>
        <w:lastRenderedPageBreak/>
        <w:t>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0755F0" w:rsidRPr="000755F0" w:rsidRDefault="000755F0" w:rsidP="000755F0">
      <w:pPr>
        <w:autoSpaceDE w:val="0"/>
        <w:autoSpaceDN w:val="0"/>
        <w:adjustRightInd w:val="0"/>
        <w:spacing w:before="280"/>
        <w:ind w:firstLine="540"/>
        <w:jc w:val="both"/>
        <w:rPr>
          <w:szCs w:val="28"/>
        </w:rPr>
      </w:pPr>
      <w:r w:rsidRPr="000755F0">
        <w:rPr>
          <w:szCs w:val="28"/>
        </w:rPr>
        <w:t>земельного участка, предоставленного в аренду без торгов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0755F0" w:rsidRPr="000755F0" w:rsidRDefault="000755F0" w:rsidP="000755F0">
      <w:pPr>
        <w:autoSpaceDE w:val="0"/>
        <w:autoSpaceDN w:val="0"/>
        <w:adjustRightInd w:val="0"/>
        <w:spacing w:before="280"/>
        <w:ind w:firstLine="540"/>
        <w:jc w:val="both"/>
        <w:rPr>
          <w:szCs w:val="28"/>
        </w:rPr>
      </w:pPr>
      <w:r w:rsidRPr="000755F0">
        <w:rPr>
          <w:szCs w:val="28"/>
        </w:rPr>
        <w:t>земельного участка в случае заключения договора аренды такого земельного участка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0755F0" w:rsidRDefault="000755F0" w:rsidP="000755F0">
      <w:pPr>
        <w:autoSpaceDE w:val="0"/>
        <w:autoSpaceDN w:val="0"/>
        <w:adjustRightInd w:val="0"/>
        <w:spacing w:before="280"/>
        <w:ind w:firstLine="540"/>
        <w:jc w:val="both"/>
        <w:rPr>
          <w:szCs w:val="28"/>
        </w:rPr>
      </w:pPr>
      <w:r w:rsidRPr="000755F0">
        <w:rPr>
          <w:szCs w:val="28"/>
        </w:rPr>
        <w:t>земельного участка для размещения автомобильных дорог федерального, регионального или межмуниципального, местного значения, в том числе их конструктивных элементов и дорожных сооружений, производственных объектов (сооружений, используемых при капитальном ремонте, ремонте и содержании автомобильных дорог);</w:t>
      </w:r>
    </w:p>
    <w:p w:rsidR="000755F0" w:rsidRPr="000755F0" w:rsidRDefault="000755F0" w:rsidP="000755F0">
      <w:pPr>
        <w:autoSpaceDE w:val="0"/>
        <w:autoSpaceDN w:val="0"/>
        <w:adjustRightInd w:val="0"/>
        <w:spacing w:before="280"/>
        <w:ind w:firstLine="540"/>
        <w:jc w:val="both"/>
        <w:rPr>
          <w:szCs w:val="28"/>
        </w:rPr>
      </w:pPr>
      <w:r w:rsidRPr="000755F0">
        <w:rPr>
          <w:szCs w:val="28"/>
        </w:rPr>
        <w:t xml:space="preserve">4) 3% в отношении земельного участка, предоставленного субъектам малого предпринимательства, отнесенным в соответствии с Федеральным </w:t>
      </w:r>
      <w:hyperlink r:id="rId12" w:history="1">
        <w:r w:rsidRPr="000755F0">
          <w:rPr>
            <w:szCs w:val="28"/>
          </w:rPr>
          <w:t>законом</w:t>
        </w:r>
      </w:hyperlink>
      <w:r w:rsidRPr="000755F0">
        <w:rPr>
          <w:szCs w:val="28"/>
        </w:rPr>
        <w:t xml:space="preserve"> "О развитии малого и среднего предпринимательства в Российской Федерации" к малым предприятиям (далее - субъекты малого предпринимательства), и индивидуальным предпринимателям для размещения производственных зданий, предназначенных для переработки сырья и материалов, производства товаров и продукции;</w:t>
      </w:r>
    </w:p>
    <w:p w:rsidR="00E43FE4" w:rsidRPr="000755F0" w:rsidRDefault="000755F0" w:rsidP="00E43FE4">
      <w:pPr>
        <w:autoSpaceDE w:val="0"/>
        <w:autoSpaceDN w:val="0"/>
        <w:adjustRightInd w:val="0"/>
        <w:spacing w:before="280"/>
        <w:ind w:firstLine="540"/>
        <w:jc w:val="both"/>
        <w:rPr>
          <w:szCs w:val="28"/>
        </w:rPr>
      </w:pPr>
      <w:r w:rsidRPr="000755F0">
        <w:rPr>
          <w:szCs w:val="28"/>
        </w:rPr>
        <w:t>5) 1,4% в отношении земельного участка, предоставленного (занятого) для размещения линий связи, в том числе линейно-кабельных сооружений;</w:t>
      </w:r>
      <w:r w:rsidR="00E43FE4" w:rsidRPr="00E43FE4">
        <w:rPr>
          <w:szCs w:val="28"/>
        </w:rPr>
        <w:t xml:space="preserve"> </w:t>
      </w:r>
      <w:r w:rsidR="00E43FE4" w:rsidRPr="000755F0">
        <w:rPr>
          <w:szCs w:val="28"/>
        </w:rPr>
        <w:t>6) 0,7% в отношении:</w:t>
      </w:r>
    </w:p>
    <w:p w:rsidR="000D1684" w:rsidRPr="00FD2009" w:rsidRDefault="000D1684" w:rsidP="000D1684">
      <w:pPr>
        <w:autoSpaceDE w:val="0"/>
        <w:autoSpaceDN w:val="0"/>
        <w:adjustRightInd w:val="0"/>
        <w:jc w:val="both"/>
        <w:rPr>
          <w:rFonts w:cs="Arial"/>
          <w:bCs/>
          <w:szCs w:val="16"/>
        </w:rPr>
      </w:pPr>
    </w:p>
    <w:p w:rsidR="000D1684" w:rsidRPr="00FD2009" w:rsidRDefault="000D1684" w:rsidP="000D1684">
      <w:pPr>
        <w:autoSpaceDE w:val="0"/>
        <w:autoSpaceDN w:val="0"/>
        <w:adjustRightInd w:val="0"/>
        <w:jc w:val="both"/>
        <w:rPr>
          <w:szCs w:val="28"/>
        </w:rPr>
      </w:pPr>
      <w:r w:rsidRPr="00FD2009">
        <w:rPr>
          <w:rFonts w:cs="Arial"/>
          <w:bCs/>
          <w:szCs w:val="16"/>
        </w:rPr>
        <w:lastRenderedPageBreak/>
        <w:t xml:space="preserve">                                                                                               </w:t>
      </w:r>
      <w:r w:rsidRPr="00FD2009">
        <w:rPr>
          <w:szCs w:val="28"/>
        </w:rPr>
        <w:t xml:space="preserve">Приложение </w:t>
      </w:r>
    </w:p>
    <w:p w:rsidR="000D1684" w:rsidRPr="00FD2009" w:rsidRDefault="000D1684" w:rsidP="000D1684">
      <w:pPr>
        <w:jc w:val="right"/>
        <w:rPr>
          <w:szCs w:val="28"/>
        </w:rPr>
      </w:pPr>
      <w:r w:rsidRPr="00FD2009">
        <w:rPr>
          <w:szCs w:val="28"/>
        </w:rPr>
        <w:t xml:space="preserve">к решению Совета </w:t>
      </w:r>
    </w:p>
    <w:p w:rsidR="000D1684" w:rsidRPr="00FD2009" w:rsidRDefault="000D1684" w:rsidP="000D1684">
      <w:pPr>
        <w:jc w:val="right"/>
        <w:rPr>
          <w:szCs w:val="28"/>
        </w:rPr>
      </w:pPr>
      <w:r w:rsidRPr="00FD2009">
        <w:rPr>
          <w:szCs w:val="28"/>
        </w:rPr>
        <w:t>сельского поселения «Пезмег»</w:t>
      </w:r>
    </w:p>
    <w:p w:rsidR="000D1684" w:rsidRPr="00FD2009" w:rsidRDefault="000D1684" w:rsidP="000D1684">
      <w:pPr>
        <w:jc w:val="right"/>
        <w:rPr>
          <w:szCs w:val="28"/>
        </w:rPr>
      </w:pPr>
      <w:r w:rsidRPr="00FD2009">
        <w:rPr>
          <w:szCs w:val="28"/>
        </w:rPr>
        <w:t xml:space="preserve">от  21 ноября 2019 года № 4-30/4 </w:t>
      </w:r>
    </w:p>
    <w:p w:rsidR="000D1684" w:rsidRPr="00FD2009" w:rsidRDefault="000D1684" w:rsidP="000D1684">
      <w:pPr>
        <w:jc w:val="right"/>
        <w:rPr>
          <w:szCs w:val="28"/>
        </w:rPr>
      </w:pPr>
    </w:p>
    <w:p w:rsidR="000D1684" w:rsidRPr="00FD2009" w:rsidRDefault="000D1684" w:rsidP="000D1684">
      <w:pPr>
        <w:jc w:val="center"/>
        <w:rPr>
          <w:szCs w:val="28"/>
        </w:rPr>
      </w:pPr>
      <w:r w:rsidRPr="00FD2009">
        <w:rPr>
          <w:szCs w:val="28"/>
        </w:rPr>
        <w:t xml:space="preserve">Порядок </w:t>
      </w:r>
    </w:p>
    <w:p w:rsidR="000D1684" w:rsidRPr="00FD2009" w:rsidRDefault="000D1684" w:rsidP="000D1684">
      <w:pPr>
        <w:jc w:val="center"/>
        <w:rPr>
          <w:szCs w:val="28"/>
        </w:rPr>
      </w:pPr>
      <w:r w:rsidRPr="00FD2009">
        <w:rPr>
          <w:szCs w:val="28"/>
        </w:rPr>
        <w:t>определения объёма межбюджетных трансфертов</w:t>
      </w:r>
      <w:proofErr w:type="gramStart"/>
      <w:r w:rsidRPr="00FD2009">
        <w:rPr>
          <w:szCs w:val="28"/>
        </w:rPr>
        <w:t xml:space="preserve"> ,</w:t>
      </w:r>
      <w:proofErr w:type="gramEnd"/>
      <w:r w:rsidRPr="00FD2009">
        <w:rPr>
          <w:szCs w:val="28"/>
        </w:rPr>
        <w:t>необходимых для осуществления передаваемых полномочий</w:t>
      </w:r>
    </w:p>
    <w:p w:rsidR="000D1684" w:rsidRPr="00FD2009" w:rsidRDefault="000D1684" w:rsidP="000D1684">
      <w:pPr>
        <w:ind w:firstLine="709"/>
        <w:jc w:val="both"/>
        <w:rPr>
          <w:szCs w:val="28"/>
        </w:rPr>
      </w:pPr>
    </w:p>
    <w:p w:rsidR="000D1684" w:rsidRPr="00FD2009" w:rsidRDefault="000D1684" w:rsidP="000D1684">
      <w:pPr>
        <w:ind w:firstLine="709"/>
        <w:jc w:val="both"/>
        <w:rPr>
          <w:szCs w:val="28"/>
        </w:rPr>
      </w:pPr>
      <w:r w:rsidRPr="00FD2009">
        <w:rPr>
          <w:szCs w:val="28"/>
        </w:rPr>
        <w:t xml:space="preserve">  Объем межбюджетных трансфертов, предоставляемых   из бюджета сельского поселения   в бюджет  МР «Корткеросский»</w:t>
      </w:r>
      <w:r w:rsidRPr="00FD2009">
        <w:rPr>
          <w:b/>
          <w:szCs w:val="28"/>
        </w:rPr>
        <w:t xml:space="preserve"> </w:t>
      </w:r>
      <w:r w:rsidRPr="00FD2009">
        <w:rPr>
          <w:szCs w:val="28"/>
        </w:rPr>
        <w:t xml:space="preserve"> на осуществление полномочий по </w:t>
      </w:r>
      <w:r w:rsidRPr="00FD2009">
        <w:rPr>
          <w:szCs w:val="20"/>
        </w:rPr>
        <w:t>составлению проекта бюджета поселения</w:t>
      </w:r>
      <w:proofErr w:type="gramStart"/>
      <w:r w:rsidRPr="00FD2009">
        <w:rPr>
          <w:szCs w:val="20"/>
        </w:rPr>
        <w:t xml:space="preserve"> ,</w:t>
      </w:r>
      <w:proofErr w:type="gramEnd"/>
      <w:r w:rsidRPr="00FD2009">
        <w:rPr>
          <w:szCs w:val="20"/>
        </w:rPr>
        <w:t xml:space="preserve"> исполнению бюджета поселения  и контролю за его исполнением</w:t>
      </w:r>
      <w:r w:rsidRPr="00FD2009">
        <w:rPr>
          <w:szCs w:val="28"/>
        </w:rPr>
        <w:t xml:space="preserve"> определяется   по формуле:</w:t>
      </w:r>
    </w:p>
    <w:p w:rsidR="000D1684" w:rsidRPr="00FD2009" w:rsidRDefault="000D1684" w:rsidP="000D1684">
      <w:pPr>
        <w:ind w:firstLine="709"/>
        <w:jc w:val="both"/>
        <w:rPr>
          <w:szCs w:val="28"/>
        </w:rPr>
      </w:pPr>
    </w:p>
    <w:p w:rsidR="000D1684" w:rsidRPr="00FD2009" w:rsidRDefault="000D1684" w:rsidP="000D1684">
      <w:pPr>
        <w:widowControl w:val="0"/>
        <w:adjustRightInd w:val="0"/>
        <w:spacing w:before="40"/>
        <w:ind w:firstLine="612"/>
        <w:jc w:val="both"/>
        <w:rPr>
          <w:b/>
          <w:szCs w:val="28"/>
        </w:rPr>
      </w:pPr>
      <w:r w:rsidRPr="00FD2009">
        <w:rPr>
          <w:b/>
          <w:szCs w:val="28"/>
        </w:rPr>
        <w:t>ОМБ</w:t>
      </w:r>
      <w:proofErr w:type="spellStart"/>
      <w:r w:rsidRPr="00FD2009">
        <w:rPr>
          <w:b/>
          <w:szCs w:val="28"/>
          <w:lang w:val="en-US"/>
        </w:rPr>
        <w:t>i</w:t>
      </w:r>
      <w:proofErr w:type="spellEnd"/>
      <w:r w:rsidRPr="00FD2009">
        <w:rPr>
          <w:b/>
          <w:szCs w:val="28"/>
        </w:rPr>
        <w:t xml:space="preserve"> = ( ЗП  / </w:t>
      </w:r>
      <w:proofErr w:type="spellStart"/>
      <w:r w:rsidRPr="00FD2009">
        <w:rPr>
          <w:b/>
          <w:szCs w:val="28"/>
        </w:rPr>
        <w:t>Кп</w:t>
      </w:r>
      <w:proofErr w:type="spellEnd"/>
      <w:proofErr w:type="gramStart"/>
      <w:r w:rsidRPr="00FD2009">
        <w:rPr>
          <w:b/>
          <w:szCs w:val="28"/>
          <w:vertAlign w:val="subscript"/>
        </w:rPr>
        <w:t>,</w:t>
      </w:r>
      <w:r w:rsidRPr="00FD2009">
        <w:rPr>
          <w:b/>
          <w:szCs w:val="28"/>
        </w:rPr>
        <w:t xml:space="preserve"> ) </w:t>
      </w:r>
      <w:proofErr w:type="gramEnd"/>
      <w:r w:rsidRPr="00FD2009">
        <w:rPr>
          <w:b/>
          <w:szCs w:val="28"/>
        </w:rPr>
        <w:t>х Кор,</w:t>
      </w:r>
    </w:p>
    <w:p w:rsidR="000D1684" w:rsidRPr="00FD2009" w:rsidRDefault="000D1684" w:rsidP="000D1684">
      <w:pPr>
        <w:widowControl w:val="0"/>
        <w:adjustRightInd w:val="0"/>
        <w:spacing w:before="40"/>
        <w:ind w:firstLine="612"/>
        <w:jc w:val="both"/>
        <w:rPr>
          <w:szCs w:val="28"/>
        </w:rPr>
      </w:pPr>
      <w:r w:rsidRPr="00FD2009">
        <w:rPr>
          <w:b/>
          <w:szCs w:val="28"/>
        </w:rPr>
        <w:t xml:space="preserve"> </w:t>
      </w:r>
      <w:r w:rsidRPr="00FD2009">
        <w:rPr>
          <w:szCs w:val="28"/>
        </w:rPr>
        <w:t xml:space="preserve">где: </w:t>
      </w:r>
    </w:p>
    <w:p w:rsidR="000D1684" w:rsidRPr="00FD2009" w:rsidRDefault="000D1684" w:rsidP="000D1684">
      <w:pPr>
        <w:widowControl w:val="0"/>
        <w:adjustRightInd w:val="0"/>
        <w:spacing w:before="40"/>
        <w:ind w:firstLine="612"/>
        <w:jc w:val="both"/>
        <w:rPr>
          <w:b/>
          <w:szCs w:val="28"/>
        </w:rPr>
      </w:pPr>
      <w:r w:rsidRPr="00FD2009">
        <w:rPr>
          <w:b/>
          <w:szCs w:val="28"/>
        </w:rPr>
        <w:t>ОМБ</w:t>
      </w:r>
      <w:proofErr w:type="spellStart"/>
      <w:r w:rsidRPr="00FD2009">
        <w:rPr>
          <w:b/>
          <w:szCs w:val="28"/>
          <w:lang w:val="en-US"/>
        </w:rPr>
        <w:t>i</w:t>
      </w:r>
      <w:proofErr w:type="spellEnd"/>
      <w:r w:rsidRPr="00FD2009">
        <w:rPr>
          <w:b/>
          <w:szCs w:val="28"/>
        </w:rPr>
        <w:t xml:space="preserve">- </w:t>
      </w:r>
      <w:r w:rsidRPr="00FD2009">
        <w:rPr>
          <w:szCs w:val="28"/>
        </w:rPr>
        <w:t>необходимый объем межбюджетных трансфертов на осуществление полномочий</w:t>
      </w:r>
      <w:r w:rsidRPr="00FD2009">
        <w:rPr>
          <w:b/>
          <w:szCs w:val="28"/>
        </w:rPr>
        <w:t xml:space="preserve">  </w:t>
      </w:r>
      <w:r w:rsidRPr="00FD2009">
        <w:rPr>
          <w:szCs w:val="28"/>
        </w:rPr>
        <w:t>по</w:t>
      </w:r>
      <w:r w:rsidRPr="00FD2009">
        <w:rPr>
          <w:b/>
          <w:szCs w:val="28"/>
        </w:rPr>
        <w:t xml:space="preserve"> </w:t>
      </w:r>
      <w:r w:rsidRPr="00FD2009">
        <w:rPr>
          <w:szCs w:val="20"/>
        </w:rPr>
        <w:t>составлению проекта бюджета поселения</w:t>
      </w:r>
      <w:proofErr w:type="gramStart"/>
      <w:r w:rsidRPr="00FD2009">
        <w:rPr>
          <w:szCs w:val="20"/>
        </w:rPr>
        <w:t xml:space="preserve"> ,</w:t>
      </w:r>
      <w:proofErr w:type="gramEnd"/>
      <w:r w:rsidRPr="00FD2009">
        <w:rPr>
          <w:szCs w:val="20"/>
        </w:rPr>
        <w:t xml:space="preserve"> исполнению бюджета поселения  и контролю за его исполнением;</w:t>
      </w:r>
    </w:p>
    <w:p w:rsidR="000D1684" w:rsidRPr="00FD2009" w:rsidRDefault="000D1684" w:rsidP="000D1684">
      <w:pPr>
        <w:widowControl w:val="0"/>
        <w:adjustRightInd w:val="0"/>
        <w:spacing w:before="40"/>
        <w:ind w:firstLine="612"/>
        <w:jc w:val="both"/>
        <w:rPr>
          <w:szCs w:val="28"/>
        </w:rPr>
      </w:pPr>
      <w:r w:rsidRPr="00FD2009">
        <w:rPr>
          <w:b/>
          <w:szCs w:val="28"/>
        </w:rPr>
        <w:t>ЗП</w:t>
      </w:r>
      <w:r w:rsidRPr="00FD2009">
        <w:rPr>
          <w:szCs w:val="28"/>
        </w:rPr>
        <w:t xml:space="preserve"> – расходы на оплату труда, установленные </w:t>
      </w:r>
      <w:proofErr w:type="gramStart"/>
      <w:r w:rsidRPr="00FD2009">
        <w:rPr>
          <w:szCs w:val="28"/>
        </w:rPr>
        <w:t>согласно</w:t>
      </w:r>
      <w:proofErr w:type="gramEnd"/>
      <w:r w:rsidRPr="00FD2009">
        <w:rPr>
          <w:szCs w:val="28"/>
        </w:rPr>
        <w:t xml:space="preserve"> штатного расписания и определенные исходя из размера годового фонда оплаты труда с начислениями соответствующих специалистов финансового органа (2 чел.); </w:t>
      </w:r>
    </w:p>
    <w:p w:rsidR="000D1684" w:rsidRPr="00FD2009" w:rsidRDefault="000D1684" w:rsidP="000D1684">
      <w:pPr>
        <w:widowControl w:val="0"/>
        <w:adjustRightInd w:val="0"/>
        <w:spacing w:before="40"/>
        <w:ind w:firstLine="612"/>
        <w:jc w:val="both"/>
        <w:rPr>
          <w:szCs w:val="28"/>
        </w:rPr>
      </w:pPr>
      <w:proofErr w:type="spellStart"/>
      <w:r w:rsidRPr="00FD2009">
        <w:rPr>
          <w:b/>
          <w:szCs w:val="28"/>
        </w:rPr>
        <w:t>Кп</w:t>
      </w:r>
      <w:proofErr w:type="spellEnd"/>
      <w:r w:rsidRPr="00FD2009">
        <w:rPr>
          <w:b/>
          <w:szCs w:val="28"/>
        </w:rPr>
        <w:t xml:space="preserve"> </w:t>
      </w:r>
      <w:r w:rsidRPr="00FD2009">
        <w:rPr>
          <w:szCs w:val="28"/>
        </w:rPr>
        <w:t>– количество поселений (18).</w:t>
      </w:r>
    </w:p>
    <w:p w:rsidR="000D1684" w:rsidRPr="00FD2009" w:rsidRDefault="000D1684" w:rsidP="000D1684">
      <w:pPr>
        <w:jc w:val="both"/>
        <w:rPr>
          <w:szCs w:val="28"/>
        </w:rPr>
      </w:pPr>
      <w:r w:rsidRPr="00FD2009">
        <w:rPr>
          <w:szCs w:val="28"/>
        </w:rPr>
        <w:t xml:space="preserve">        </w:t>
      </w:r>
      <w:r w:rsidRPr="00FD2009">
        <w:rPr>
          <w:b/>
          <w:szCs w:val="28"/>
        </w:rPr>
        <w:t xml:space="preserve">Кор </w:t>
      </w:r>
      <w:r w:rsidRPr="00FD2009">
        <w:rPr>
          <w:szCs w:val="28"/>
        </w:rPr>
        <w:t>- коэффициент объема работ, определенный исходя из объема доходной части бюджета поселения, передавшего полномочия  и установленный в размерах, равных:</w:t>
      </w:r>
    </w:p>
    <w:p w:rsidR="000D1684" w:rsidRPr="00FD2009" w:rsidRDefault="000D1684" w:rsidP="000D1684">
      <w:pPr>
        <w:jc w:val="both"/>
        <w:rPr>
          <w:szCs w:val="28"/>
        </w:rPr>
      </w:pPr>
    </w:p>
    <w:p w:rsidR="000D1684" w:rsidRPr="00FD2009" w:rsidRDefault="000D1684" w:rsidP="000D1684">
      <w:pPr>
        <w:jc w:val="both"/>
        <w:rPr>
          <w:szCs w:val="28"/>
        </w:rPr>
      </w:pPr>
      <w:r w:rsidRPr="00FD2009">
        <w:rPr>
          <w:szCs w:val="28"/>
        </w:rPr>
        <w:t xml:space="preserve"> «0,7» - для первой группы поселений, объем доходов  которых находится в диапазоне от 1500,0 до 2000,0 </w:t>
      </w:r>
      <w:proofErr w:type="spellStart"/>
      <w:r w:rsidRPr="00FD2009">
        <w:rPr>
          <w:szCs w:val="28"/>
        </w:rPr>
        <w:t>тыс</w:t>
      </w:r>
      <w:proofErr w:type="gramStart"/>
      <w:r w:rsidRPr="00FD2009">
        <w:rPr>
          <w:szCs w:val="28"/>
        </w:rPr>
        <w:t>.р</w:t>
      </w:r>
      <w:proofErr w:type="gramEnd"/>
      <w:r w:rsidRPr="00FD2009">
        <w:rPr>
          <w:szCs w:val="28"/>
        </w:rPr>
        <w:t>уб</w:t>
      </w:r>
      <w:proofErr w:type="spellEnd"/>
      <w:r w:rsidRPr="00FD2009">
        <w:rPr>
          <w:szCs w:val="28"/>
        </w:rPr>
        <w:t xml:space="preserve">. </w:t>
      </w:r>
    </w:p>
    <w:p w:rsidR="000D1684" w:rsidRPr="00FD2009" w:rsidRDefault="000D1684" w:rsidP="000D1684">
      <w:pPr>
        <w:jc w:val="both"/>
        <w:rPr>
          <w:szCs w:val="28"/>
        </w:rPr>
      </w:pPr>
      <w:r w:rsidRPr="00FD2009">
        <w:rPr>
          <w:szCs w:val="28"/>
        </w:rPr>
        <w:t xml:space="preserve">  «0,8» - для второй группы поселений, объем доходов  которых находится в диапазоне от 2000,0 до 2500,0 </w:t>
      </w:r>
      <w:proofErr w:type="spellStart"/>
      <w:r w:rsidRPr="00FD2009">
        <w:rPr>
          <w:szCs w:val="28"/>
        </w:rPr>
        <w:t>тыс</w:t>
      </w:r>
      <w:proofErr w:type="gramStart"/>
      <w:r w:rsidRPr="00FD2009">
        <w:rPr>
          <w:szCs w:val="28"/>
        </w:rPr>
        <w:t>.р</w:t>
      </w:r>
      <w:proofErr w:type="gramEnd"/>
      <w:r w:rsidRPr="00FD2009">
        <w:rPr>
          <w:szCs w:val="28"/>
        </w:rPr>
        <w:t>уб</w:t>
      </w:r>
      <w:proofErr w:type="spellEnd"/>
      <w:r w:rsidRPr="00FD2009">
        <w:rPr>
          <w:szCs w:val="28"/>
        </w:rPr>
        <w:t>.</w:t>
      </w:r>
    </w:p>
    <w:p w:rsidR="000755F0" w:rsidRDefault="000755F0" w:rsidP="000755F0">
      <w:pPr>
        <w:autoSpaceDE w:val="0"/>
        <w:autoSpaceDN w:val="0"/>
        <w:adjustRightInd w:val="0"/>
        <w:spacing w:before="280"/>
        <w:ind w:firstLine="540"/>
        <w:jc w:val="both"/>
        <w:rPr>
          <w:szCs w:val="28"/>
        </w:rPr>
      </w:pPr>
    </w:p>
    <w:p w:rsidR="000755F0" w:rsidRDefault="000755F0" w:rsidP="000755F0">
      <w:pPr>
        <w:autoSpaceDE w:val="0"/>
        <w:autoSpaceDN w:val="0"/>
        <w:adjustRightInd w:val="0"/>
        <w:spacing w:before="280"/>
        <w:ind w:firstLine="540"/>
        <w:jc w:val="both"/>
        <w:rPr>
          <w:szCs w:val="28"/>
        </w:rPr>
      </w:pPr>
    </w:p>
    <w:p w:rsidR="000D1684" w:rsidRPr="00895832" w:rsidRDefault="000D1684" w:rsidP="000D1684">
      <w:pPr>
        <w:pStyle w:val="4"/>
        <w:jc w:val="center"/>
        <w:rPr>
          <w:b/>
          <w:sz w:val="22"/>
          <w:szCs w:val="28"/>
        </w:rPr>
      </w:pPr>
      <w:r w:rsidRPr="00895832">
        <w:rPr>
          <w:b/>
          <w:sz w:val="22"/>
          <w:szCs w:val="28"/>
        </w:rPr>
        <w:t>Решение Совета сельского поселения «Пезмег»</w:t>
      </w:r>
    </w:p>
    <w:p w:rsidR="000D1684" w:rsidRPr="004674BE" w:rsidRDefault="000D1684" w:rsidP="000D1684">
      <w:pPr>
        <w:pStyle w:val="a7"/>
        <w:jc w:val="center"/>
        <w:rPr>
          <w:b/>
          <w:sz w:val="22"/>
        </w:rPr>
      </w:pPr>
      <w:r w:rsidRPr="004674BE">
        <w:rPr>
          <w:b/>
          <w:sz w:val="22"/>
        </w:rPr>
        <w:t xml:space="preserve">от </w:t>
      </w:r>
      <w:r>
        <w:rPr>
          <w:b/>
          <w:sz w:val="22"/>
        </w:rPr>
        <w:t>21</w:t>
      </w:r>
      <w:r w:rsidRPr="004674BE">
        <w:rPr>
          <w:b/>
          <w:sz w:val="22"/>
        </w:rPr>
        <w:t xml:space="preserve"> </w:t>
      </w:r>
      <w:r>
        <w:rPr>
          <w:b/>
          <w:sz w:val="22"/>
        </w:rPr>
        <w:t>ноябр</w:t>
      </w:r>
      <w:r w:rsidRPr="004674BE">
        <w:rPr>
          <w:b/>
          <w:sz w:val="22"/>
        </w:rPr>
        <w:t xml:space="preserve">я 2019 года № 4 - </w:t>
      </w:r>
      <w:r>
        <w:rPr>
          <w:b/>
          <w:sz w:val="22"/>
        </w:rPr>
        <w:t>30</w:t>
      </w:r>
      <w:r w:rsidRPr="004674BE">
        <w:rPr>
          <w:b/>
          <w:sz w:val="22"/>
        </w:rPr>
        <w:t xml:space="preserve"> /</w:t>
      </w:r>
      <w:r>
        <w:rPr>
          <w:b/>
          <w:sz w:val="22"/>
        </w:rPr>
        <w:t>4</w:t>
      </w:r>
      <w:r w:rsidRPr="004674BE">
        <w:rPr>
          <w:b/>
          <w:sz w:val="22"/>
        </w:rPr>
        <w:t xml:space="preserve">     </w:t>
      </w:r>
    </w:p>
    <w:p w:rsidR="000D1684" w:rsidRDefault="000D1684" w:rsidP="000D1684">
      <w:pPr>
        <w:jc w:val="center"/>
        <w:rPr>
          <w:b/>
          <w:szCs w:val="28"/>
        </w:rPr>
      </w:pPr>
    </w:p>
    <w:p w:rsidR="000D1684" w:rsidRPr="00FD2009" w:rsidRDefault="000D1684" w:rsidP="000D1684">
      <w:pPr>
        <w:jc w:val="center"/>
        <w:rPr>
          <w:b/>
          <w:szCs w:val="28"/>
        </w:rPr>
      </w:pPr>
      <w:r w:rsidRPr="00FD2009">
        <w:rPr>
          <w:b/>
          <w:szCs w:val="28"/>
        </w:rPr>
        <w:t xml:space="preserve">О передаче администрации  муниципального района «Корткеросский» осуществления части полномочий </w:t>
      </w:r>
    </w:p>
    <w:p w:rsidR="000D1684" w:rsidRPr="00FD2009" w:rsidRDefault="000D1684" w:rsidP="000D1684">
      <w:pPr>
        <w:ind w:firstLine="709"/>
        <w:jc w:val="both"/>
        <w:rPr>
          <w:szCs w:val="28"/>
        </w:rPr>
      </w:pPr>
    </w:p>
    <w:p w:rsidR="000D1684" w:rsidRPr="00FD2009" w:rsidRDefault="000D1684" w:rsidP="000D1684">
      <w:pPr>
        <w:ind w:firstLine="709"/>
        <w:jc w:val="both"/>
        <w:rPr>
          <w:szCs w:val="28"/>
        </w:rPr>
      </w:pPr>
    </w:p>
    <w:p w:rsidR="000D1684" w:rsidRPr="00FD2009" w:rsidRDefault="000D1684" w:rsidP="000D1684">
      <w:pPr>
        <w:widowControl w:val="0"/>
        <w:autoSpaceDE w:val="0"/>
        <w:autoSpaceDN w:val="0"/>
        <w:adjustRightInd w:val="0"/>
        <w:ind w:firstLine="540"/>
        <w:jc w:val="both"/>
        <w:rPr>
          <w:szCs w:val="20"/>
        </w:rPr>
      </w:pPr>
      <w:r w:rsidRPr="00FD2009">
        <w:rPr>
          <w:szCs w:val="20"/>
        </w:rPr>
        <w:t xml:space="preserve"> В соответствии с частью 4 статьи 15 Федерального закона от 06.10.2003 № 131-ФЗ "Об общих принципах организации местного самоуправления в Российской Федерации", с Уставом МО сельского поселения «Пезмег», в целях эффективного решения вопросов местного значения Совет сельского поселения «Пезмег», решил:</w:t>
      </w:r>
    </w:p>
    <w:p w:rsidR="000D1684" w:rsidRPr="00FD2009" w:rsidRDefault="000D1684" w:rsidP="000D1684">
      <w:pPr>
        <w:widowControl w:val="0"/>
        <w:autoSpaceDE w:val="0"/>
        <w:autoSpaceDN w:val="0"/>
        <w:adjustRightInd w:val="0"/>
        <w:ind w:firstLine="540"/>
        <w:jc w:val="both"/>
        <w:rPr>
          <w:szCs w:val="20"/>
        </w:rPr>
      </w:pPr>
    </w:p>
    <w:p w:rsidR="000D1684" w:rsidRPr="00FD2009" w:rsidRDefault="000D1684" w:rsidP="000D1684">
      <w:pPr>
        <w:widowControl w:val="0"/>
        <w:autoSpaceDE w:val="0"/>
        <w:autoSpaceDN w:val="0"/>
        <w:adjustRightInd w:val="0"/>
        <w:ind w:firstLine="540"/>
        <w:jc w:val="both"/>
        <w:rPr>
          <w:szCs w:val="20"/>
        </w:rPr>
      </w:pPr>
      <w:r w:rsidRPr="00FD2009">
        <w:rPr>
          <w:szCs w:val="20"/>
        </w:rPr>
        <w:t>1. Администрации сельского поселения «Пезмег» передать администрации  муниципального района «Корткеросский» осуществление в 2020 году части полномочий:</w:t>
      </w:r>
    </w:p>
    <w:p w:rsidR="000D1684" w:rsidRPr="00FD2009" w:rsidRDefault="000D1684" w:rsidP="000D1684">
      <w:pPr>
        <w:widowControl w:val="0"/>
        <w:autoSpaceDE w:val="0"/>
        <w:autoSpaceDN w:val="0"/>
        <w:adjustRightInd w:val="0"/>
        <w:ind w:firstLine="540"/>
        <w:jc w:val="both"/>
        <w:rPr>
          <w:szCs w:val="20"/>
        </w:rPr>
      </w:pPr>
      <w:r w:rsidRPr="00FD2009">
        <w:rPr>
          <w:szCs w:val="20"/>
        </w:rPr>
        <w:t xml:space="preserve">  - по составлению проекта бюджета поселения, исполнению бюджета поселения и </w:t>
      </w:r>
      <w:proofErr w:type="gramStart"/>
      <w:r w:rsidRPr="00FD2009">
        <w:rPr>
          <w:szCs w:val="20"/>
        </w:rPr>
        <w:t>контролю за</w:t>
      </w:r>
      <w:proofErr w:type="gramEnd"/>
      <w:r w:rsidRPr="00FD2009">
        <w:rPr>
          <w:szCs w:val="20"/>
        </w:rPr>
        <w:t xml:space="preserve"> его исполнением.</w:t>
      </w:r>
    </w:p>
    <w:p w:rsidR="000D1684" w:rsidRPr="00FD2009" w:rsidRDefault="000D1684" w:rsidP="000D1684">
      <w:pPr>
        <w:widowControl w:val="0"/>
        <w:autoSpaceDE w:val="0"/>
        <w:autoSpaceDN w:val="0"/>
        <w:adjustRightInd w:val="0"/>
        <w:ind w:firstLine="540"/>
        <w:jc w:val="both"/>
        <w:rPr>
          <w:szCs w:val="20"/>
        </w:rPr>
      </w:pPr>
      <w:r w:rsidRPr="00FD2009">
        <w:rPr>
          <w:szCs w:val="20"/>
        </w:rPr>
        <w:t>2.  Утвердить  Порядок определения  объема  межбюджетных трансфертов, предоставляемых из бюджета сельского поселения в бюджет МР «Корткеросский», необходимых для осуществления передаваемых полномочий согласно приложению.</w:t>
      </w:r>
    </w:p>
    <w:p w:rsidR="000D1684" w:rsidRPr="00FD2009" w:rsidRDefault="000D1684" w:rsidP="000D1684">
      <w:pPr>
        <w:widowControl w:val="0"/>
        <w:autoSpaceDE w:val="0"/>
        <w:autoSpaceDN w:val="0"/>
        <w:adjustRightInd w:val="0"/>
        <w:ind w:firstLine="540"/>
        <w:jc w:val="both"/>
        <w:rPr>
          <w:szCs w:val="20"/>
        </w:rPr>
      </w:pPr>
      <w:r w:rsidRPr="00FD2009">
        <w:rPr>
          <w:szCs w:val="20"/>
        </w:rPr>
        <w:t xml:space="preserve"> 3. Заключить с Администрацией муниципального района «Корткеросский»  соглашение о передаче в 2020 году осуществления части полномочий по составлению проекта бюджета поселения,  исполнению бюджета поселения и </w:t>
      </w:r>
      <w:proofErr w:type="gramStart"/>
      <w:r w:rsidRPr="00FD2009">
        <w:rPr>
          <w:szCs w:val="20"/>
        </w:rPr>
        <w:t>контролю за</w:t>
      </w:r>
      <w:proofErr w:type="gramEnd"/>
      <w:r w:rsidRPr="00FD2009">
        <w:rPr>
          <w:szCs w:val="20"/>
        </w:rPr>
        <w:t xml:space="preserve"> его исполнением.</w:t>
      </w:r>
    </w:p>
    <w:p w:rsidR="000D1684" w:rsidRPr="00FD2009" w:rsidRDefault="000D1684" w:rsidP="000D1684">
      <w:pPr>
        <w:widowControl w:val="0"/>
        <w:autoSpaceDE w:val="0"/>
        <w:autoSpaceDN w:val="0"/>
        <w:adjustRightInd w:val="0"/>
        <w:ind w:firstLine="540"/>
        <w:jc w:val="both"/>
        <w:rPr>
          <w:szCs w:val="20"/>
        </w:rPr>
      </w:pPr>
      <w:r w:rsidRPr="00FD2009">
        <w:rPr>
          <w:szCs w:val="20"/>
        </w:rPr>
        <w:t xml:space="preserve">4. Настоящее решение вступает в силу с момента официального обнародования и распространяется на правоотношения, возникшие с 01 января 2020 года.  </w:t>
      </w:r>
    </w:p>
    <w:p w:rsidR="000D1684" w:rsidRPr="00FD2009" w:rsidRDefault="000D1684" w:rsidP="000D1684">
      <w:pPr>
        <w:autoSpaceDE w:val="0"/>
        <w:autoSpaceDN w:val="0"/>
        <w:adjustRightInd w:val="0"/>
        <w:jc w:val="both"/>
        <w:rPr>
          <w:szCs w:val="28"/>
        </w:rPr>
      </w:pPr>
      <w:r w:rsidRPr="00FD2009">
        <w:rPr>
          <w:szCs w:val="28"/>
        </w:rPr>
        <w:t xml:space="preserve"> </w:t>
      </w:r>
    </w:p>
    <w:p w:rsidR="000D1684" w:rsidRPr="00FD2009" w:rsidRDefault="000D1684" w:rsidP="000D1684">
      <w:pPr>
        <w:autoSpaceDE w:val="0"/>
        <w:autoSpaceDN w:val="0"/>
        <w:adjustRightInd w:val="0"/>
        <w:jc w:val="both"/>
        <w:rPr>
          <w:szCs w:val="28"/>
        </w:rPr>
      </w:pPr>
    </w:p>
    <w:p w:rsidR="000D1684" w:rsidRPr="00FD2009" w:rsidRDefault="000D1684" w:rsidP="000D1684">
      <w:pPr>
        <w:autoSpaceDE w:val="0"/>
        <w:autoSpaceDN w:val="0"/>
        <w:adjustRightInd w:val="0"/>
        <w:jc w:val="both"/>
        <w:rPr>
          <w:szCs w:val="28"/>
        </w:rPr>
      </w:pPr>
    </w:p>
    <w:p w:rsidR="000D1684" w:rsidRPr="00FD2009" w:rsidRDefault="000D1684" w:rsidP="000D1684">
      <w:pPr>
        <w:autoSpaceDE w:val="0"/>
        <w:autoSpaceDN w:val="0"/>
        <w:adjustRightInd w:val="0"/>
        <w:jc w:val="both"/>
        <w:rPr>
          <w:rFonts w:cs="Arial"/>
          <w:b/>
          <w:bCs/>
          <w:szCs w:val="16"/>
        </w:rPr>
      </w:pPr>
      <w:r w:rsidRPr="00FD2009">
        <w:rPr>
          <w:b/>
          <w:szCs w:val="28"/>
        </w:rPr>
        <w:t xml:space="preserve">  </w:t>
      </w:r>
      <w:r w:rsidRPr="00FD2009">
        <w:rPr>
          <w:rFonts w:cs="Arial"/>
          <w:b/>
          <w:bCs/>
          <w:szCs w:val="16"/>
        </w:rPr>
        <w:t xml:space="preserve">Глава сельского поселения «Пезмег»                          А.А.Торопов </w:t>
      </w:r>
    </w:p>
    <w:p w:rsidR="000D1684" w:rsidRPr="00FD2009" w:rsidRDefault="000D1684" w:rsidP="000D1684">
      <w:pPr>
        <w:autoSpaceDE w:val="0"/>
        <w:autoSpaceDN w:val="0"/>
        <w:adjustRightInd w:val="0"/>
        <w:jc w:val="both"/>
        <w:rPr>
          <w:rFonts w:cs="Arial"/>
          <w:bCs/>
          <w:szCs w:val="16"/>
        </w:rPr>
      </w:pPr>
      <w:r w:rsidRPr="00FD2009">
        <w:rPr>
          <w:rFonts w:cs="Arial"/>
          <w:bCs/>
          <w:szCs w:val="16"/>
        </w:rPr>
        <w:t xml:space="preserve">                                                         </w:t>
      </w:r>
    </w:p>
    <w:p w:rsidR="000755F0" w:rsidRPr="000755F0" w:rsidRDefault="000755F0" w:rsidP="000755F0">
      <w:pPr>
        <w:autoSpaceDE w:val="0"/>
        <w:autoSpaceDN w:val="0"/>
        <w:adjustRightInd w:val="0"/>
        <w:spacing w:before="280"/>
        <w:ind w:firstLine="540"/>
        <w:jc w:val="both"/>
        <w:rPr>
          <w:szCs w:val="28"/>
        </w:rPr>
      </w:pPr>
      <w:r w:rsidRPr="000755F0">
        <w:rPr>
          <w:szCs w:val="28"/>
        </w:rPr>
        <w:lastRenderedPageBreak/>
        <w:t>земельного участка, предоставленного (занятого) для размещения трубопроводов и иных объектов, используемых в сфере тепло-, водоснабжения, водоотведения, очистки сточных вод, биологических очистных сооружений;</w:t>
      </w:r>
    </w:p>
    <w:p w:rsidR="000755F0" w:rsidRPr="000755F0" w:rsidRDefault="000755F0" w:rsidP="000755F0">
      <w:pPr>
        <w:autoSpaceDE w:val="0"/>
        <w:autoSpaceDN w:val="0"/>
        <w:adjustRightInd w:val="0"/>
        <w:spacing w:before="280"/>
        <w:ind w:firstLine="540"/>
        <w:jc w:val="both"/>
        <w:rPr>
          <w:szCs w:val="28"/>
        </w:rPr>
      </w:pPr>
      <w:r w:rsidRPr="000755F0">
        <w:rPr>
          <w:szCs w:val="28"/>
        </w:rPr>
        <w:t>земельного участка, предоставленного (занятого) для размещения вертодромов и посадочных площадок (за исключением объектов, расположенных на территор</w:t>
      </w:r>
      <w:proofErr w:type="gramStart"/>
      <w:r w:rsidRPr="000755F0">
        <w:rPr>
          <w:szCs w:val="28"/>
        </w:rPr>
        <w:t>ии аэ</w:t>
      </w:r>
      <w:proofErr w:type="gramEnd"/>
      <w:r w:rsidRPr="000755F0">
        <w:rPr>
          <w:szCs w:val="28"/>
        </w:rPr>
        <w:t>родромов, аэропортов);</w:t>
      </w:r>
    </w:p>
    <w:p w:rsidR="000755F0" w:rsidRPr="000755F0" w:rsidRDefault="000755F0" w:rsidP="000755F0">
      <w:pPr>
        <w:autoSpaceDE w:val="0"/>
        <w:autoSpaceDN w:val="0"/>
        <w:adjustRightInd w:val="0"/>
        <w:spacing w:before="280"/>
        <w:ind w:firstLine="540"/>
        <w:jc w:val="both"/>
        <w:rPr>
          <w:szCs w:val="28"/>
        </w:rPr>
      </w:pPr>
      <w:r w:rsidRPr="000755F0">
        <w:rPr>
          <w:szCs w:val="28"/>
        </w:rPr>
        <w:t>земельного участка, предоставленного для строительства или реконструкции объекта, включенного в проект государственно-частного партнерства или полученного в рамках концессионного соглашения;</w:t>
      </w:r>
    </w:p>
    <w:p w:rsidR="000755F0" w:rsidRPr="000755F0" w:rsidRDefault="000755F0" w:rsidP="000755F0">
      <w:pPr>
        <w:autoSpaceDE w:val="0"/>
        <w:autoSpaceDN w:val="0"/>
        <w:adjustRightInd w:val="0"/>
        <w:spacing w:before="280"/>
        <w:ind w:firstLine="540"/>
        <w:jc w:val="both"/>
        <w:rPr>
          <w:szCs w:val="28"/>
        </w:rPr>
      </w:pPr>
      <w:r w:rsidRPr="000755F0">
        <w:rPr>
          <w:szCs w:val="28"/>
        </w:rPr>
        <w:t>7) 1,2% в отношении земельного участка, предоставленного (занятого) для размещения объектов единой системы организации воздушного движения (за исключением объектов, расположенных на территор</w:t>
      </w:r>
      <w:proofErr w:type="gramStart"/>
      <w:r w:rsidRPr="000755F0">
        <w:rPr>
          <w:szCs w:val="28"/>
        </w:rPr>
        <w:t>ии аэ</w:t>
      </w:r>
      <w:proofErr w:type="gramEnd"/>
      <w:r w:rsidRPr="000755F0">
        <w:rPr>
          <w:szCs w:val="28"/>
        </w:rPr>
        <w:t>родромов, аэропортов);</w:t>
      </w:r>
    </w:p>
    <w:p w:rsidR="000755F0" w:rsidRPr="000755F0" w:rsidRDefault="000755F0" w:rsidP="000755F0">
      <w:pPr>
        <w:autoSpaceDE w:val="0"/>
        <w:autoSpaceDN w:val="0"/>
        <w:adjustRightInd w:val="0"/>
        <w:spacing w:before="280"/>
        <w:ind w:firstLine="540"/>
        <w:jc w:val="both"/>
        <w:rPr>
          <w:szCs w:val="28"/>
        </w:rPr>
      </w:pPr>
      <w:r w:rsidRPr="000755F0">
        <w:rPr>
          <w:szCs w:val="28"/>
        </w:rPr>
        <w:t>8) 0,3% в отношении земельного участка, предоставленного (занятого) для размещения объектов, непосредственно используемых для утилизации (захоронения) твердых бытовых отходов, в том числе полигонов;</w:t>
      </w:r>
    </w:p>
    <w:p w:rsidR="000755F0" w:rsidRPr="000755F0" w:rsidRDefault="000755F0" w:rsidP="000755F0">
      <w:pPr>
        <w:autoSpaceDE w:val="0"/>
        <w:autoSpaceDN w:val="0"/>
        <w:adjustRightInd w:val="0"/>
        <w:spacing w:before="280"/>
        <w:ind w:firstLine="540"/>
        <w:jc w:val="both"/>
        <w:rPr>
          <w:szCs w:val="28"/>
        </w:rPr>
      </w:pPr>
      <w:r w:rsidRPr="000755F0">
        <w:rPr>
          <w:szCs w:val="28"/>
        </w:rPr>
        <w:t xml:space="preserve">9) 2% в отношении земельного участка, предоставленного </w:t>
      </w:r>
      <w:proofErr w:type="spellStart"/>
      <w:r w:rsidRPr="000755F0">
        <w:rPr>
          <w:szCs w:val="28"/>
        </w:rPr>
        <w:t>недропользователю</w:t>
      </w:r>
      <w:proofErr w:type="spellEnd"/>
      <w:r w:rsidRPr="000755F0">
        <w:rPr>
          <w:szCs w:val="28"/>
        </w:rPr>
        <w:t xml:space="preserve"> для проведения работ, связанных с пользованием недрами;</w:t>
      </w:r>
    </w:p>
    <w:p w:rsidR="000755F0" w:rsidRPr="000755F0" w:rsidRDefault="000755F0" w:rsidP="000755F0">
      <w:pPr>
        <w:autoSpaceDE w:val="0"/>
        <w:autoSpaceDN w:val="0"/>
        <w:adjustRightInd w:val="0"/>
        <w:spacing w:before="280"/>
        <w:ind w:firstLine="540"/>
        <w:jc w:val="both"/>
        <w:rPr>
          <w:szCs w:val="28"/>
        </w:rPr>
      </w:pPr>
      <w:r w:rsidRPr="000755F0">
        <w:rPr>
          <w:szCs w:val="28"/>
        </w:rPr>
        <w:t>10) 1% в отношении земельного участка, предоставленного (занятого) для размещения гидроэлектростанций, гидроаккумулирующих электростанций; других электростанций, используемых возобновляемые источники энергии; сооружений и объектов, в том числе относящихся к гидротехническим сооружениям, обслуживающих указанные электростанции;</w:t>
      </w:r>
    </w:p>
    <w:p w:rsidR="000755F0" w:rsidRPr="000755F0" w:rsidRDefault="000755F0" w:rsidP="000755F0">
      <w:pPr>
        <w:autoSpaceDE w:val="0"/>
        <w:autoSpaceDN w:val="0"/>
        <w:adjustRightInd w:val="0"/>
        <w:spacing w:before="280"/>
        <w:ind w:firstLine="540"/>
        <w:jc w:val="both"/>
        <w:rPr>
          <w:szCs w:val="28"/>
        </w:rPr>
      </w:pPr>
      <w:r w:rsidRPr="000755F0">
        <w:rPr>
          <w:szCs w:val="28"/>
        </w:rPr>
        <w:t>11) 0,5% в отношении земельного участка, предоставленного (занятого) для размещения объектов спорта;</w:t>
      </w:r>
      <w:r w:rsidRPr="000755F0">
        <w:rPr>
          <w:sz w:val="28"/>
          <w:szCs w:val="28"/>
        </w:rPr>
        <w:t xml:space="preserve"> 12) 1,5%, но не более 0,26 руб. за </w:t>
      </w:r>
      <w:proofErr w:type="spellStart"/>
      <w:r w:rsidRPr="000755F0">
        <w:rPr>
          <w:sz w:val="28"/>
          <w:szCs w:val="28"/>
        </w:rPr>
        <w:t>кв</w:t>
      </w:r>
      <w:proofErr w:type="gramStart"/>
      <w:r w:rsidRPr="000755F0">
        <w:rPr>
          <w:sz w:val="28"/>
          <w:szCs w:val="28"/>
        </w:rPr>
        <w:t>.м</w:t>
      </w:r>
      <w:proofErr w:type="spellEnd"/>
      <w:proofErr w:type="gramEnd"/>
      <w:r w:rsidRPr="000755F0">
        <w:rPr>
          <w:sz w:val="28"/>
          <w:szCs w:val="28"/>
        </w:rPr>
        <w:t xml:space="preserve">, в отношении земельных участков для </w:t>
      </w:r>
      <w:r w:rsidRPr="000755F0">
        <w:rPr>
          <w:szCs w:val="28"/>
        </w:rPr>
        <w:lastRenderedPageBreak/>
        <w:t>размещения объектов электроэнергетики (за исключением генерирующих мощностей);</w:t>
      </w:r>
    </w:p>
    <w:p w:rsidR="000755F0" w:rsidRPr="000755F0" w:rsidRDefault="000755F0" w:rsidP="000755F0">
      <w:pPr>
        <w:autoSpaceDE w:val="0"/>
        <w:autoSpaceDN w:val="0"/>
        <w:adjustRightInd w:val="0"/>
        <w:spacing w:before="280"/>
        <w:ind w:firstLine="540"/>
        <w:jc w:val="both"/>
        <w:rPr>
          <w:szCs w:val="28"/>
        </w:rPr>
      </w:pPr>
      <w:r w:rsidRPr="000755F0">
        <w:rPr>
          <w:szCs w:val="28"/>
        </w:rPr>
        <w:t>13) в размере кадастровой стоимости земельного участка в отношении земель общего пользования, в том числе земельных участков, предоставленных для благоустройства территории общего пользования, проездов совместного пользования.</w:t>
      </w:r>
    </w:p>
    <w:p w:rsidR="000755F0" w:rsidRPr="000755F0" w:rsidRDefault="000755F0" w:rsidP="000755F0">
      <w:pPr>
        <w:autoSpaceDE w:val="0"/>
        <w:autoSpaceDN w:val="0"/>
        <w:adjustRightInd w:val="0"/>
        <w:spacing w:before="280"/>
        <w:ind w:firstLine="540"/>
        <w:jc w:val="both"/>
        <w:rPr>
          <w:szCs w:val="28"/>
        </w:rPr>
      </w:pPr>
      <w:bookmarkStart w:id="2" w:name="Par38"/>
      <w:bookmarkEnd w:id="2"/>
      <w:r w:rsidRPr="000755F0">
        <w:rPr>
          <w:szCs w:val="28"/>
        </w:rPr>
        <w:t>4. При переоформлении права постоянного (бессрочного) пользования земельными участками на право аренды земельных участков годовой размер арендной платы устанавливается в размере:</w:t>
      </w:r>
    </w:p>
    <w:p w:rsidR="000755F0" w:rsidRPr="000755F0" w:rsidRDefault="000755F0" w:rsidP="000755F0">
      <w:pPr>
        <w:autoSpaceDE w:val="0"/>
        <w:autoSpaceDN w:val="0"/>
        <w:adjustRightInd w:val="0"/>
        <w:spacing w:before="280"/>
        <w:ind w:firstLine="540"/>
        <w:jc w:val="both"/>
        <w:rPr>
          <w:szCs w:val="28"/>
        </w:rPr>
      </w:pPr>
      <w:r w:rsidRPr="000755F0">
        <w:rPr>
          <w:szCs w:val="28"/>
        </w:rPr>
        <w:t>2% кадастровой стоимости арендуемых земельных участков;</w:t>
      </w:r>
    </w:p>
    <w:p w:rsidR="000755F0" w:rsidRPr="000755F0" w:rsidRDefault="000755F0" w:rsidP="000755F0">
      <w:pPr>
        <w:autoSpaceDE w:val="0"/>
        <w:autoSpaceDN w:val="0"/>
        <w:adjustRightInd w:val="0"/>
        <w:spacing w:before="280"/>
        <w:ind w:firstLine="540"/>
        <w:jc w:val="both"/>
        <w:rPr>
          <w:szCs w:val="28"/>
        </w:rPr>
      </w:pPr>
      <w:r w:rsidRPr="000755F0">
        <w:rPr>
          <w:szCs w:val="28"/>
        </w:rPr>
        <w:t>0,3% кадастровой стоимости арендуемых земельных участков из земель сельскохозяйственного назначения;</w:t>
      </w:r>
    </w:p>
    <w:p w:rsidR="000755F0" w:rsidRPr="000755F0" w:rsidRDefault="000755F0" w:rsidP="000755F0">
      <w:pPr>
        <w:autoSpaceDE w:val="0"/>
        <w:autoSpaceDN w:val="0"/>
        <w:adjustRightInd w:val="0"/>
        <w:spacing w:before="280"/>
        <w:ind w:firstLine="540"/>
        <w:jc w:val="both"/>
        <w:rPr>
          <w:szCs w:val="28"/>
        </w:rPr>
      </w:pPr>
      <w:r w:rsidRPr="000755F0">
        <w:rPr>
          <w:szCs w:val="28"/>
        </w:rPr>
        <w:t>1,5% кадастровой стоимости арендуемых земельных участков, изъятых из оборота или ограниченных в обороте.</w:t>
      </w:r>
    </w:p>
    <w:p w:rsidR="000755F0" w:rsidRPr="000755F0" w:rsidRDefault="000755F0" w:rsidP="000755F0">
      <w:pPr>
        <w:autoSpaceDE w:val="0"/>
        <w:autoSpaceDN w:val="0"/>
        <w:adjustRightInd w:val="0"/>
        <w:spacing w:before="280"/>
        <w:ind w:firstLine="540"/>
        <w:jc w:val="both"/>
        <w:rPr>
          <w:szCs w:val="28"/>
        </w:rPr>
      </w:pPr>
      <w:bookmarkStart w:id="3" w:name="Par43"/>
      <w:bookmarkEnd w:id="3"/>
      <w:r w:rsidRPr="000755F0">
        <w:rPr>
          <w:szCs w:val="28"/>
        </w:rPr>
        <w:t>5. Годовая арендная плата устанавливается в отношении земельных участков, которые предоставлены без проведения торгов для размещения:</w:t>
      </w:r>
    </w:p>
    <w:p w:rsidR="000755F0" w:rsidRPr="000755F0" w:rsidRDefault="000755F0" w:rsidP="000755F0">
      <w:pPr>
        <w:autoSpaceDE w:val="0"/>
        <w:autoSpaceDN w:val="0"/>
        <w:adjustRightInd w:val="0"/>
        <w:spacing w:before="280"/>
        <w:ind w:firstLine="540"/>
        <w:jc w:val="both"/>
        <w:rPr>
          <w:szCs w:val="28"/>
        </w:rPr>
      </w:pPr>
      <w:r w:rsidRPr="000755F0">
        <w:rPr>
          <w:szCs w:val="28"/>
        </w:rPr>
        <w:t>инфраструктуры железнодорожного транспорта общего и необщего пользования - в размере 11,31 руб./</w:t>
      </w:r>
      <w:proofErr w:type="gramStart"/>
      <w:r w:rsidRPr="000755F0">
        <w:rPr>
          <w:szCs w:val="28"/>
        </w:rPr>
        <w:t>га</w:t>
      </w:r>
      <w:proofErr w:type="gramEnd"/>
      <w:r w:rsidRPr="000755F0">
        <w:rPr>
          <w:szCs w:val="28"/>
        </w:rPr>
        <w:t xml:space="preserve"> в год;</w:t>
      </w:r>
    </w:p>
    <w:p w:rsidR="000755F0" w:rsidRPr="000755F0" w:rsidRDefault="000755F0" w:rsidP="000755F0">
      <w:pPr>
        <w:autoSpaceDE w:val="0"/>
        <w:autoSpaceDN w:val="0"/>
        <w:adjustRightInd w:val="0"/>
        <w:spacing w:before="280"/>
        <w:ind w:firstLine="540"/>
        <w:jc w:val="both"/>
        <w:rPr>
          <w:szCs w:val="28"/>
        </w:rPr>
      </w:pPr>
      <w:r w:rsidRPr="000755F0">
        <w:rPr>
          <w:szCs w:val="28"/>
        </w:rPr>
        <w:t xml:space="preserve">объектов Единой системы газоснабжения, газопроводов и иных трубопроводов аналогичного назначения, их конструктивных элементов и сооружений, являющихся неотъемлемой технологической частью указанных объектов, - в размере 0,01 руб. за </w:t>
      </w:r>
      <w:proofErr w:type="spellStart"/>
      <w:r w:rsidRPr="000755F0">
        <w:rPr>
          <w:szCs w:val="28"/>
        </w:rPr>
        <w:t>кв</w:t>
      </w:r>
      <w:proofErr w:type="gramStart"/>
      <w:r w:rsidRPr="000755F0">
        <w:rPr>
          <w:szCs w:val="28"/>
        </w:rPr>
        <w:t>.м</w:t>
      </w:r>
      <w:proofErr w:type="spellEnd"/>
      <w:proofErr w:type="gramEnd"/>
      <w:r w:rsidRPr="000755F0">
        <w:rPr>
          <w:szCs w:val="28"/>
        </w:rPr>
        <w:t>;</w:t>
      </w:r>
    </w:p>
    <w:p w:rsidR="000755F0" w:rsidRPr="000755F0" w:rsidRDefault="000755F0" w:rsidP="000755F0">
      <w:pPr>
        <w:autoSpaceDE w:val="0"/>
        <w:autoSpaceDN w:val="0"/>
        <w:adjustRightInd w:val="0"/>
        <w:spacing w:before="280"/>
        <w:ind w:firstLine="540"/>
        <w:jc w:val="both"/>
        <w:rPr>
          <w:szCs w:val="28"/>
        </w:rPr>
      </w:pPr>
      <w:r w:rsidRPr="000755F0">
        <w:rPr>
          <w:szCs w:val="28"/>
        </w:rPr>
        <w:t xml:space="preserve">тепловых станций, обслуживающих их сооружений и объектов - в размере 3,2 руб. за </w:t>
      </w:r>
      <w:proofErr w:type="spellStart"/>
      <w:r w:rsidRPr="000755F0">
        <w:rPr>
          <w:szCs w:val="28"/>
        </w:rPr>
        <w:t>кв</w:t>
      </w:r>
      <w:proofErr w:type="gramStart"/>
      <w:r w:rsidRPr="000755F0">
        <w:rPr>
          <w:szCs w:val="28"/>
        </w:rPr>
        <w:t>.м</w:t>
      </w:r>
      <w:proofErr w:type="spellEnd"/>
      <w:proofErr w:type="gramEnd"/>
      <w:r w:rsidRPr="000755F0">
        <w:rPr>
          <w:szCs w:val="28"/>
        </w:rPr>
        <w:t>;</w:t>
      </w:r>
    </w:p>
    <w:p w:rsidR="00357B0A" w:rsidRDefault="000755F0" w:rsidP="000755F0">
      <w:pPr>
        <w:autoSpaceDE w:val="0"/>
        <w:autoSpaceDN w:val="0"/>
        <w:adjustRightInd w:val="0"/>
        <w:spacing w:before="280"/>
        <w:ind w:firstLine="540"/>
        <w:jc w:val="both"/>
        <w:rPr>
          <w:szCs w:val="28"/>
        </w:rPr>
      </w:pPr>
      <w:r w:rsidRPr="000755F0">
        <w:rPr>
          <w:szCs w:val="28"/>
        </w:rPr>
        <w:t xml:space="preserve">аэродромов и аэропортов, а также вертодромов, посадочных площадок, объектов единой системы организации </w:t>
      </w:r>
      <w:proofErr w:type="gramStart"/>
      <w:r w:rsidRPr="000755F0">
        <w:rPr>
          <w:szCs w:val="28"/>
        </w:rPr>
        <w:t>воздушного</w:t>
      </w:r>
      <w:proofErr w:type="gramEnd"/>
      <w:r w:rsidRPr="000755F0">
        <w:rPr>
          <w:szCs w:val="28"/>
        </w:rPr>
        <w:t xml:space="preserve"> </w:t>
      </w:r>
    </w:p>
    <w:p w:rsidR="00357B0A" w:rsidRDefault="00357B0A" w:rsidP="000755F0">
      <w:pPr>
        <w:autoSpaceDE w:val="0"/>
        <w:autoSpaceDN w:val="0"/>
        <w:adjustRightInd w:val="0"/>
        <w:spacing w:before="280"/>
        <w:ind w:firstLine="540"/>
        <w:jc w:val="both"/>
        <w:rPr>
          <w:szCs w:val="28"/>
        </w:rPr>
      </w:pPr>
    </w:p>
    <w:p w:rsidR="000D1684" w:rsidRPr="00072B14" w:rsidRDefault="000D1684" w:rsidP="000D1684">
      <w:pPr>
        <w:tabs>
          <w:tab w:val="left" w:pos="993"/>
        </w:tabs>
        <w:autoSpaceDE w:val="0"/>
        <w:autoSpaceDN w:val="0"/>
        <w:adjustRightInd w:val="0"/>
        <w:ind w:firstLine="709"/>
        <w:jc w:val="both"/>
        <w:rPr>
          <w:szCs w:val="28"/>
        </w:rPr>
      </w:pPr>
      <w:r w:rsidRPr="00072B14">
        <w:rPr>
          <w:szCs w:val="28"/>
        </w:rPr>
        <w:t>а) объектов налогообложения, включенных в перечень, определяемый в соответствии с пунктом 7 статьи 378.2 Налогового кодекса Российской Федерации;</w:t>
      </w:r>
    </w:p>
    <w:p w:rsidR="000D1684" w:rsidRPr="00072B14" w:rsidRDefault="000D1684" w:rsidP="000D1684">
      <w:pPr>
        <w:tabs>
          <w:tab w:val="left" w:pos="993"/>
        </w:tabs>
        <w:autoSpaceDE w:val="0"/>
        <w:autoSpaceDN w:val="0"/>
        <w:adjustRightInd w:val="0"/>
        <w:ind w:firstLine="709"/>
        <w:jc w:val="both"/>
        <w:rPr>
          <w:szCs w:val="28"/>
        </w:rPr>
      </w:pPr>
      <w:r w:rsidRPr="00072B14">
        <w:rPr>
          <w:szCs w:val="28"/>
        </w:rPr>
        <w:t>б) объектов налогообложения, предусмотренных абзацем вторым пункта 10 статьи 378.2 Налогового кодекса Российской Федерации;</w:t>
      </w:r>
    </w:p>
    <w:p w:rsidR="000D1684" w:rsidRPr="00072B14" w:rsidRDefault="000D1684" w:rsidP="000D1684">
      <w:pPr>
        <w:tabs>
          <w:tab w:val="left" w:pos="993"/>
        </w:tabs>
        <w:autoSpaceDE w:val="0"/>
        <w:autoSpaceDN w:val="0"/>
        <w:adjustRightInd w:val="0"/>
        <w:ind w:firstLine="709"/>
        <w:jc w:val="both"/>
        <w:rPr>
          <w:szCs w:val="28"/>
        </w:rPr>
      </w:pPr>
      <w:r w:rsidRPr="00072B14">
        <w:rPr>
          <w:szCs w:val="28"/>
        </w:rPr>
        <w:t>в) объектов налогообложения, кадастровая стоимость каждого из которых превышает 300 миллионов рублей;</w:t>
      </w:r>
    </w:p>
    <w:p w:rsidR="000D1684" w:rsidRPr="00072B14" w:rsidRDefault="000D1684" w:rsidP="000D1684">
      <w:pPr>
        <w:tabs>
          <w:tab w:val="left" w:pos="993"/>
        </w:tabs>
        <w:autoSpaceDE w:val="0"/>
        <w:autoSpaceDN w:val="0"/>
        <w:adjustRightInd w:val="0"/>
        <w:ind w:firstLine="709"/>
        <w:jc w:val="both"/>
        <w:rPr>
          <w:szCs w:val="28"/>
        </w:rPr>
      </w:pPr>
      <w:r w:rsidRPr="00072B14">
        <w:rPr>
          <w:szCs w:val="28"/>
        </w:rPr>
        <w:t>3) 0,5 процента в отношении прочих объектов налогообложения.</w:t>
      </w:r>
    </w:p>
    <w:p w:rsidR="000D1684" w:rsidRPr="00072B14" w:rsidRDefault="000D1684" w:rsidP="000D1684">
      <w:pPr>
        <w:jc w:val="both"/>
        <w:rPr>
          <w:szCs w:val="28"/>
        </w:rPr>
      </w:pPr>
      <w:r w:rsidRPr="00072B14">
        <w:rPr>
          <w:szCs w:val="28"/>
        </w:rPr>
        <w:t xml:space="preserve">          3.  Настоящее решение вступает в силу с 1 января 2020 года, но не ранее чем по истечении одного месяца со дня официального опубликования (обнародования) настоящего решения, за исключением положений, для которых настоящим пунктом установлены иные сроки вступления их в силу.</w:t>
      </w:r>
    </w:p>
    <w:p w:rsidR="000D1684" w:rsidRPr="00072B14" w:rsidRDefault="000D1684" w:rsidP="000D1684">
      <w:pPr>
        <w:jc w:val="both"/>
        <w:rPr>
          <w:szCs w:val="28"/>
        </w:rPr>
      </w:pPr>
      <w:r w:rsidRPr="00072B14">
        <w:rPr>
          <w:szCs w:val="28"/>
        </w:rPr>
        <w:t xml:space="preserve">        Положение абзаца «д» подпункта 1 пункта 2 настоящего решения вступает в силу со дня его официального опубликования.</w:t>
      </w:r>
    </w:p>
    <w:p w:rsidR="000D1684" w:rsidRPr="00072B14" w:rsidRDefault="000D1684" w:rsidP="000D1684">
      <w:pPr>
        <w:widowControl w:val="0"/>
        <w:numPr>
          <w:ilvl w:val="0"/>
          <w:numId w:val="12"/>
        </w:numPr>
        <w:tabs>
          <w:tab w:val="left" w:pos="993"/>
        </w:tabs>
        <w:autoSpaceDE w:val="0"/>
        <w:autoSpaceDN w:val="0"/>
        <w:adjustRightInd w:val="0"/>
        <w:jc w:val="both"/>
        <w:rPr>
          <w:szCs w:val="28"/>
          <w:lang w:eastAsia="en-US"/>
        </w:rPr>
      </w:pPr>
      <w:r w:rsidRPr="00072B14">
        <w:rPr>
          <w:szCs w:val="28"/>
          <w:lang w:eastAsia="en-US"/>
        </w:rPr>
        <w:t>Считать утратившим силу следующие Решения Совета:</w:t>
      </w:r>
    </w:p>
    <w:p w:rsidR="000D1684" w:rsidRPr="00072B14" w:rsidRDefault="000D1684" w:rsidP="000D1684">
      <w:pPr>
        <w:widowControl w:val="0"/>
        <w:tabs>
          <w:tab w:val="left" w:pos="993"/>
        </w:tabs>
        <w:autoSpaceDE w:val="0"/>
        <w:autoSpaceDN w:val="0"/>
        <w:adjustRightInd w:val="0"/>
        <w:jc w:val="both"/>
        <w:rPr>
          <w:szCs w:val="28"/>
          <w:lang w:eastAsia="en-US"/>
        </w:rPr>
      </w:pPr>
      <w:r w:rsidRPr="00072B14">
        <w:rPr>
          <w:szCs w:val="28"/>
          <w:lang w:eastAsia="en-US"/>
        </w:rPr>
        <w:t xml:space="preserve">    -  от 05 ноября 2014 года № 3-24/2 «Об установлении налога, на имущество физических лиц на территории сельского поселения «Пезмег»;</w:t>
      </w:r>
    </w:p>
    <w:p w:rsidR="000D1684" w:rsidRPr="00072B14" w:rsidRDefault="000D1684" w:rsidP="000D1684">
      <w:pPr>
        <w:widowControl w:val="0"/>
        <w:tabs>
          <w:tab w:val="left" w:pos="993"/>
        </w:tabs>
        <w:autoSpaceDE w:val="0"/>
        <w:autoSpaceDN w:val="0"/>
        <w:adjustRightInd w:val="0"/>
        <w:jc w:val="both"/>
        <w:rPr>
          <w:szCs w:val="28"/>
          <w:lang w:eastAsia="en-US"/>
        </w:rPr>
      </w:pPr>
      <w:r w:rsidRPr="00072B14">
        <w:rPr>
          <w:szCs w:val="28"/>
          <w:lang w:eastAsia="en-US"/>
        </w:rPr>
        <w:t xml:space="preserve">    - от 29 ноября 2017 года № 4-12/1  «О внесении изменений в Решение Совета сельского поселения «Пезмег» от 05 ноября 2014 года № 3-24/2 «Об установлении налога, на имущество физических лиц на территории сельского поселения «Пезмег»;</w:t>
      </w:r>
    </w:p>
    <w:p w:rsidR="000D1684" w:rsidRPr="00072B14" w:rsidRDefault="000D1684" w:rsidP="000D1684">
      <w:pPr>
        <w:widowControl w:val="0"/>
        <w:tabs>
          <w:tab w:val="left" w:pos="993"/>
        </w:tabs>
        <w:autoSpaceDE w:val="0"/>
        <w:autoSpaceDN w:val="0"/>
        <w:adjustRightInd w:val="0"/>
        <w:jc w:val="both"/>
        <w:rPr>
          <w:szCs w:val="28"/>
          <w:lang w:eastAsia="en-US"/>
        </w:rPr>
      </w:pPr>
      <w:r w:rsidRPr="00072B14">
        <w:rPr>
          <w:szCs w:val="28"/>
          <w:lang w:eastAsia="en-US"/>
        </w:rPr>
        <w:t xml:space="preserve">    - от 05 апреля 2019 года № 4-27/2 «О внесении изменений в Решение Совета сельского поселения «Пезмег» от 05 ноября 2014 года № 3-24/2 «Об установлении налога, на имущество физических лиц на территории сельского поселения «Пезмег».</w:t>
      </w:r>
    </w:p>
    <w:p w:rsidR="000D1684" w:rsidRPr="00072B14" w:rsidRDefault="000D1684" w:rsidP="000D1684">
      <w:pPr>
        <w:widowControl w:val="0"/>
        <w:tabs>
          <w:tab w:val="left" w:pos="1134"/>
        </w:tabs>
        <w:autoSpaceDE w:val="0"/>
        <w:autoSpaceDN w:val="0"/>
        <w:adjustRightInd w:val="0"/>
        <w:jc w:val="both"/>
        <w:rPr>
          <w:rFonts w:ascii="Calibri" w:hAnsi="Calibri"/>
          <w:sz w:val="20"/>
          <w:szCs w:val="22"/>
          <w:highlight w:val="yellow"/>
          <w:lang w:eastAsia="en-US"/>
        </w:rPr>
      </w:pPr>
    </w:p>
    <w:p w:rsidR="000D1684" w:rsidRPr="00072B14" w:rsidRDefault="000D1684" w:rsidP="000D1684">
      <w:pPr>
        <w:widowControl w:val="0"/>
        <w:tabs>
          <w:tab w:val="left" w:pos="1134"/>
        </w:tabs>
        <w:autoSpaceDE w:val="0"/>
        <w:autoSpaceDN w:val="0"/>
        <w:adjustRightInd w:val="0"/>
        <w:jc w:val="both"/>
        <w:rPr>
          <w:szCs w:val="28"/>
          <w:highlight w:val="yellow"/>
          <w:lang w:eastAsia="en-US"/>
        </w:rPr>
      </w:pPr>
    </w:p>
    <w:p w:rsidR="00357B0A" w:rsidRDefault="000D1684" w:rsidP="000D1684">
      <w:pPr>
        <w:autoSpaceDE w:val="0"/>
        <w:autoSpaceDN w:val="0"/>
        <w:adjustRightInd w:val="0"/>
        <w:spacing w:before="280"/>
        <w:jc w:val="both"/>
        <w:rPr>
          <w:szCs w:val="28"/>
        </w:rPr>
      </w:pPr>
      <w:r>
        <w:rPr>
          <w:rFonts w:eastAsia="Calibri"/>
          <w:b/>
          <w:szCs w:val="22"/>
          <w:lang w:eastAsia="en-US"/>
        </w:rPr>
        <w:t xml:space="preserve"> </w:t>
      </w:r>
      <w:r w:rsidRPr="00072B14">
        <w:rPr>
          <w:rFonts w:eastAsia="Calibri"/>
          <w:b/>
          <w:szCs w:val="22"/>
          <w:lang w:eastAsia="en-US"/>
        </w:rPr>
        <w:t>Глава  сельского поселения «Пезмег»                         А.А.Торопов</w:t>
      </w:r>
    </w:p>
    <w:p w:rsidR="00357B0A" w:rsidRDefault="00357B0A" w:rsidP="000755F0">
      <w:pPr>
        <w:autoSpaceDE w:val="0"/>
        <w:autoSpaceDN w:val="0"/>
        <w:adjustRightInd w:val="0"/>
        <w:spacing w:before="280"/>
        <w:ind w:firstLine="540"/>
        <w:jc w:val="both"/>
        <w:rPr>
          <w:szCs w:val="28"/>
        </w:rPr>
      </w:pPr>
    </w:p>
    <w:p w:rsidR="00357B0A" w:rsidRDefault="00357B0A" w:rsidP="000D1684">
      <w:pPr>
        <w:autoSpaceDE w:val="0"/>
        <w:autoSpaceDN w:val="0"/>
        <w:adjustRightInd w:val="0"/>
        <w:spacing w:before="280"/>
        <w:jc w:val="both"/>
        <w:rPr>
          <w:szCs w:val="28"/>
        </w:rPr>
      </w:pPr>
    </w:p>
    <w:p w:rsidR="000D1684" w:rsidRPr="00895832" w:rsidRDefault="000D1684" w:rsidP="000D1684">
      <w:pPr>
        <w:pStyle w:val="4"/>
        <w:jc w:val="center"/>
        <w:rPr>
          <w:b/>
          <w:sz w:val="22"/>
          <w:szCs w:val="28"/>
        </w:rPr>
      </w:pPr>
      <w:r w:rsidRPr="00895832">
        <w:rPr>
          <w:b/>
          <w:sz w:val="22"/>
          <w:szCs w:val="28"/>
        </w:rPr>
        <w:lastRenderedPageBreak/>
        <w:t>Решение Совета сельского поселения «Пезмег»</w:t>
      </w:r>
    </w:p>
    <w:p w:rsidR="000D1684" w:rsidRPr="004674BE" w:rsidRDefault="000D1684" w:rsidP="000D1684">
      <w:pPr>
        <w:pStyle w:val="a7"/>
        <w:jc w:val="center"/>
        <w:rPr>
          <w:b/>
          <w:sz w:val="22"/>
        </w:rPr>
      </w:pPr>
      <w:r w:rsidRPr="004674BE">
        <w:rPr>
          <w:b/>
          <w:sz w:val="22"/>
        </w:rPr>
        <w:t xml:space="preserve">от </w:t>
      </w:r>
      <w:r>
        <w:rPr>
          <w:b/>
          <w:sz w:val="22"/>
        </w:rPr>
        <w:t>21</w:t>
      </w:r>
      <w:r w:rsidRPr="004674BE">
        <w:rPr>
          <w:b/>
          <w:sz w:val="22"/>
        </w:rPr>
        <w:t xml:space="preserve"> </w:t>
      </w:r>
      <w:r>
        <w:rPr>
          <w:b/>
          <w:sz w:val="22"/>
        </w:rPr>
        <w:t>ноябр</w:t>
      </w:r>
      <w:r w:rsidRPr="004674BE">
        <w:rPr>
          <w:b/>
          <w:sz w:val="22"/>
        </w:rPr>
        <w:t xml:space="preserve">я 2019 года № 4 - </w:t>
      </w:r>
      <w:r>
        <w:rPr>
          <w:b/>
          <w:sz w:val="22"/>
        </w:rPr>
        <w:t>30</w:t>
      </w:r>
      <w:r w:rsidRPr="004674BE">
        <w:rPr>
          <w:b/>
          <w:sz w:val="22"/>
        </w:rPr>
        <w:t xml:space="preserve"> /</w:t>
      </w:r>
      <w:r>
        <w:rPr>
          <w:b/>
          <w:sz w:val="22"/>
        </w:rPr>
        <w:t>3</w:t>
      </w:r>
      <w:r w:rsidRPr="004674BE">
        <w:rPr>
          <w:b/>
          <w:sz w:val="22"/>
        </w:rPr>
        <w:t xml:space="preserve">      </w:t>
      </w:r>
    </w:p>
    <w:p w:rsidR="000D1684" w:rsidRPr="00357B0A" w:rsidRDefault="000D1684" w:rsidP="000D1684">
      <w:pPr>
        <w:jc w:val="both"/>
        <w:rPr>
          <w:sz w:val="22"/>
        </w:rPr>
      </w:pPr>
    </w:p>
    <w:p w:rsidR="000D1684" w:rsidRPr="00072B14" w:rsidRDefault="000D1684" w:rsidP="000D1684">
      <w:pPr>
        <w:jc w:val="center"/>
        <w:rPr>
          <w:b/>
          <w:szCs w:val="28"/>
        </w:rPr>
      </w:pPr>
      <w:r w:rsidRPr="00072B14">
        <w:rPr>
          <w:b/>
          <w:szCs w:val="28"/>
        </w:rPr>
        <w:t>Об установлении налога на имущество физических лиц на территории сельского поселения «Пезмег»</w:t>
      </w:r>
    </w:p>
    <w:p w:rsidR="000D1684" w:rsidRPr="00072B14" w:rsidRDefault="000D1684" w:rsidP="000D1684">
      <w:pPr>
        <w:widowControl w:val="0"/>
        <w:autoSpaceDE w:val="0"/>
        <w:autoSpaceDN w:val="0"/>
        <w:adjustRightInd w:val="0"/>
        <w:rPr>
          <w:b/>
          <w:bCs/>
          <w:szCs w:val="28"/>
        </w:rPr>
      </w:pPr>
    </w:p>
    <w:p w:rsidR="000D1684" w:rsidRPr="00072B14" w:rsidRDefault="000D1684" w:rsidP="000D1684">
      <w:pPr>
        <w:widowControl w:val="0"/>
        <w:autoSpaceDE w:val="0"/>
        <w:autoSpaceDN w:val="0"/>
        <w:adjustRightInd w:val="0"/>
        <w:ind w:firstLine="709"/>
        <w:jc w:val="both"/>
        <w:rPr>
          <w:szCs w:val="28"/>
        </w:rPr>
      </w:pPr>
      <w:r w:rsidRPr="00072B14">
        <w:rPr>
          <w:szCs w:val="28"/>
        </w:rPr>
        <w:t>В соответствии с Налоговым кодексом Российской Федерации, Федеральным законом от 06.10.2003 № 131-ФЗ</w:t>
      </w:r>
      <w:proofErr w:type="gramStart"/>
      <w:r w:rsidRPr="00072B14">
        <w:rPr>
          <w:szCs w:val="28"/>
        </w:rPr>
        <w:t>«О</w:t>
      </w:r>
      <w:proofErr w:type="gramEnd"/>
      <w:r w:rsidRPr="00072B14">
        <w:rPr>
          <w:szCs w:val="28"/>
        </w:rPr>
        <w:t xml:space="preserve">б общих принципах организации местного самоуправления в Российской Федерации», Законом Республики Коми от «27» октября </w:t>
      </w:r>
      <w:smartTag w:uri="urn:schemas-microsoft-com:office:smarttags" w:element="metricconverter">
        <w:smartTagPr>
          <w:attr w:name="ProductID" w:val="2014 г"/>
        </w:smartTagPr>
        <w:r w:rsidRPr="00072B14">
          <w:rPr>
            <w:szCs w:val="28"/>
          </w:rPr>
          <w:t>2014 г</w:t>
        </w:r>
      </w:smartTag>
      <w:r w:rsidRPr="00072B14">
        <w:rPr>
          <w:szCs w:val="28"/>
        </w:rPr>
        <w:t>. № 123-РЗ «О единой дате начала применения на территории Республики Коми  порядка определения налоговой базы по налогу на имущество физических лиц исходя из кадастровой стоимости объектов налогообложения»,  Уставом сельского поселения «Пезмег» Совет сельского поселения «Пезмег»</w:t>
      </w:r>
      <w:r w:rsidRPr="00072B14">
        <w:rPr>
          <w:i/>
          <w:szCs w:val="28"/>
        </w:rPr>
        <w:t xml:space="preserve"> </w:t>
      </w:r>
      <w:r w:rsidRPr="00072B14">
        <w:rPr>
          <w:szCs w:val="28"/>
        </w:rPr>
        <w:t>решил:</w:t>
      </w:r>
    </w:p>
    <w:p w:rsidR="000D1684" w:rsidRPr="00072B14" w:rsidRDefault="000D1684" w:rsidP="000D1684">
      <w:pPr>
        <w:widowControl w:val="0"/>
        <w:autoSpaceDE w:val="0"/>
        <w:autoSpaceDN w:val="0"/>
        <w:adjustRightInd w:val="0"/>
        <w:ind w:firstLine="709"/>
        <w:jc w:val="both"/>
        <w:rPr>
          <w:szCs w:val="28"/>
        </w:rPr>
      </w:pPr>
    </w:p>
    <w:p w:rsidR="000D1684" w:rsidRPr="00072B14" w:rsidRDefault="000D1684" w:rsidP="000D1684">
      <w:pPr>
        <w:widowControl w:val="0"/>
        <w:numPr>
          <w:ilvl w:val="0"/>
          <w:numId w:val="10"/>
        </w:numPr>
        <w:tabs>
          <w:tab w:val="left" w:pos="993"/>
        </w:tabs>
        <w:autoSpaceDE w:val="0"/>
        <w:autoSpaceDN w:val="0"/>
        <w:adjustRightInd w:val="0"/>
        <w:ind w:left="0" w:firstLine="709"/>
        <w:jc w:val="both"/>
        <w:rPr>
          <w:szCs w:val="28"/>
          <w:lang w:eastAsia="en-US"/>
        </w:rPr>
      </w:pPr>
      <w:r w:rsidRPr="00072B14">
        <w:rPr>
          <w:szCs w:val="28"/>
          <w:lang w:eastAsia="en-US"/>
        </w:rPr>
        <w:t>Установить и ввести в действие  на территории сельского поселения «Пезмег»</w:t>
      </w:r>
      <w:r w:rsidRPr="00072B14">
        <w:rPr>
          <w:bCs/>
          <w:szCs w:val="28"/>
          <w:lang w:eastAsia="en-US"/>
        </w:rPr>
        <w:t xml:space="preserve"> </w:t>
      </w:r>
      <w:r w:rsidRPr="00072B14">
        <w:rPr>
          <w:szCs w:val="28"/>
          <w:lang w:eastAsia="en-US"/>
        </w:rPr>
        <w:t>налог на имущество физических лиц.</w:t>
      </w:r>
    </w:p>
    <w:p w:rsidR="000D1684" w:rsidRPr="00072B14" w:rsidRDefault="000D1684" w:rsidP="000D1684">
      <w:pPr>
        <w:numPr>
          <w:ilvl w:val="0"/>
          <w:numId w:val="10"/>
        </w:numPr>
        <w:tabs>
          <w:tab w:val="left" w:pos="993"/>
        </w:tabs>
        <w:autoSpaceDE w:val="0"/>
        <w:autoSpaceDN w:val="0"/>
        <w:adjustRightInd w:val="0"/>
        <w:ind w:left="0" w:firstLine="709"/>
        <w:jc w:val="both"/>
        <w:rPr>
          <w:szCs w:val="28"/>
          <w:lang w:eastAsia="en-US"/>
        </w:rPr>
      </w:pPr>
      <w:r w:rsidRPr="00072B14">
        <w:rPr>
          <w:szCs w:val="28"/>
          <w:lang w:eastAsia="en-US"/>
        </w:rPr>
        <w:t>Установить налоговые ставки исходя из кадастровой стоимости объекта налогообложения в следующих размерах:</w:t>
      </w:r>
    </w:p>
    <w:p w:rsidR="000D1684" w:rsidRPr="00072B14" w:rsidRDefault="000D1684" w:rsidP="000D1684">
      <w:pPr>
        <w:numPr>
          <w:ilvl w:val="0"/>
          <w:numId w:val="11"/>
        </w:numPr>
        <w:tabs>
          <w:tab w:val="left" w:pos="993"/>
        </w:tabs>
        <w:autoSpaceDE w:val="0"/>
        <w:autoSpaceDN w:val="0"/>
        <w:adjustRightInd w:val="0"/>
        <w:ind w:left="0" w:firstLine="709"/>
        <w:jc w:val="both"/>
        <w:rPr>
          <w:szCs w:val="28"/>
          <w:lang w:eastAsia="en-US"/>
        </w:rPr>
      </w:pPr>
      <w:r w:rsidRPr="00072B14">
        <w:rPr>
          <w:szCs w:val="28"/>
          <w:lang w:eastAsia="en-US"/>
        </w:rPr>
        <w:t>0,3 процентов   в отношении:</w:t>
      </w:r>
    </w:p>
    <w:p w:rsidR="000D1684" w:rsidRPr="00072B14" w:rsidRDefault="000D1684" w:rsidP="000D1684">
      <w:pPr>
        <w:tabs>
          <w:tab w:val="left" w:pos="993"/>
        </w:tabs>
        <w:autoSpaceDE w:val="0"/>
        <w:autoSpaceDN w:val="0"/>
        <w:adjustRightInd w:val="0"/>
        <w:ind w:firstLine="709"/>
        <w:jc w:val="both"/>
        <w:rPr>
          <w:szCs w:val="28"/>
        </w:rPr>
      </w:pPr>
      <w:r w:rsidRPr="00072B14">
        <w:rPr>
          <w:szCs w:val="28"/>
        </w:rPr>
        <w:t>а) жилых домов, частей жилых домов, квартир, частей квартир, комнат;</w:t>
      </w:r>
    </w:p>
    <w:p w:rsidR="000D1684" w:rsidRPr="00072B14" w:rsidRDefault="000D1684" w:rsidP="000D1684">
      <w:pPr>
        <w:tabs>
          <w:tab w:val="left" w:pos="993"/>
        </w:tabs>
        <w:autoSpaceDE w:val="0"/>
        <w:autoSpaceDN w:val="0"/>
        <w:adjustRightInd w:val="0"/>
        <w:ind w:firstLine="709"/>
        <w:jc w:val="both"/>
        <w:rPr>
          <w:szCs w:val="28"/>
          <w:lang w:eastAsia="en-US"/>
        </w:rPr>
      </w:pPr>
      <w:r w:rsidRPr="00072B14">
        <w:rPr>
          <w:szCs w:val="28"/>
          <w:lang w:eastAsia="en-US"/>
        </w:rPr>
        <w:t>б) объектов незавершенного строительства в случае, если проектируемым назначением таких объектов является жилой дом;</w:t>
      </w:r>
    </w:p>
    <w:p w:rsidR="000D1684" w:rsidRPr="00072B14" w:rsidRDefault="000D1684" w:rsidP="000D1684">
      <w:pPr>
        <w:tabs>
          <w:tab w:val="left" w:pos="993"/>
        </w:tabs>
        <w:autoSpaceDE w:val="0"/>
        <w:autoSpaceDN w:val="0"/>
        <w:adjustRightInd w:val="0"/>
        <w:ind w:firstLine="709"/>
        <w:jc w:val="both"/>
        <w:rPr>
          <w:szCs w:val="28"/>
        </w:rPr>
      </w:pPr>
      <w:r w:rsidRPr="00072B14">
        <w:rPr>
          <w:szCs w:val="28"/>
        </w:rPr>
        <w:t>в) единых недвижимых комплексов, в состав которых входит хотя бы один жилой дом;</w:t>
      </w:r>
    </w:p>
    <w:p w:rsidR="000D1684" w:rsidRPr="00072B14" w:rsidRDefault="000D1684" w:rsidP="000D1684">
      <w:pPr>
        <w:tabs>
          <w:tab w:val="left" w:pos="993"/>
        </w:tabs>
        <w:autoSpaceDE w:val="0"/>
        <w:autoSpaceDN w:val="0"/>
        <w:adjustRightInd w:val="0"/>
        <w:ind w:firstLine="709"/>
        <w:jc w:val="both"/>
        <w:rPr>
          <w:szCs w:val="28"/>
        </w:rPr>
      </w:pPr>
      <w:r w:rsidRPr="00072B14">
        <w:rPr>
          <w:szCs w:val="28"/>
        </w:rPr>
        <w:t xml:space="preserve">г) гаражей и </w:t>
      </w:r>
      <w:proofErr w:type="spellStart"/>
      <w:r w:rsidRPr="00072B14">
        <w:rPr>
          <w:szCs w:val="28"/>
        </w:rPr>
        <w:t>машино</w:t>
      </w:r>
      <w:proofErr w:type="spellEnd"/>
      <w:r w:rsidRPr="00072B14">
        <w:rPr>
          <w:szCs w:val="28"/>
        </w:rPr>
        <w:t>-мест, в том числе расположенных в объектах налогообложения, указанных в подпункте 2 настоящего пункта;</w:t>
      </w:r>
    </w:p>
    <w:p w:rsidR="000D1684" w:rsidRPr="00072B14" w:rsidRDefault="000D1684" w:rsidP="000D1684">
      <w:pPr>
        <w:tabs>
          <w:tab w:val="left" w:pos="993"/>
        </w:tabs>
        <w:autoSpaceDE w:val="0"/>
        <w:autoSpaceDN w:val="0"/>
        <w:adjustRightInd w:val="0"/>
        <w:ind w:firstLine="709"/>
        <w:jc w:val="both"/>
        <w:rPr>
          <w:szCs w:val="28"/>
        </w:rPr>
      </w:pPr>
      <w:r w:rsidRPr="00072B14">
        <w:rPr>
          <w:szCs w:val="28"/>
        </w:rPr>
        <w:t>д)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огородничества, садоводства или индивидуального жилищного строительства;</w:t>
      </w:r>
    </w:p>
    <w:p w:rsidR="000D1684" w:rsidRPr="00072B14" w:rsidRDefault="000D1684" w:rsidP="000D1684">
      <w:pPr>
        <w:numPr>
          <w:ilvl w:val="0"/>
          <w:numId w:val="11"/>
        </w:numPr>
        <w:tabs>
          <w:tab w:val="left" w:pos="993"/>
        </w:tabs>
        <w:autoSpaceDE w:val="0"/>
        <w:autoSpaceDN w:val="0"/>
        <w:adjustRightInd w:val="0"/>
        <w:ind w:left="0" w:firstLine="709"/>
        <w:jc w:val="both"/>
        <w:rPr>
          <w:szCs w:val="28"/>
          <w:lang w:eastAsia="en-US"/>
        </w:rPr>
      </w:pPr>
      <w:r w:rsidRPr="000D1684">
        <w:rPr>
          <w:szCs w:val="28"/>
          <w:lang w:eastAsia="en-US"/>
        </w:rPr>
        <w:t>0,2 процентов в отношении:</w:t>
      </w:r>
    </w:p>
    <w:p w:rsidR="000755F0" w:rsidRPr="000755F0" w:rsidRDefault="000755F0" w:rsidP="000755F0">
      <w:pPr>
        <w:autoSpaceDE w:val="0"/>
        <w:autoSpaceDN w:val="0"/>
        <w:adjustRightInd w:val="0"/>
        <w:spacing w:before="280"/>
        <w:ind w:firstLine="540"/>
        <w:jc w:val="both"/>
        <w:rPr>
          <w:szCs w:val="28"/>
        </w:rPr>
      </w:pPr>
      <w:r w:rsidRPr="000755F0">
        <w:rPr>
          <w:szCs w:val="28"/>
        </w:rPr>
        <w:lastRenderedPageBreak/>
        <w:t>движения, расположенных на территории аэродромов и аэропортов, автодромов и пляжей - в размере 0,05 руб./</w:t>
      </w:r>
      <w:proofErr w:type="spellStart"/>
      <w:r w:rsidRPr="000755F0">
        <w:rPr>
          <w:szCs w:val="28"/>
        </w:rPr>
        <w:t>кв</w:t>
      </w:r>
      <w:proofErr w:type="gramStart"/>
      <w:r w:rsidRPr="000755F0">
        <w:rPr>
          <w:szCs w:val="28"/>
        </w:rPr>
        <w:t>.м</w:t>
      </w:r>
      <w:proofErr w:type="spellEnd"/>
      <w:proofErr w:type="gramEnd"/>
      <w:r w:rsidRPr="000755F0">
        <w:rPr>
          <w:szCs w:val="28"/>
        </w:rPr>
        <w:t xml:space="preserve"> в год;</w:t>
      </w:r>
    </w:p>
    <w:p w:rsidR="000755F0" w:rsidRPr="000755F0" w:rsidRDefault="000755F0" w:rsidP="000755F0">
      <w:pPr>
        <w:autoSpaceDE w:val="0"/>
        <w:autoSpaceDN w:val="0"/>
        <w:adjustRightInd w:val="0"/>
        <w:spacing w:before="280"/>
        <w:ind w:firstLine="540"/>
        <w:jc w:val="both"/>
        <w:rPr>
          <w:szCs w:val="28"/>
        </w:rPr>
      </w:pPr>
      <w:r w:rsidRPr="000755F0">
        <w:rPr>
          <w:szCs w:val="28"/>
        </w:rPr>
        <w:t xml:space="preserve">сети связи и объектов инженерной инфраструктуры, обеспечивающих эфирную наземную трансляцию общероссийских обязательных общедоступных телеканалов и радиоканалов, - в размере 0,01 руб. за </w:t>
      </w:r>
      <w:proofErr w:type="spellStart"/>
      <w:r w:rsidRPr="000755F0">
        <w:rPr>
          <w:szCs w:val="28"/>
        </w:rPr>
        <w:t>кв.м</w:t>
      </w:r>
      <w:proofErr w:type="spellEnd"/>
      <w:r w:rsidRPr="000755F0">
        <w:rPr>
          <w:szCs w:val="28"/>
        </w:rPr>
        <w:t>.</w:t>
      </w:r>
    </w:p>
    <w:p w:rsidR="000755F0" w:rsidRPr="000755F0" w:rsidRDefault="000755F0" w:rsidP="000755F0">
      <w:pPr>
        <w:autoSpaceDE w:val="0"/>
        <w:autoSpaceDN w:val="0"/>
        <w:adjustRightInd w:val="0"/>
        <w:spacing w:before="280"/>
        <w:ind w:firstLine="540"/>
        <w:jc w:val="both"/>
        <w:rPr>
          <w:szCs w:val="28"/>
        </w:rPr>
      </w:pPr>
      <w:bookmarkStart w:id="4" w:name="Par50"/>
      <w:bookmarkEnd w:id="4"/>
      <w:r w:rsidRPr="000755F0">
        <w:rPr>
          <w:szCs w:val="28"/>
        </w:rPr>
        <w:t xml:space="preserve">6. Годовая арендная плата рассчитывается в соответствии со ставками арендной платы в отношении земельных участков, не указанных в </w:t>
      </w:r>
      <w:hyperlink r:id="rId13" w:anchor="Par2" w:history="1">
        <w:r w:rsidRPr="000755F0">
          <w:rPr>
            <w:szCs w:val="28"/>
          </w:rPr>
          <w:t>пунктах 3</w:t>
        </w:r>
      </w:hyperlink>
      <w:r w:rsidRPr="000755F0">
        <w:rPr>
          <w:szCs w:val="28"/>
        </w:rPr>
        <w:t xml:space="preserve"> - </w:t>
      </w:r>
      <w:hyperlink r:id="rId14" w:anchor="Par43" w:history="1">
        <w:r w:rsidRPr="000755F0">
          <w:rPr>
            <w:szCs w:val="28"/>
          </w:rPr>
          <w:t>5</w:t>
        </w:r>
      </w:hyperlink>
      <w:r w:rsidRPr="000755F0">
        <w:rPr>
          <w:szCs w:val="28"/>
        </w:rPr>
        <w:t xml:space="preserve"> настоящего Порядка, по следующей формуле:</w:t>
      </w:r>
    </w:p>
    <w:p w:rsidR="000755F0" w:rsidRPr="000755F0" w:rsidRDefault="000755F0" w:rsidP="000755F0">
      <w:pPr>
        <w:spacing w:line="360" w:lineRule="auto"/>
        <w:jc w:val="both"/>
        <w:rPr>
          <w:sz w:val="28"/>
          <w:szCs w:val="28"/>
        </w:rPr>
      </w:pPr>
      <w:r w:rsidRPr="000755F0">
        <w:rPr>
          <w:szCs w:val="28"/>
        </w:rPr>
        <w:t xml:space="preserve">        А=КС х</w:t>
      </w:r>
      <w:proofErr w:type="gramStart"/>
      <w:r w:rsidRPr="000755F0">
        <w:rPr>
          <w:szCs w:val="28"/>
        </w:rPr>
        <w:t xml:space="preserve"> С</w:t>
      </w:r>
      <w:proofErr w:type="gramEnd"/>
      <w:r w:rsidRPr="000755F0">
        <w:rPr>
          <w:szCs w:val="28"/>
        </w:rPr>
        <w:t xml:space="preserve"> х К где:</w:t>
      </w:r>
      <w:r w:rsidRPr="000755F0">
        <w:rPr>
          <w:sz w:val="28"/>
          <w:szCs w:val="28"/>
        </w:rPr>
        <w:t xml:space="preserve">        </w:t>
      </w:r>
      <w:proofErr w:type="gramStart"/>
      <w:r w:rsidRPr="000755F0">
        <w:rPr>
          <w:sz w:val="28"/>
          <w:szCs w:val="28"/>
        </w:rPr>
        <w:t>А-</w:t>
      </w:r>
      <w:proofErr w:type="gramEnd"/>
      <w:r w:rsidRPr="000755F0">
        <w:rPr>
          <w:sz w:val="28"/>
          <w:szCs w:val="28"/>
        </w:rPr>
        <w:t xml:space="preserve"> годовой размер арендной платы (руб.);</w:t>
      </w:r>
    </w:p>
    <w:p w:rsidR="000755F0" w:rsidRPr="000755F0" w:rsidRDefault="000755F0" w:rsidP="000755F0">
      <w:pPr>
        <w:spacing w:line="360" w:lineRule="auto"/>
        <w:jc w:val="both"/>
        <w:rPr>
          <w:szCs w:val="28"/>
        </w:rPr>
      </w:pPr>
      <w:r w:rsidRPr="000755F0">
        <w:rPr>
          <w:sz w:val="28"/>
          <w:szCs w:val="28"/>
        </w:rPr>
        <w:t xml:space="preserve">        </w:t>
      </w:r>
      <w:r w:rsidRPr="000755F0">
        <w:rPr>
          <w:szCs w:val="28"/>
        </w:rPr>
        <w:t>КС – кадастровая стоимость земельного участка (руб.);</w:t>
      </w:r>
    </w:p>
    <w:p w:rsidR="000755F0" w:rsidRPr="000755F0" w:rsidRDefault="000755F0" w:rsidP="000755F0">
      <w:pPr>
        <w:spacing w:line="360" w:lineRule="auto"/>
        <w:jc w:val="both"/>
        <w:rPr>
          <w:szCs w:val="28"/>
        </w:rPr>
      </w:pPr>
      <w:r w:rsidRPr="000755F0">
        <w:rPr>
          <w:szCs w:val="28"/>
        </w:rPr>
        <w:t xml:space="preserve">        </w:t>
      </w:r>
      <w:proofErr w:type="gramStart"/>
      <w:r w:rsidRPr="000755F0">
        <w:rPr>
          <w:szCs w:val="28"/>
        </w:rPr>
        <w:t>С</w:t>
      </w:r>
      <w:proofErr w:type="gramEnd"/>
      <w:r w:rsidRPr="000755F0">
        <w:rPr>
          <w:szCs w:val="28"/>
        </w:rPr>
        <w:t xml:space="preserve"> – ставка арендной платы земельного участка;</w:t>
      </w:r>
    </w:p>
    <w:p w:rsidR="000755F0" w:rsidRPr="000755F0" w:rsidRDefault="000755F0" w:rsidP="000755F0">
      <w:pPr>
        <w:spacing w:line="360" w:lineRule="auto"/>
        <w:jc w:val="both"/>
        <w:rPr>
          <w:szCs w:val="28"/>
        </w:rPr>
      </w:pPr>
      <w:r w:rsidRPr="000755F0">
        <w:rPr>
          <w:szCs w:val="28"/>
        </w:rPr>
        <w:t xml:space="preserve">        </w:t>
      </w:r>
      <w:proofErr w:type="gramStart"/>
      <w:r w:rsidRPr="000755F0">
        <w:rPr>
          <w:szCs w:val="28"/>
        </w:rPr>
        <w:t>К</w:t>
      </w:r>
      <w:proofErr w:type="gramEnd"/>
      <w:r w:rsidRPr="000755F0">
        <w:rPr>
          <w:szCs w:val="28"/>
        </w:rPr>
        <w:t xml:space="preserve"> – коэффициент, отражающий категорию арендатора.</w:t>
      </w:r>
    </w:p>
    <w:p w:rsidR="000755F0" w:rsidRPr="000755F0" w:rsidRDefault="000755F0" w:rsidP="000755F0">
      <w:pPr>
        <w:spacing w:line="360" w:lineRule="auto"/>
        <w:jc w:val="both"/>
        <w:rPr>
          <w:szCs w:val="28"/>
        </w:rPr>
      </w:pPr>
      <w:r w:rsidRPr="000755F0">
        <w:rPr>
          <w:szCs w:val="28"/>
        </w:rPr>
        <w:t xml:space="preserve">        6.1. Ставка арендной платы земельного участка (С) устанавливается по виду его разрешенного использования в соответствии </w:t>
      </w:r>
      <w:proofErr w:type="gramStart"/>
      <w:r w:rsidRPr="000755F0">
        <w:rPr>
          <w:szCs w:val="28"/>
        </w:rPr>
        <w:t>с</w:t>
      </w:r>
      <w:proofErr w:type="gramEnd"/>
      <w:r w:rsidRPr="000755F0">
        <w:rPr>
          <w:szCs w:val="28"/>
        </w:rPr>
        <w:t xml:space="preserve"> </w:t>
      </w:r>
      <w:proofErr w:type="gramStart"/>
      <w:r w:rsidRPr="000755F0">
        <w:rPr>
          <w:szCs w:val="28"/>
        </w:rPr>
        <w:t>приложениям</w:t>
      </w:r>
      <w:proofErr w:type="gramEnd"/>
      <w:r w:rsidRPr="000755F0">
        <w:rPr>
          <w:szCs w:val="28"/>
        </w:rPr>
        <w:t xml:space="preserve"> к настоящему Порядку.</w:t>
      </w:r>
    </w:p>
    <w:p w:rsidR="000755F0" w:rsidRPr="000755F0" w:rsidRDefault="000755F0" w:rsidP="000755F0">
      <w:pPr>
        <w:spacing w:line="360" w:lineRule="auto"/>
        <w:jc w:val="both"/>
        <w:rPr>
          <w:szCs w:val="28"/>
        </w:rPr>
      </w:pPr>
      <w:r w:rsidRPr="000755F0">
        <w:rPr>
          <w:szCs w:val="28"/>
        </w:rPr>
        <w:t xml:space="preserve">        6.2. Коэффициент, отражающий категорию арендатора (К), устанавливается в размере 1, за исключением следующих категорий:</w: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850"/>
      </w:tblGrid>
      <w:tr w:rsidR="000755F0" w:rsidRPr="000755F0" w:rsidTr="000D1684">
        <w:tc>
          <w:tcPr>
            <w:tcW w:w="6771" w:type="dxa"/>
            <w:tcBorders>
              <w:top w:val="single" w:sz="4" w:space="0" w:color="auto"/>
              <w:left w:val="single" w:sz="4" w:space="0" w:color="auto"/>
              <w:bottom w:val="single" w:sz="4" w:space="0" w:color="auto"/>
              <w:right w:val="single" w:sz="4" w:space="0" w:color="auto"/>
            </w:tcBorders>
            <w:hideMark/>
          </w:tcPr>
          <w:p w:rsidR="000755F0" w:rsidRPr="000755F0" w:rsidRDefault="000755F0" w:rsidP="000755F0">
            <w:pPr>
              <w:spacing w:line="360" w:lineRule="auto"/>
              <w:jc w:val="center"/>
              <w:rPr>
                <w:szCs w:val="28"/>
              </w:rPr>
            </w:pPr>
            <w:r w:rsidRPr="000755F0">
              <w:rPr>
                <w:szCs w:val="28"/>
              </w:rPr>
              <w:t>Категория арендатора</w:t>
            </w:r>
          </w:p>
        </w:tc>
        <w:tc>
          <w:tcPr>
            <w:tcW w:w="850" w:type="dxa"/>
            <w:tcBorders>
              <w:top w:val="single" w:sz="4" w:space="0" w:color="auto"/>
              <w:left w:val="single" w:sz="4" w:space="0" w:color="auto"/>
              <w:bottom w:val="single" w:sz="4" w:space="0" w:color="auto"/>
              <w:right w:val="single" w:sz="4" w:space="0" w:color="auto"/>
            </w:tcBorders>
            <w:hideMark/>
          </w:tcPr>
          <w:p w:rsidR="000755F0" w:rsidRPr="000755F0" w:rsidRDefault="000755F0" w:rsidP="000755F0">
            <w:pPr>
              <w:spacing w:line="360" w:lineRule="auto"/>
              <w:jc w:val="center"/>
              <w:rPr>
                <w:szCs w:val="28"/>
              </w:rPr>
            </w:pPr>
            <w:r w:rsidRPr="000755F0">
              <w:rPr>
                <w:szCs w:val="28"/>
              </w:rPr>
              <w:t>К</w:t>
            </w:r>
          </w:p>
        </w:tc>
      </w:tr>
      <w:tr w:rsidR="000755F0" w:rsidRPr="000755F0" w:rsidTr="000D1684">
        <w:tc>
          <w:tcPr>
            <w:tcW w:w="6771" w:type="dxa"/>
            <w:tcBorders>
              <w:top w:val="single" w:sz="4" w:space="0" w:color="auto"/>
              <w:left w:val="single" w:sz="4" w:space="0" w:color="auto"/>
              <w:bottom w:val="single" w:sz="4" w:space="0" w:color="auto"/>
              <w:right w:val="single" w:sz="4" w:space="0" w:color="auto"/>
            </w:tcBorders>
            <w:hideMark/>
          </w:tcPr>
          <w:p w:rsidR="000755F0" w:rsidRPr="000755F0" w:rsidRDefault="000755F0" w:rsidP="000755F0">
            <w:pPr>
              <w:autoSpaceDE w:val="0"/>
              <w:autoSpaceDN w:val="0"/>
              <w:adjustRightInd w:val="0"/>
              <w:jc w:val="both"/>
              <w:rPr>
                <w:szCs w:val="28"/>
              </w:rPr>
            </w:pPr>
            <w:r w:rsidRPr="000755F0">
              <w:rPr>
                <w:szCs w:val="28"/>
              </w:rPr>
              <w:t>Юридические и физические лица, которым предоставлен земельный участок для размещения объектов торговли и почты на территории поселков городских округов, находящихся в районах Крайнего Севера</w:t>
            </w:r>
          </w:p>
        </w:tc>
        <w:tc>
          <w:tcPr>
            <w:tcW w:w="850" w:type="dxa"/>
            <w:tcBorders>
              <w:top w:val="single" w:sz="4" w:space="0" w:color="auto"/>
              <w:left w:val="single" w:sz="4" w:space="0" w:color="auto"/>
              <w:bottom w:val="single" w:sz="4" w:space="0" w:color="auto"/>
              <w:right w:val="single" w:sz="4" w:space="0" w:color="auto"/>
            </w:tcBorders>
          </w:tcPr>
          <w:p w:rsidR="000755F0" w:rsidRPr="000755F0" w:rsidRDefault="000755F0" w:rsidP="000755F0">
            <w:pPr>
              <w:spacing w:line="360" w:lineRule="auto"/>
              <w:jc w:val="center"/>
              <w:rPr>
                <w:sz w:val="18"/>
                <w:szCs w:val="20"/>
              </w:rPr>
            </w:pPr>
          </w:p>
          <w:p w:rsidR="000755F0" w:rsidRPr="000755F0" w:rsidRDefault="000755F0" w:rsidP="000755F0">
            <w:pPr>
              <w:spacing w:line="360" w:lineRule="auto"/>
              <w:jc w:val="center"/>
              <w:rPr>
                <w:sz w:val="18"/>
                <w:szCs w:val="20"/>
              </w:rPr>
            </w:pPr>
            <w:r w:rsidRPr="000755F0">
              <w:rPr>
                <w:sz w:val="18"/>
                <w:szCs w:val="20"/>
              </w:rPr>
              <w:t>0,3</w:t>
            </w:r>
          </w:p>
        </w:tc>
      </w:tr>
    </w:tbl>
    <w:p w:rsidR="000755F0" w:rsidRPr="000755F0" w:rsidRDefault="000755F0" w:rsidP="000755F0">
      <w:pPr>
        <w:autoSpaceDE w:val="0"/>
        <w:autoSpaceDN w:val="0"/>
        <w:adjustRightInd w:val="0"/>
        <w:ind w:firstLine="540"/>
        <w:jc w:val="both"/>
        <w:rPr>
          <w:szCs w:val="28"/>
        </w:rPr>
      </w:pPr>
      <w:r w:rsidRPr="000755F0">
        <w:rPr>
          <w:szCs w:val="28"/>
        </w:rPr>
        <w:t>7. Расчет арендной платы является обязательным приложением к договору аренды земельного участка.</w:t>
      </w:r>
    </w:p>
    <w:p w:rsidR="000755F0" w:rsidRPr="000755F0" w:rsidRDefault="000755F0" w:rsidP="000755F0">
      <w:pPr>
        <w:spacing w:line="360" w:lineRule="auto"/>
        <w:ind w:firstLine="567"/>
        <w:jc w:val="both"/>
        <w:rPr>
          <w:szCs w:val="28"/>
        </w:rPr>
      </w:pPr>
      <w:r w:rsidRPr="000755F0">
        <w:rPr>
          <w:szCs w:val="28"/>
        </w:rPr>
        <w:t>8. Арендная плата подлежит оплате:</w:t>
      </w:r>
    </w:p>
    <w:p w:rsidR="000755F0" w:rsidRPr="000755F0" w:rsidRDefault="000755F0" w:rsidP="000755F0">
      <w:pPr>
        <w:spacing w:line="360" w:lineRule="auto"/>
        <w:jc w:val="both"/>
        <w:rPr>
          <w:szCs w:val="28"/>
        </w:rPr>
      </w:pPr>
      <w:r w:rsidRPr="000755F0">
        <w:rPr>
          <w:szCs w:val="28"/>
        </w:rPr>
        <w:lastRenderedPageBreak/>
        <w:t xml:space="preserve">        1) юридическими лицами и индивидуальными предпринимателями поквартально с учетом дней в периоде - не позднее 25 числа последнего месяца квартала;</w:t>
      </w:r>
    </w:p>
    <w:p w:rsidR="000755F0" w:rsidRPr="000755F0" w:rsidRDefault="000755F0" w:rsidP="000755F0">
      <w:pPr>
        <w:spacing w:line="360" w:lineRule="auto"/>
        <w:jc w:val="both"/>
        <w:rPr>
          <w:szCs w:val="28"/>
        </w:rPr>
      </w:pPr>
      <w:r w:rsidRPr="000755F0">
        <w:rPr>
          <w:szCs w:val="28"/>
        </w:rPr>
        <w:t xml:space="preserve">        2) физическими лицами за первое полугодие - не позднее 25 июня текущего года, за второе полугодие - не позднее 10 декабря текущего года.</w:t>
      </w:r>
    </w:p>
    <w:p w:rsidR="000755F0" w:rsidRPr="000755F0" w:rsidRDefault="000755F0" w:rsidP="000755F0">
      <w:pPr>
        <w:autoSpaceDE w:val="0"/>
        <w:autoSpaceDN w:val="0"/>
        <w:adjustRightInd w:val="0"/>
        <w:ind w:firstLine="540"/>
        <w:jc w:val="both"/>
        <w:rPr>
          <w:szCs w:val="28"/>
        </w:rPr>
      </w:pPr>
      <w:r w:rsidRPr="000755F0">
        <w:rPr>
          <w:szCs w:val="28"/>
        </w:rPr>
        <w:t>9. Пересмотр арендодателем в одностороннем порядке размера арендной платы осуществляется в следующих случаях:</w:t>
      </w:r>
    </w:p>
    <w:p w:rsidR="000755F0" w:rsidRPr="000755F0" w:rsidRDefault="000755F0" w:rsidP="000755F0">
      <w:pPr>
        <w:autoSpaceDE w:val="0"/>
        <w:autoSpaceDN w:val="0"/>
        <w:adjustRightInd w:val="0"/>
        <w:spacing w:before="280"/>
        <w:ind w:firstLine="540"/>
        <w:jc w:val="both"/>
        <w:rPr>
          <w:szCs w:val="28"/>
        </w:rPr>
      </w:pPr>
      <w:bookmarkStart w:id="5" w:name="Par1"/>
      <w:bookmarkEnd w:id="5"/>
      <w:r w:rsidRPr="000755F0">
        <w:rPr>
          <w:szCs w:val="28"/>
        </w:rPr>
        <w:t>1) в связи с изменением кадастровой стоимости земельного участка или ставки арендной платы земельного участка, установленной настоящим Порядком;</w:t>
      </w:r>
    </w:p>
    <w:p w:rsidR="000755F0" w:rsidRPr="000755F0" w:rsidRDefault="000755F0" w:rsidP="000755F0">
      <w:pPr>
        <w:autoSpaceDE w:val="0"/>
        <w:autoSpaceDN w:val="0"/>
        <w:adjustRightInd w:val="0"/>
        <w:spacing w:before="280"/>
        <w:ind w:firstLine="540"/>
        <w:jc w:val="both"/>
        <w:rPr>
          <w:szCs w:val="28"/>
        </w:rPr>
      </w:pPr>
      <w:r w:rsidRPr="000755F0">
        <w:rPr>
          <w:szCs w:val="28"/>
        </w:rPr>
        <w:t>2) в случае перевода земельного участка из одной категории земель в другую и (или) изменения разрешенного использования земельного участка;</w:t>
      </w:r>
    </w:p>
    <w:p w:rsidR="000755F0" w:rsidRPr="000755F0" w:rsidRDefault="000755F0" w:rsidP="000755F0">
      <w:pPr>
        <w:autoSpaceDE w:val="0"/>
        <w:autoSpaceDN w:val="0"/>
        <w:adjustRightInd w:val="0"/>
        <w:spacing w:before="280"/>
        <w:ind w:firstLine="540"/>
        <w:jc w:val="both"/>
        <w:rPr>
          <w:szCs w:val="28"/>
        </w:rPr>
      </w:pPr>
      <w:bookmarkStart w:id="6" w:name="Par3"/>
      <w:bookmarkEnd w:id="6"/>
      <w:r w:rsidRPr="000755F0">
        <w:rPr>
          <w:szCs w:val="28"/>
        </w:rPr>
        <w:t>3) в связи с изменением коэффициента, отражающего категорию арендатора и установленного настоящим Порядком;</w:t>
      </w:r>
    </w:p>
    <w:p w:rsidR="000755F0" w:rsidRPr="000755F0" w:rsidRDefault="000755F0" w:rsidP="000755F0">
      <w:pPr>
        <w:autoSpaceDE w:val="0"/>
        <w:autoSpaceDN w:val="0"/>
        <w:adjustRightInd w:val="0"/>
        <w:spacing w:before="280"/>
        <w:ind w:firstLine="540"/>
        <w:jc w:val="both"/>
        <w:rPr>
          <w:szCs w:val="28"/>
        </w:rPr>
      </w:pPr>
      <w:bookmarkStart w:id="7" w:name="Par4"/>
      <w:bookmarkEnd w:id="7"/>
      <w:r w:rsidRPr="000755F0">
        <w:rPr>
          <w:szCs w:val="28"/>
        </w:rPr>
        <w:t>4) в случае, если законодательством будет установлен иной порядок исчисления арендной платы за земельные участки;</w:t>
      </w:r>
    </w:p>
    <w:p w:rsidR="00357B0A" w:rsidRPr="00357B0A" w:rsidRDefault="00357B0A" w:rsidP="00357B0A">
      <w:pPr>
        <w:autoSpaceDE w:val="0"/>
        <w:autoSpaceDN w:val="0"/>
        <w:adjustRightInd w:val="0"/>
        <w:spacing w:before="280"/>
        <w:ind w:firstLine="540"/>
        <w:jc w:val="both"/>
        <w:rPr>
          <w:szCs w:val="28"/>
        </w:rPr>
      </w:pPr>
      <w:r w:rsidRPr="00357B0A">
        <w:rPr>
          <w:szCs w:val="28"/>
        </w:rPr>
        <w:t xml:space="preserve">5) в случае, установленном </w:t>
      </w:r>
      <w:hyperlink r:id="rId15" w:anchor="Par13" w:history="1">
        <w:r w:rsidRPr="00357B0A">
          <w:rPr>
            <w:szCs w:val="28"/>
          </w:rPr>
          <w:t>пунктом 9</w:t>
        </w:r>
      </w:hyperlink>
      <w:r w:rsidRPr="00357B0A">
        <w:rPr>
          <w:szCs w:val="28"/>
        </w:rPr>
        <w:t xml:space="preserve"> настоящего Порядка.</w:t>
      </w:r>
    </w:p>
    <w:p w:rsidR="00357B0A" w:rsidRPr="00357B0A" w:rsidRDefault="00357B0A" w:rsidP="00357B0A">
      <w:pPr>
        <w:autoSpaceDE w:val="0"/>
        <w:autoSpaceDN w:val="0"/>
        <w:adjustRightInd w:val="0"/>
        <w:spacing w:before="280"/>
        <w:ind w:firstLine="540"/>
        <w:jc w:val="both"/>
        <w:rPr>
          <w:szCs w:val="28"/>
        </w:rPr>
      </w:pPr>
      <w:r w:rsidRPr="00357B0A">
        <w:rPr>
          <w:szCs w:val="28"/>
        </w:rPr>
        <w:t xml:space="preserve">Арендная плата за земельный участок подлежит перерасчету в указанных в настоящем пункте, за исключением </w:t>
      </w:r>
      <w:hyperlink r:id="rId16" w:anchor="Par5" w:history="1">
        <w:r w:rsidRPr="00357B0A">
          <w:rPr>
            <w:szCs w:val="28"/>
          </w:rPr>
          <w:t>подпункта 5</w:t>
        </w:r>
      </w:hyperlink>
      <w:r w:rsidRPr="00357B0A">
        <w:rPr>
          <w:szCs w:val="28"/>
        </w:rPr>
        <w:t>, случаях со дня вступления в силу соответствующего решения.</w:t>
      </w:r>
    </w:p>
    <w:p w:rsidR="00357B0A" w:rsidRDefault="00357B0A" w:rsidP="00357B0A">
      <w:pPr>
        <w:autoSpaceDE w:val="0"/>
        <w:autoSpaceDN w:val="0"/>
        <w:adjustRightInd w:val="0"/>
        <w:spacing w:before="280"/>
        <w:ind w:firstLine="540"/>
        <w:jc w:val="both"/>
        <w:rPr>
          <w:szCs w:val="28"/>
        </w:rPr>
      </w:pPr>
    </w:p>
    <w:p w:rsidR="00357B0A" w:rsidRDefault="00357B0A" w:rsidP="00357B0A">
      <w:pPr>
        <w:autoSpaceDE w:val="0"/>
        <w:autoSpaceDN w:val="0"/>
        <w:adjustRightInd w:val="0"/>
        <w:spacing w:before="280"/>
        <w:ind w:firstLine="540"/>
        <w:jc w:val="both"/>
        <w:rPr>
          <w:szCs w:val="28"/>
        </w:rPr>
      </w:pPr>
    </w:p>
    <w:p w:rsidR="00357B0A" w:rsidRDefault="00357B0A" w:rsidP="00357B0A">
      <w:pPr>
        <w:autoSpaceDE w:val="0"/>
        <w:autoSpaceDN w:val="0"/>
        <w:adjustRightInd w:val="0"/>
        <w:spacing w:before="280"/>
        <w:ind w:firstLine="540"/>
        <w:jc w:val="both"/>
        <w:rPr>
          <w:szCs w:val="28"/>
        </w:rPr>
      </w:pPr>
    </w:p>
    <w:p w:rsidR="00357B0A" w:rsidRDefault="00357B0A" w:rsidP="00357B0A">
      <w:pPr>
        <w:autoSpaceDE w:val="0"/>
        <w:autoSpaceDN w:val="0"/>
        <w:adjustRightInd w:val="0"/>
        <w:spacing w:before="280"/>
        <w:ind w:firstLine="540"/>
        <w:jc w:val="both"/>
        <w:rPr>
          <w:szCs w:val="28"/>
        </w:rPr>
      </w:pPr>
    </w:p>
    <w:p w:rsidR="000D1684" w:rsidRPr="00357B0A" w:rsidRDefault="000D1684" w:rsidP="000D1684">
      <w:pPr>
        <w:shd w:val="clear" w:color="auto" w:fill="FFFFFF"/>
        <w:spacing w:before="100" w:beforeAutospacing="1" w:after="100" w:afterAutospacing="1" w:line="281" w:lineRule="atLeast"/>
        <w:rPr>
          <w:color w:val="000000"/>
          <w:szCs w:val="28"/>
        </w:rPr>
      </w:pPr>
      <w:r w:rsidRPr="00357B0A">
        <w:rPr>
          <w:szCs w:val="28"/>
        </w:rPr>
        <w:t xml:space="preserve">       5.  </w:t>
      </w:r>
      <w:r w:rsidRPr="00357B0A">
        <w:rPr>
          <w:color w:val="000000"/>
          <w:szCs w:val="28"/>
        </w:rPr>
        <w:t xml:space="preserve">Налогоплательщики, имеющие право на </w:t>
      </w:r>
      <w:proofErr w:type="gramStart"/>
      <w:r w:rsidRPr="00357B0A">
        <w:rPr>
          <w:color w:val="000000"/>
          <w:szCs w:val="28"/>
        </w:rPr>
        <w:t>налоговые льготы, установленные настоящим решением представляют</w:t>
      </w:r>
      <w:proofErr w:type="gramEnd"/>
      <w:r w:rsidRPr="00357B0A">
        <w:rPr>
          <w:color w:val="000000"/>
          <w:szCs w:val="28"/>
        </w:rPr>
        <w:t xml:space="preserve">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0D1684" w:rsidRPr="00357B0A" w:rsidRDefault="000D1684" w:rsidP="000D1684">
      <w:pPr>
        <w:jc w:val="both"/>
        <w:rPr>
          <w:szCs w:val="28"/>
        </w:rPr>
      </w:pPr>
      <w:r w:rsidRPr="00357B0A">
        <w:rPr>
          <w:szCs w:val="28"/>
        </w:rPr>
        <w:t xml:space="preserve">        6. Признать утратившим силу решение Совета сельского поселения «Пезмег» от 18 ноября 2016 года № 4-2/1 «Об установлении земельного налога»; от 07 ноября 2013 года № 3-10/1 «Об установлении земельного налога».</w:t>
      </w:r>
    </w:p>
    <w:p w:rsidR="000D1684" w:rsidRPr="00357B0A" w:rsidRDefault="000D1684" w:rsidP="000D1684">
      <w:pPr>
        <w:jc w:val="both"/>
        <w:rPr>
          <w:szCs w:val="28"/>
        </w:rPr>
      </w:pPr>
      <w:r w:rsidRPr="00357B0A">
        <w:rPr>
          <w:szCs w:val="28"/>
        </w:rPr>
        <w:t xml:space="preserve">         7. Настоящее решение вступает в силу с 1 января 2020 года, но не ранее чем по истечении одного месяца со дня официального опубликования (обнародования) настоящего решения, за исключением положений, для которых настоящим пунктом установлены иные сроки вступления их в силу.</w:t>
      </w:r>
    </w:p>
    <w:p w:rsidR="000D1684" w:rsidRPr="00357B0A" w:rsidRDefault="000D1684" w:rsidP="000D1684">
      <w:pPr>
        <w:jc w:val="both"/>
        <w:rPr>
          <w:szCs w:val="28"/>
        </w:rPr>
      </w:pPr>
      <w:r w:rsidRPr="00357B0A">
        <w:rPr>
          <w:szCs w:val="28"/>
        </w:rPr>
        <w:t xml:space="preserve">           Положения пункта 3 решения Совета сельского поселения «Пезмег» </w:t>
      </w:r>
      <w:proofErr w:type="gramStart"/>
      <w:r w:rsidRPr="00357B0A">
        <w:rPr>
          <w:szCs w:val="28"/>
        </w:rPr>
        <w:t>применяются</w:t>
      </w:r>
      <w:proofErr w:type="gramEnd"/>
      <w:r w:rsidRPr="00357B0A">
        <w:rPr>
          <w:szCs w:val="28"/>
        </w:rPr>
        <w:t xml:space="preserve"> начиная с уплаты земельного налога на налоговый период 2020 года.</w:t>
      </w:r>
    </w:p>
    <w:p w:rsidR="000D1684" w:rsidRPr="00357B0A" w:rsidRDefault="000D1684" w:rsidP="000D1684">
      <w:pPr>
        <w:jc w:val="both"/>
        <w:rPr>
          <w:b/>
          <w:szCs w:val="28"/>
        </w:rPr>
      </w:pPr>
    </w:p>
    <w:p w:rsidR="000D1684" w:rsidRPr="00357B0A" w:rsidRDefault="000D1684" w:rsidP="000D1684">
      <w:pPr>
        <w:rPr>
          <w:b/>
          <w:szCs w:val="28"/>
        </w:rPr>
      </w:pPr>
      <w:r w:rsidRPr="00357B0A">
        <w:rPr>
          <w:b/>
          <w:szCs w:val="28"/>
        </w:rPr>
        <w:t xml:space="preserve">Глава сельского поселения  «Пезмег»                         А.А.Торопов                   </w:t>
      </w:r>
    </w:p>
    <w:p w:rsidR="000D1684" w:rsidRPr="00357B0A" w:rsidRDefault="000D1684" w:rsidP="000D1684">
      <w:pPr>
        <w:ind w:firstLine="540"/>
        <w:rPr>
          <w:snapToGrid w:val="0"/>
          <w:szCs w:val="28"/>
        </w:rPr>
      </w:pPr>
    </w:p>
    <w:p w:rsidR="00357B0A" w:rsidRDefault="00357B0A" w:rsidP="00357B0A">
      <w:pPr>
        <w:autoSpaceDE w:val="0"/>
        <w:autoSpaceDN w:val="0"/>
        <w:adjustRightInd w:val="0"/>
        <w:spacing w:before="280"/>
        <w:ind w:firstLine="540"/>
        <w:jc w:val="both"/>
        <w:rPr>
          <w:szCs w:val="28"/>
        </w:rPr>
      </w:pPr>
    </w:p>
    <w:p w:rsidR="00357B0A" w:rsidRDefault="00357B0A" w:rsidP="00357B0A">
      <w:pPr>
        <w:autoSpaceDE w:val="0"/>
        <w:autoSpaceDN w:val="0"/>
        <w:adjustRightInd w:val="0"/>
        <w:spacing w:before="280"/>
        <w:ind w:firstLine="540"/>
        <w:jc w:val="both"/>
        <w:rPr>
          <w:szCs w:val="28"/>
        </w:rPr>
      </w:pPr>
    </w:p>
    <w:p w:rsidR="00357B0A" w:rsidRDefault="00357B0A" w:rsidP="00357B0A">
      <w:pPr>
        <w:autoSpaceDE w:val="0"/>
        <w:autoSpaceDN w:val="0"/>
        <w:adjustRightInd w:val="0"/>
        <w:spacing w:before="280"/>
        <w:ind w:firstLine="540"/>
        <w:jc w:val="both"/>
        <w:rPr>
          <w:szCs w:val="28"/>
        </w:rPr>
      </w:pPr>
    </w:p>
    <w:p w:rsidR="00357B0A" w:rsidRDefault="00357B0A" w:rsidP="00357B0A">
      <w:pPr>
        <w:autoSpaceDE w:val="0"/>
        <w:autoSpaceDN w:val="0"/>
        <w:adjustRightInd w:val="0"/>
        <w:spacing w:before="280"/>
        <w:ind w:firstLine="540"/>
        <w:jc w:val="both"/>
        <w:rPr>
          <w:szCs w:val="28"/>
        </w:rPr>
      </w:pPr>
    </w:p>
    <w:p w:rsidR="00357B0A" w:rsidRDefault="00357B0A" w:rsidP="00357B0A">
      <w:pPr>
        <w:autoSpaceDE w:val="0"/>
        <w:autoSpaceDN w:val="0"/>
        <w:adjustRightInd w:val="0"/>
        <w:spacing w:before="280"/>
        <w:ind w:firstLine="540"/>
        <w:jc w:val="both"/>
        <w:rPr>
          <w:szCs w:val="28"/>
        </w:rPr>
      </w:pPr>
    </w:p>
    <w:p w:rsidR="00357B0A" w:rsidRDefault="00357B0A" w:rsidP="00357B0A">
      <w:pPr>
        <w:autoSpaceDE w:val="0"/>
        <w:autoSpaceDN w:val="0"/>
        <w:adjustRightInd w:val="0"/>
        <w:spacing w:before="280"/>
        <w:ind w:firstLine="540"/>
        <w:jc w:val="both"/>
        <w:rPr>
          <w:szCs w:val="28"/>
        </w:rPr>
      </w:pPr>
    </w:p>
    <w:p w:rsidR="00357B0A" w:rsidRDefault="00357B0A" w:rsidP="00357B0A">
      <w:pPr>
        <w:autoSpaceDE w:val="0"/>
        <w:autoSpaceDN w:val="0"/>
        <w:adjustRightInd w:val="0"/>
        <w:spacing w:before="280"/>
        <w:ind w:firstLine="540"/>
        <w:jc w:val="both"/>
        <w:rPr>
          <w:szCs w:val="28"/>
        </w:rPr>
      </w:pPr>
    </w:p>
    <w:p w:rsidR="00357B0A" w:rsidRDefault="00357B0A" w:rsidP="00357B0A">
      <w:pPr>
        <w:autoSpaceDE w:val="0"/>
        <w:autoSpaceDN w:val="0"/>
        <w:adjustRightInd w:val="0"/>
        <w:spacing w:before="280"/>
        <w:ind w:firstLine="540"/>
        <w:jc w:val="both"/>
        <w:rPr>
          <w:szCs w:val="28"/>
        </w:rPr>
      </w:pPr>
    </w:p>
    <w:p w:rsidR="000D1684" w:rsidRPr="00357B0A" w:rsidRDefault="000D1684" w:rsidP="000D1684">
      <w:pPr>
        <w:jc w:val="both"/>
        <w:rPr>
          <w:color w:val="000000"/>
          <w:szCs w:val="28"/>
        </w:rPr>
      </w:pPr>
      <w:r w:rsidRPr="00357B0A">
        <w:rPr>
          <w:color w:val="000000"/>
          <w:szCs w:val="28"/>
        </w:rPr>
        <w:t>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0D1684" w:rsidRPr="00357B0A" w:rsidRDefault="000D1684" w:rsidP="000D1684">
      <w:pPr>
        <w:ind w:firstLine="811"/>
        <w:jc w:val="both"/>
        <w:rPr>
          <w:szCs w:val="28"/>
        </w:rPr>
      </w:pPr>
      <w:r w:rsidRPr="00357B0A">
        <w:rPr>
          <w:szCs w:val="28"/>
        </w:rPr>
        <w:t xml:space="preserve">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0D1684" w:rsidRPr="00357B0A" w:rsidRDefault="000D1684" w:rsidP="000D1684">
      <w:pPr>
        <w:ind w:firstLine="811"/>
        <w:jc w:val="both"/>
        <w:rPr>
          <w:szCs w:val="28"/>
        </w:rPr>
      </w:pPr>
      <w:r w:rsidRPr="00357B0A">
        <w:rPr>
          <w:szCs w:val="28"/>
        </w:rPr>
        <w:t>2) 1,5 процента в отношении прочих земельных участков.</w:t>
      </w:r>
    </w:p>
    <w:p w:rsidR="000D1684" w:rsidRPr="00357B0A" w:rsidRDefault="000D1684" w:rsidP="000D1684">
      <w:pPr>
        <w:ind w:firstLine="811"/>
        <w:jc w:val="both"/>
        <w:rPr>
          <w:szCs w:val="28"/>
        </w:rPr>
      </w:pPr>
    </w:p>
    <w:p w:rsidR="000D1684" w:rsidRPr="00357B0A" w:rsidRDefault="000D1684" w:rsidP="000D1684">
      <w:pPr>
        <w:ind w:left="360"/>
        <w:jc w:val="both"/>
        <w:rPr>
          <w:color w:val="000000"/>
          <w:szCs w:val="28"/>
        </w:rPr>
      </w:pPr>
      <w:r w:rsidRPr="00357B0A">
        <w:rPr>
          <w:color w:val="000000"/>
          <w:szCs w:val="28"/>
        </w:rPr>
        <w:t xml:space="preserve">  3. Налогоплательщики-организации уплачивают налог в следующем порядке:</w:t>
      </w:r>
    </w:p>
    <w:p w:rsidR="000D1684" w:rsidRPr="00357B0A" w:rsidRDefault="000D1684" w:rsidP="000D1684">
      <w:pPr>
        <w:ind w:left="360"/>
        <w:jc w:val="both"/>
        <w:rPr>
          <w:color w:val="000000"/>
          <w:szCs w:val="28"/>
        </w:rPr>
      </w:pPr>
      <w:r w:rsidRPr="00357B0A">
        <w:rPr>
          <w:color w:val="000000"/>
          <w:szCs w:val="28"/>
        </w:rPr>
        <w:t xml:space="preserve">     в течение налогового периода по итогам отчетных периодов налогоплательщики-организации уплачивают авансовые платежи;</w:t>
      </w:r>
    </w:p>
    <w:p w:rsidR="000D1684" w:rsidRPr="00357B0A" w:rsidRDefault="000D1684" w:rsidP="000D1684">
      <w:pPr>
        <w:ind w:left="360"/>
        <w:jc w:val="both"/>
        <w:rPr>
          <w:color w:val="000000"/>
          <w:szCs w:val="28"/>
        </w:rPr>
      </w:pPr>
      <w:r w:rsidRPr="00357B0A">
        <w:rPr>
          <w:color w:val="000000"/>
          <w:szCs w:val="28"/>
        </w:rPr>
        <w:t xml:space="preserve">    отчетными периодами признаются первый квартал, полугодие и девять месяцев календарного года.</w:t>
      </w:r>
    </w:p>
    <w:p w:rsidR="000D1684" w:rsidRPr="00357B0A" w:rsidRDefault="000D1684" w:rsidP="000D1684">
      <w:pPr>
        <w:jc w:val="both"/>
        <w:rPr>
          <w:szCs w:val="28"/>
        </w:rPr>
      </w:pPr>
      <w:r w:rsidRPr="00357B0A">
        <w:rPr>
          <w:szCs w:val="28"/>
        </w:rPr>
        <w:t xml:space="preserve">        4. Установить, что от уплаты земельного налога полностью освобождаются:</w:t>
      </w:r>
    </w:p>
    <w:p w:rsidR="000D1684" w:rsidRPr="00357B0A" w:rsidRDefault="000D1684" w:rsidP="000D1684">
      <w:pPr>
        <w:ind w:firstLine="811"/>
        <w:jc w:val="both"/>
        <w:rPr>
          <w:szCs w:val="28"/>
        </w:rPr>
      </w:pPr>
      <w:r w:rsidRPr="00357B0A">
        <w:rPr>
          <w:szCs w:val="28"/>
        </w:rPr>
        <w:t>1) учреждения культуры, образования, здравоохранения, учреждения физической культуры и спорта,  детские оздоровительные учреждения, финансируемые из местного бюджета;</w:t>
      </w:r>
    </w:p>
    <w:p w:rsidR="000D1684" w:rsidRPr="00357B0A" w:rsidRDefault="000D1684" w:rsidP="000D1684">
      <w:pPr>
        <w:autoSpaceDE w:val="0"/>
        <w:autoSpaceDN w:val="0"/>
        <w:adjustRightInd w:val="0"/>
        <w:ind w:firstLine="540"/>
        <w:jc w:val="both"/>
        <w:rPr>
          <w:szCs w:val="28"/>
        </w:rPr>
      </w:pPr>
      <w:r w:rsidRPr="00357B0A">
        <w:rPr>
          <w:szCs w:val="28"/>
        </w:rPr>
        <w:t>2)  органы местного самоуправления в отношении земельных участков, предоставленных для осуществления ими установленных законодательством функций и полномочий;</w:t>
      </w:r>
    </w:p>
    <w:p w:rsidR="000D1684" w:rsidRPr="00357B0A" w:rsidRDefault="000D1684" w:rsidP="000D1684">
      <w:pPr>
        <w:autoSpaceDE w:val="0"/>
        <w:autoSpaceDN w:val="0"/>
        <w:adjustRightInd w:val="0"/>
        <w:ind w:firstLine="540"/>
        <w:jc w:val="both"/>
        <w:rPr>
          <w:szCs w:val="28"/>
        </w:rPr>
      </w:pPr>
      <w:r w:rsidRPr="00357B0A">
        <w:rPr>
          <w:szCs w:val="28"/>
        </w:rPr>
        <w:t>3) предприятия, учреждения, организации, а также граждане, получившие для сельскохозяйственных нужд нарушенные земли (требующие рекультивации) на первые 10 лет пользования или в целях добычи торфа, используемого на повышение плодородия почв;</w:t>
      </w:r>
    </w:p>
    <w:p w:rsidR="000D1684" w:rsidRPr="00357B0A" w:rsidRDefault="000D1684" w:rsidP="000D1684">
      <w:pPr>
        <w:autoSpaceDE w:val="0"/>
        <w:autoSpaceDN w:val="0"/>
        <w:adjustRightInd w:val="0"/>
        <w:ind w:firstLine="540"/>
        <w:jc w:val="both"/>
        <w:rPr>
          <w:szCs w:val="28"/>
        </w:rPr>
      </w:pPr>
      <w:r w:rsidRPr="00357B0A">
        <w:rPr>
          <w:szCs w:val="28"/>
        </w:rPr>
        <w:t>4) санаторно-курортные и оздоровительные учреждения, учреждения отдыха, находящиеся в  муниципальной собственности;</w:t>
      </w:r>
    </w:p>
    <w:p w:rsidR="000D1684" w:rsidRPr="00357B0A" w:rsidRDefault="000D1684" w:rsidP="000D1684">
      <w:pPr>
        <w:autoSpaceDE w:val="0"/>
        <w:autoSpaceDN w:val="0"/>
        <w:adjustRightInd w:val="0"/>
        <w:ind w:firstLine="540"/>
        <w:jc w:val="both"/>
        <w:rPr>
          <w:szCs w:val="28"/>
        </w:rPr>
      </w:pPr>
      <w:r w:rsidRPr="00357B0A">
        <w:rPr>
          <w:szCs w:val="28"/>
        </w:rPr>
        <w:t>5) граждане, впервые организующие крестьянские (фермерские) хозяйства, в течение пяти лет с момента предоставления им земельных участков.</w:t>
      </w:r>
    </w:p>
    <w:p w:rsidR="000D1684" w:rsidRPr="00357B0A" w:rsidRDefault="000D1684" w:rsidP="000D1684">
      <w:pPr>
        <w:autoSpaceDE w:val="0"/>
        <w:autoSpaceDN w:val="0"/>
        <w:adjustRightInd w:val="0"/>
        <w:ind w:firstLine="540"/>
        <w:jc w:val="both"/>
        <w:rPr>
          <w:szCs w:val="28"/>
        </w:rPr>
      </w:pPr>
      <w:r w:rsidRPr="00357B0A">
        <w:rPr>
          <w:szCs w:val="28"/>
        </w:rPr>
        <w:t>6)</w:t>
      </w:r>
      <w:r w:rsidRPr="00357B0A">
        <w:rPr>
          <w:rFonts w:ascii="Arial" w:hAnsi="Arial"/>
          <w:szCs w:val="28"/>
        </w:rPr>
        <w:t xml:space="preserve"> </w:t>
      </w:r>
      <w:r w:rsidRPr="00357B0A">
        <w:rPr>
          <w:szCs w:val="28"/>
        </w:rPr>
        <w:t>Герои Социалистического Труда и полные кавалеры орденов  Трудовой Славы и «За службу Родине в Вооруженных Силах СССР»;</w:t>
      </w:r>
    </w:p>
    <w:p w:rsidR="000D1684" w:rsidRPr="00357B0A" w:rsidRDefault="000D1684" w:rsidP="000D1684">
      <w:pPr>
        <w:autoSpaceDE w:val="0"/>
        <w:autoSpaceDN w:val="0"/>
        <w:adjustRightInd w:val="0"/>
        <w:ind w:firstLine="540"/>
        <w:jc w:val="both"/>
        <w:rPr>
          <w:szCs w:val="28"/>
        </w:rPr>
      </w:pPr>
      <w:r w:rsidRPr="00357B0A">
        <w:rPr>
          <w:szCs w:val="28"/>
        </w:rPr>
        <w:t>7)  ветераны Великой Отечественной войны.</w:t>
      </w:r>
    </w:p>
    <w:p w:rsidR="00846A04" w:rsidRDefault="00846A04" w:rsidP="00357B0A">
      <w:pPr>
        <w:autoSpaceDE w:val="0"/>
        <w:autoSpaceDN w:val="0"/>
        <w:adjustRightInd w:val="0"/>
        <w:spacing w:before="280"/>
        <w:ind w:firstLine="540"/>
        <w:jc w:val="both"/>
        <w:rPr>
          <w:szCs w:val="28"/>
        </w:rPr>
      </w:pPr>
    </w:p>
    <w:p w:rsidR="00357B0A" w:rsidRPr="00357B0A" w:rsidRDefault="00357B0A" w:rsidP="00357B0A">
      <w:pPr>
        <w:autoSpaceDE w:val="0"/>
        <w:autoSpaceDN w:val="0"/>
        <w:adjustRightInd w:val="0"/>
        <w:spacing w:before="280"/>
        <w:ind w:firstLine="540"/>
        <w:jc w:val="both"/>
        <w:rPr>
          <w:szCs w:val="28"/>
        </w:rPr>
      </w:pPr>
      <w:r w:rsidRPr="00357B0A">
        <w:rPr>
          <w:szCs w:val="28"/>
        </w:rPr>
        <w:t>Уведомление о перерасчете направляется арендодателем в адрес арендатора земельного участка в месячный срок:</w:t>
      </w:r>
    </w:p>
    <w:p w:rsidR="00357B0A" w:rsidRDefault="00357B0A" w:rsidP="00357B0A">
      <w:pPr>
        <w:autoSpaceDE w:val="0"/>
        <w:autoSpaceDN w:val="0"/>
        <w:adjustRightInd w:val="0"/>
        <w:spacing w:before="280"/>
        <w:ind w:firstLine="540"/>
        <w:jc w:val="both"/>
        <w:rPr>
          <w:szCs w:val="28"/>
        </w:rPr>
      </w:pPr>
      <w:r w:rsidRPr="00357B0A">
        <w:rPr>
          <w:szCs w:val="28"/>
        </w:rPr>
        <w:t xml:space="preserve">со дня вступления в силу соответствующего решения (в случаях, указанных в </w:t>
      </w:r>
      <w:hyperlink r:id="rId17" w:anchor="Par1" w:history="1">
        <w:r w:rsidRPr="00357B0A">
          <w:rPr>
            <w:szCs w:val="28"/>
          </w:rPr>
          <w:t>подпунктах 1</w:t>
        </w:r>
      </w:hyperlink>
      <w:r w:rsidRPr="00357B0A">
        <w:rPr>
          <w:szCs w:val="28"/>
        </w:rPr>
        <w:t xml:space="preserve">, </w:t>
      </w:r>
      <w:hyperlink r:id="rId18" w:anchor="Par3" w:history="1">
        <w:r w:rsidRPr="00357B0A">
          <w:rPr>
            <w:szCs w:val="28"/>
          </w:rPr>
          <w:t>3</w:t>
        </w:r>
      </w:hyperlink>
      <w:r w:rsidRPr="00357B0A">
        <w:rPr>
          <w:szCs w:val="28"/>
        </w:rPr>
        <w:t xml:space="preserve"> и </w:t>
      </w:r>
      <w:hyperlink r:id="rId19" w:anchor="Par4" w:history="1">
        <w:r w:rsidRPr="00357B0A">
          <w:rPr>
            <w:szCs w:val="28"/>
          </w:rPr>
          <w:t>4</w:t>
        </w:r>
      </w:hyperlink>
      <w:r w:rsidRPr="00357B0A">
        <w:rPr>
          <w:szCs w:val="28"/>
        </w:rPr>
        <w:t xml:space="preserve"> настоящего пункта);</w:t>
      </w:r>
    </w:p>
    <w:p w:rsidR="00357B0A" w:rsidRPr="00357B0A" w:rsidRDefault="00357B0A" w:rsidP="00357B0A">
      <w:pPr>
        <w:autoSpaceDE w:val="0"/>
        <w:autoSpaceDN w:val="0"/>
        <w:adjustRightInd w:val="0"/>
        <w:spacing w:before="280"/>
        <w:ind w:firstLine="540"/>
        <w:jc w:val="both"/>
        <w:rPr>
          <w:szCs w:val="28"/>
        </w:rPr>
      </w:pPr>
      <w:r w:rsidRPr="00357B0A">
        <w:rPr>
          <w:szCs w:val="28"/>
        </w:rPr>
        <w:t xml:space="preserve">со дня внесения изменений в государственный кадастр недвижимости (в случае, указанном в </w:t>
      </w:r>
      <w:hyperlink r:id="rId20" w:anchor="Par2" w:history="1">
        <w:r w:rsidRPr="00357B0A">
          <w:rPr>
            <w:szCs w:val="28"/>
          </w:rPr>
          <w:t>подпункте 2</w:t>
        </w:r>
      </w:hyperlink>
      <w:r w:rsidRPr="00357B0A">
        <w:rPr>
          <w:szCs w:val="28"/>
        </w:rPr>
        <w:t xml:space="preserve"> настоящего пункта).</w:t>
      </w:r>
    </w:p>
    <w:p w:rsidR="00357B0A" w:rsidRPr="00357B0A" w:rsidRDefault="00357B0A" w:rsidP="00357B0A">
      <w:pPr>
        <w:autoSpaceDE w:val="0"/>
        <w:autoSpaceDN w:val="0"/>
        <w:adjustRightInd w:val="0"/>
        <w:spacing w:before="280"/>
        <w:ind w:firstLine="540"/>
        <w:jc w:val="both"/>
        <w:rPr>
          <w:szCs w:val="28"/>
        </w:rPr>
      </w:pPr>
      <w:bookmarkStart w:id="8" w:name="Par13"/>
      <w:bookmarkEnd w:id="8"/>
      <w:r w:rsidRPr="00357B0A">
        <w:rPr>
          <w:szCs w:val="28"/>
        </w:rPr>
        <w:t xml:space="preserve">10. </w:t>
      </w:r>
      <w:proofErr w:type="gramStart"/>
      <w:r w:rsidRPr="00357B0A">
        <w:rPr>
          <w:szCs w:val="28"/>
        </w:rPr>
        <w:t xml:space="preserve">При заключении договора аренды земельного участка, в соответствии с которым арендная плата рассчитана на условиях, установленных </w:t>
      </w:r>
      <w:hyperlink r:id="rId21" w:history="1">
        <w:r w:rsidRPr="00357B0A">
          <w:rPr>
            <w:szCs w:val="28"/>
          </w:rPr>
          <w:t>пунктами 5</w:t>
        </w:r>
      </w:hyperlink>
      <w:r w:rsidRPr="00357B0A">
        <w:rPr>
          <w:szCs w:val="28"/>
        </w:rPr>
        <w:t xml:space="preserve"> и </w:t>
      </w:r>
      <w:hyperlink r:id="rId22" w:history="1">
        <w:r w:rsidRPr="00357B0A">
          <w:rPr>
            <w:szCs w:val="28"/>
          </w:rPr>
          <w:t>6</w:t>
        </w:r>
      </w:hyperlink>
      <w:r w:rsidRPr="00357B0A">
        <w:rPr>
          <w:szCs w:val="28"/>
        </w:rPr>
        <w:t xml:space="preserve"> настоящего Порядка,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w:t>
      </w:r>
      <w:proofErr w:type="gramEnd"/>
      <w:r w:rsidRPr="00357B0A">
        <w:rPr>
          <w:szCs w:val="28"/>
        </w:rPr>
        <w:t>,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357B0A" w:rsidRPr="00357B0A" w:rsidRDefault="00357B0A" w:rsidP="00357B0A">
      <w:pPr>
        <w:autoSpaceDE w:val="0"/>
        <w:autoSpaceDN w:val="0"/>
        <w:adjustRightInd w:val="0"/>
        <w:spacing w:before="280"/>
        <w:ind w:firstLine="540"/>
        <w:jc w:val="both"/>
        <w:rPr>
          <w:szCs w:val="28"/>
        </w:rPr>
      </w:pPr>
      <w:r w:rsidRPr="00357B0A">
        <w:rPr>
          <w:szCs w:val="28"/>
        </w:rPr>
        <w:t>В случае</w:t>
      </w:r>
      <w:proofErr w:type="gramStart"/>
      <w:r w:rsidRPr="00357B0A">
        <w:rPr>
          <w:szCs w:val="28"/>
        </w:rPr>
        <w:t>,</w:t>
      </w:r>
      <w:proofErr w:type="gramEnd"/>
      <w:r w:rsidRPr="00357B0A">
        <w:rPr>
          <w:szCs w:val="28"/>
        </w:rPr>
        <w:t xml:space="preserve"> если заключен договор аренды земельного участка, в соответствии с которым арендная плата рассчитана на условиях, установленных </w:t>
      </w:r>
      <w:hyperlink r:id="rId23" w:history="1">
        <w:r w:rsidRPr="00357B0A">
          <w:rPr>
            <w:szCs w:val="28"/>
          </w:rPr>
          <w:t>пунктами 3</w:t>
        </w:r>
      </w:hyperlink>
      <w:r w:rsidRPr="00357B0A">
        <w:rPr>
          <w:szCs w:val="28"/>
        </w:rPr>
        <w:t xml:space="preserve"> и </w:t>
      </w:r>
      <w:hyperlink r:id="rId24" w:history="1">
        <w:r w:rsidRPr="00357B0A">
          <w:rPr>
            <w:szCs w:val="28"/>
          </w:rPr>
          <w:t>4</w:t>
        </w:r>
      </w:hyperlink>
      <w:r w:rsidRPr="00357B0A">
        <w:rPr>
          <w:szCs w:val="28"/>
        </w:rPr>
        <w:t xml:space="preserve"> настоящего Порядка, индексация арендной платы такого земельного участка с учетом размера уровня инфляции не проводится.</w:t>
      </w:r>
    </w:p>
    <w:p w:rsidR="000755F0" w:rsidRPr="00357B0A" w:rsidRDefault="000755F0" w:rsidP="000755F0">
      <w:pPr>
        <w:spacing w:line="360" w:lineRule="auto"/>
        <w:jc w:val="both"/>
        <w:rPr>
          <w:sz w:val="22"/>
          <w:szCs w:val="28"/>
        </w:rPr>
      </w:pPr>
    </w:p>
    <w:p w:rsidR="000755F0" w:rsidRPr="000755F0" w:rsidRDefault="000755F0" w:rsidP="000755F0">
      <w:pPr>
        <w:autoSpaceDE w:val="0"/>
        <w:autoSpaceDN w:val="0"/>
        <w:adjustRightInd w:val="0"/>
        <w:spacing w:before="280"/>
        <w:ind w:firstLine="540"/>
        <w:jc w:val="both"/>
        <w:rPr>
          <w:szCs w:val="28"/>
        </w:rPr>
      </w:pPr>
    </w:p>
    <w:p w:rsidR="000755F0" w:rsidRPr="000755F0" w:rsidRDefault="000755F0" w:rsidP="000755F0">
      <w:pPr>
        <w:autoSpaceDE w:val="0"/>
        <w:autoSpaceDN w:val="0"/>
        <w:adjustRightInd w:val="0"/>
        <w:spacing w:before="280"/>
        <w:ind w:firstLine="540"/>
        <w:jc w:val="both"/>
        <w:rPr>
          <w:sz w:val="22"/>
          <w:szCs w:val="28"/>
        </w:rPr>
      </w:pPr>
    </w:p>
    <w:p w:rsidR="00AF0CDA" w:rsidRDefault="00AF0CDA" w:rsidP="00237879">
      <w:pPr>
        <w:widowControl w:val="0"/>
        <w:autoSpaceDE w:val="0"/>
        <w:autoSpaceDN w:val="0"/>
        <w:jc w:val="center"/>
        <w:rPr>
          <w:b/>
          <w:sz w:val="28"/>
          <w:szCs w:val="28"/>
        </w:rPr>
      </w:pPr>
    </w:p>
    <w:p w:rsidR="00AF0CDA" w:rsidRDefault="00AF0CDA" w:rsidP="00237879">
      <w:pPr>
        <w:widowControl w:val="0"/>
        <w:autoSpaceDE w:val="0"/>
        <w:autoSpaceDN w:val="0"/>
        <w:jc w:val="center"/>
        <w:rPr>
          <w:b/>
          <w:sz w:val="28"/>
          <w:szCs w:val="28"/>
        </w:rPr>
      </w:pPr>
    </w:p>
    <w:p w:rsidR="00AF0CDA" w:rsidRDefault="00AF0CDA" w:rsidP="00237879">
      <w:pPr>
        <w:widowControl w:val="0"/>
        <w:autoSpaceDE w:val="0"/>
        <w:autoSpaceDN w:val="0"/>
        <w:jc w:val="center"/>
        <w:rPr>
          <w:b/>
          <w:sz w:val="28"/>
          <w:szCs w:val="28"/>
        </w:rPr>
      </w:pPr>
    </w:p>
    <w:p w:rsidR="00357B0A" w:rsidRDefault="00357B0A" w:rsidP="00237879">
      <w:pPr>
        <w:widowControl w:val="0"/>
        <w:autoSpaceDE w:val="0"/>
        <w:autoSpaceDN w:val="0"/>
        <w:jc w:val="center"/>
        <w:rPr>
          <w:b/>
          <w:sz w:val="28"/>
          <w:szCs w:val="28"/>
        </w:rPr>
      </w:pPr>
    </w:p>
    <w:p w:rsidR="00357B0A" w:rsidRDefault="00357B0A" w:rsidP="00237879">
      <w:pPr>
        <w:widowControl w:val="0"/>
        <w:autoSpaceDE w:val="0"/>
        <w:autoSpaceDN w:val="0"/>
        <w:jc w:val="center"/>
        <w:rPr>
          <w:b/>
          <w:sz w:val="28"/>
          <w:szCs w:val="28"/>
        </w:rPr>
      </w:pPr>
    </w:p>
    <w:p w:rsidR="00357B0A" w:rsidRPr="00895832" w:rsidRDefault="00357B0A" w:rsidP="00357B0A">
      <w:pPr>
        <w:pStyle w:val="4"/>
        <w:jc w:val="center"/>
        <w:rPr>
          <w:b/>
          <w:sz w:val="22"/>
          <w:szCs w:val="28"/>
        </w:rPr>
      </w:pPr>
      <w:r w:rsidRPr="00895832">
        <w:rPr>
          <w:b/>
          <w:sz w:val="22"/>
          <w:szCs w:val="28"/>
        </w:rPr>
        <w:t>Решение Совета сельского поселения «Пезмег»</w:t>
      </w:r>
    </w:p>
    <w:p w:rsidR="00357B0A" w:rsidRPr="004674BE" w:rsidRDefault="00357B0A" w:rsidP="00357B0A">
      <w:pPr>
        <w:pStyle w:val="a7"/>
        <w:jc w:val="center"/>
        <w:rPr>
          <w:b/>
          <w:sz w:val="22"/>
        </w:rPr>
      </w:pPr>
      <w:r w:rsidRPr="004674BE">
        <w:rPr>
          <w:b/>
          <w:sz w:val="22"/>
        </w:rPr>
        <w:t xml:space="preserve">от </w:t>
      </w:r>
      <w:r>
        <w:rPr>
          <w:b/>
          <w:sz w:val="22"/>
        </w:rPr>
        <w:t>21</w:t>
      </w:r>
      <w:r w:rsidRPr="004674BE">
        <w:rPr>
          <w:b/>
          <w:sz w:val="22"/>
        </w:rPr>
        <w:t xml:space="preserve"> </w:t>
      </w:r>
      <w:r>
        <w:rPr>
          <w:b/>
          <w:sz w:val="22"/>
        </w:rPr>
        <w:t>ноябр</w:t>
      </w:r>
      <w:r w:rsidRPr="004674BE">
        <w:rPr>
          <w:b/>
          <w:sz w:val="22"/>
        </w:rPr>
        <w:t xml:space="preserve">я 2019 года № 4 - </w:t>
      </w:r>
      <w:r>
        <w:rPr>
          <w:b/>
          <w:sz w:val="22"/>
        </w:rPr>
        <w:t>30</w:t>
      </w:r>
      <w:r w:rsidRPr="004674BE">
        <w:rPr>
          <w:b/>
          <w:sz w:val="22"/>
        </w:rPr>
        <w:t xml:space="preserve"> /</w:t>
      </w:r>
      <w:r>
        <w:rPr>
          <w:b/>
          <w:sz w:val="22"/>
        </w:rPr>
        <w:t>2</w:t>
      </w:r>
      <w:r w:rsidRPr="004674BE">
        <w:rPr>
          <w:b/>
          <w:sz w:val="22"/>
        </w:rPr>
        <w:t xml:space="preserve">       </w:t>
      </w:r>
    </w:p>
    <w:p w:rsidR="00085F47" w:rsidRDefault="00085F47" w:rsidP="00237879">
      <w:pPr>
        <w:widowControl w:val="0"/>
        <w:autoSpaceDE w:val="0"/>
        <w:autoSpaceDN w:val="0"/>
        <w:jc w:val="center"/>
        <w:rPr>
          <w:b/>
          <w:sz w:val="28"/>
          <w:szCs w:val="28"/>
        </w:rPr>
      </w:pPr>
    </w:p>
    <w:p w:rsidR="00357B0A" w:rsidRPr="00357B0A" w:rsidRDefault="00357B0A" w:rsidP="00357B0A">
      <w:pPr>
        <w:jc w:val="center"/>
        <w:rPr>
          <w:b/>
          <w:snapToGrid w:val="0"/>
          <w:szCs w:val="28"/>
        </w:rPr>
      </w:pPr>
      <w:r w:rsidRPr="00357B0A">
        <w:rPr>
          <w:b/>
          <w:snapToGrid w:val="0"/>
          <w:szCs w:val="28"/>
        </w:rPr>
        <w:t>Об установлении земельного налога</w:t>
      </w:r>
    </w:p>
    <w:p w:rsidR="00357B0A" w:rsidRPr="00357B0A" w:rsidRDefault="00357B0A" w:rsidP="00357B0A">
      <w:pPr>
        <w:jc w:val="center"/>
        <w:rPr>
          <w:b/>
          <w:snapToGrid w:val="0"/>
          <w:szCs w:val="28"/>
        </w:rPr>
      </w:pPr>
    </w:p>
    <w:p w:rsidR="00357B0A" w:rsidRPr="00357B0A" w:rsidRDefault="00357B0A" w:rsidP="00357B0A">
      <w:pPr>
        <w:jc w:val="both"/>
        <w:rPr>
          <w:snapToGrid w:val="0"/>
          <w:szCs w:val="28"/>
        </w:rPr>
      </w:pPr>
      <w:r w:rsidRPr="00357B0A">
        <w:rPr>
          <w:snapToGrid w:val="0"/>
          <w:szCs w:val="28"/>
        </w:rPr>
        <w:t xml:space="preserve"> </w:t>
      </w:r>
      <w:proofErr w:type="gramStart"/>
      <w:r w:rsidRPr="00357B0A">
        <w:rPr>
          <w:snapToGrid w:val="0"/>
          <w:szCs w:val="28"/>
        </w:rPr>
        <w:t xml:space="preserve">в соответствие с пунктом 2 статьи 387, абзацами третьим и четвертым подпункта 1 пункта 1 статьи 394, пунктом 1 статьи 397 Налогового кодекса Российской </w:t>
      </w:r>
      <w:r w:rsidRPr="00357B0A">
        <w:rPr>
          <w:caps/>
          <w:snapToGrid w:val="0"/>
          <w:szCs w:val="28"/>
        </w:rPr>
        <w:t>ф</w:t>
      </w:r>
      <w:r w:rsidRPr="00357B0A">
        <w:rPr>
          <w:snapToGrid w:val="0"/>
          <w:szCs w:val="28"/>
        </w:rPr>
        <w:t>едерации (в редакции Федерального закона от 15.04.2019 № 63-ФЗ и от 29.09.2019 № 325-ФЗ (далее – Закон № 325-ФЗ), а также частью 17 статьи 3 Федерального Закона № 325-ФЗ, Совет сельского поселения «Пезмег» решил:</w:t>
      </w:r>
      <w:proofErr w:type="gramEnd"/>
    </w:p>
    <w:p w:rsidR="00357B0A" w:rsidRPr="00357B0A" w:rsidRDefault="00357B0A" w:rsidP="00357B0A">
      <w:pPr>
        <w:jc w:val="both"/>
        <w:rPr>
          <w:snapToGrid w:val="0"/>
          <w:szCs w:val="28"/>
        </w:rPr>
      </w:pPr>
    </w:p>
    <w:p w:rsidR="00357B0A" w:rsidRPr="00357B0A" w:rsidRDefault="00357B0A" w:rsidP="00357B0A">
      <w:pPr>
        <w:ind w:firstLine="811"/>
        <w:jc w:val="both"/>
        <w:rPr>
          <w:szCs w:val="28"/>
        </w:rPr>
      </w:pPr>
      <w:r w:rsidRPr="00357B0A">
        <w:rPr>
          <w:szCs w:val="28"/>
        </w:rPr>
        <w:t>1</w:t>
      </w:r>
      <w:r w:rsidRPr="00357B0A">
        <w:rPr>
          <w:b/>
          <w:szCs w:val="28"/>
        </w:rPr>
        <w:t xml:space="preserve">. </w:t>
      </w:r>
      <w:r w:rsidRPr="00357B0A">
        <w:rPr>
          <w:szCs w:val="28"/>
        </w:rPr>
        <w:t>Установить, что настоящим решением на территории сельского поселения «Пезмег» вводится земельный налог, определяются налоговые ставки земельного налога (далее – налог), порядок  уплаты налога, авансового платежа по налогу, устанавливаются налоговые льготы.</w:t>
      </w:r>
    </w:p>
    <w:p w:rsidR="00357B0A" w:rsidRPr="00357B0A" w:rsidRDefault="00357B0A" w:rsidP="00357B0A">
      <w:pPr>
        <w:ind w:firstLine="811"/>
        <w:jc w:val="both"/>
        <w:rPr>
          <w:szCs w:val="28"/>
        </w:rPr>
      </w:pPr>
      <w:r w:rsidRPr="00357B0A">
        <w:rPr>
          <w:szCs w:val="28"/>
        </w:rPr>
        <w:t>2</w:t>
      </w:r>
      <w:r w:rsidRPr="00357B0A">
        <w:rPr>
          <w:b/>
          <w:szCs w:val="28"/>
        </w:rPr>
        <w:t xml:space="preserve">. </w:t>
      </w:r>
      <w:r w:rsidRPr="00357B0A">
        <w:rPr>
          <w:szCs w:val="28"/>
        </w:rPr>
        <w:t>Налоговые ставки установить от кадастровой стоимости земельных участков в следующих размерах:</w:t>
      </w:r>
    </w:p>
    <w:p w:rsidR="00357B0A" w:rsidRPr="00357B0A" w:rsidRDefault="00357B0A" w:rsidP="00357B0A">
      <w:pPr>
        <w:ind w:firstLine="811"/>
        <w:jc w:val="both"/>
        <w:rPr>
          <w:szCs w:val="28"/>
        </w:rPr>
      </w:pPr>
      <w:r w:rsidRPr="00357B0A">
        <w:rPr>
          <w:szCs w:val="28"/>
        </w:rPr>
        <w:t>1) 0,3 процента в отношении земельных участков:</w:t>
      </w:r>
    </w:p>
    <w:p w:rsidR="00357B0A" w:rsidRPr="00357B0A" w:rsidRDefault="00357B0A" w:rsidP="00357B0A">
      <w:pPr>
        <w:ind w:firstLine="811"/>
        <w:jc w:val="both"/>
        <w:rPr>
          <w:szCs w:val="28"/>
        </w:rPr>
      </w:pPr>
      <w:r w:rsidRPr="00357B0A">
        <w:rPr>
          <w:szCs w:val="28"/>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357B0A" w:rsidRPr="00357B0A" w:rsidRDefault="00357B0A" w:rsidP="00357B0A">
      <w:pPr>
        <w:jc w:val="both"/>
        <w:rPr>
          <w:color w:val="000000"/>
          <w:szCs w:val="28"/>
        </w:rPr>
      </w:pPr>
      <w:r w:rsidRPr="00357B0A">
        <w:rPr>
          <w:b/>
          <w:szCs w:val="28"/>
        </w:rPr>
        <w:t xml:space="preserve">           </w:t>
      </w:r>
      <w:proofErr w:type="gramStart"/>
      <w:r w:rsidRPr="00357B0A">
        <w:rPr>
          <w:color w:val="000000"/>
          <w:szCs w:val="28"/>
        </w:rPr>
        <w:t>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p w:rsidR="00357B0A" w:rsidRDefault="00357B0A" w:rsidP="00357B0A">
      <w:pPr>
        <w:jc w:val="both"/>
        <w:rPr>
          <w:color w:val="000000"/>
          <w:szCs w:val="28"/>
        </w:rPr>
      </w:pPr>
      <w:r w:rsidRPr="00357B0A">
        <w:rPr>
          <w:b/>
          <w:szCs w:val="28"/>
        </w:rPr>
        <w:t xml:space="preserve">           </w:t>
      </w:r>
      <w:r w:rsidRPr="00357B0A">
        <w:rPr>
          <w:color w:val="000000"/>
          <w:szCs w:val="28"/>
        </w:rPr>
        <w:t xml:space="preserve">не </w:t>
      </w:r>
      <w:proofErr w:type="gramStart"/>
      <w:r w:rsidRPr="00357B0A">
        <w:rPr>
          <w:color w:val="000000"/>
          <w:szCs w:val="28"/>
        </w:rPr>
        <w:t>используемых</w:t>
      </w:r>
      <w:proofErr w:type="gramEnd"/>
      <w:r w:rsidRPr="00357B0A">
        <w:rPr>
          <w:color w:val="000000"/>
          <w:szCs w:val="28"/>
        </w:rPr>
        <w:t xml:space="preserve"> в предпринимательской деятельности, приобретенных (предоставленных) для ведения личного подсобного </w:t>
      </w:r>
    </w:p>
    <w:p w:rsidR="00357B0A" w:rsidRDefault="00357B0A" w:rsidP="00357B0A">
      <w:pPr>
        <w:jc w:val="both"/>
        <w:rPr>
          <w:color w:val="000000"/>
          <w:szCs w:val="28"/>
        </w:rPr>
      </w:pPr>
    </w:p>
    <w:p w:rsidR="00357B0A" w:rsidRDefault="00357B0A" w:rsidP="00357B0A">
      <w:pPr>
        <w:jc w:val="both"/>
        <w:rPr>
          <w:color w:val="000000"/>
          <w:szCs w:val="28"/>
        </w:rPr>
      </w:pPr>
    </w:p>
    <w:p w:rsidR="00357B0A" w:rsidRDefault="00357B0A" w:rsidP="00357B0A">
      <w:pPr>
        <w:jc w:val="both"/>
        <w:rPr>
          <w:color w:val="000000"/>
          <w:szCs w:val="28"/>
        </w:rPr>
      </w:pPr>
    </w:p>
    <w:p w:rsidR="00357B0A" w:rsidRDefault="00357B0A" w:rsidP="00357B0A">
      <w:pPr>
        <w:jc w:val="both"/>
        <w:rPr>
          <w:color w:val="000000"/>
          <w:szCs w:val="28"/>
        </w:rPr>
      </w:pPr>
    </w:p>
    <w:p w:rsidR="00357B0A" w:rsidRDefault="00357B0A" w:rsidP="00357B0A">
      <w:pPr>
        <w:jc w:val="both"/>
        <w:rPr>
          <w:color w:val="000000"/>
          <w:szCs w:val="28"/>
        </w:rPr>
      </w:pPr>
    </w:p>
    <w:p w:rsidR="00357B0A" w:rsidRDefault="00357B0A" w:rsidP="00357B0A">
      <w:pPr>
        <w:jc w:val="both"/>
        <w:rPr>
          <w:color w:val="000000"/>
          <w:szCs w:val="28"/>
        </w:rPr>
      </w:pPr>
    </w:p>
    <w:p w:rsidR="00357B0A" w:rsidRDefault="00357B0A" w:rsidP="00357B0A">
      <w:pPr>
        <w:jc w:val="both"/>
        <w:rPr>
          <w:color w:val="000000"/>
          <w:szCs w:val="28"/>
        </w:rPr>
      </w:pPr>
    </w:p>
    <w:p w:rsidR="00357B0A" w:rsidRDefault="00357B0A" w:rsidP="00357B0A">
      <w:pPr>
        <w:jc w:val="both"/>
        <w:rPr>
          <w:color w:val="000000"/>
          <w:szCs w:val="28"/>
        </w:rPr>
      </w:pPr>
    </w:p>
    <w:p w:rsidR="00357B0A" w:rsidRDefault="00357B0A" w:rsidP="00357B0A">
      <w:pPr>
        <w:jc w:val="both"/>
        <w:rPr>
          <w:color w:val="000000"/>
          <w:szCs w:val="28"/>
        </w:rPr>
      </w:pPr>
    </w:p>
    <w:p w:rsidR="00357B0A" w:rsidRDefault="00357B0A" w:rsidP="00357B0A">
      <w:pPr>
        <w:jc w:val="both"/>
        <w:rPr>
          <w:color w:val="000000"/>
          <w:szCs w:val="28"/>
        </w:rPr>
      </w:pPr>
    </w:p>
    <w:p w:rsidR="00357B0A" w:rsidRDefault="00357B0A" w:rsidP="00357B0A">
      <w:pPr>
        <w:jc w:val="both"/>
        <w:rPr>
          <w:color w:val="000000"/>
          <w:szCs w:val="28"/>
        </w:rPr>
      </w:pPr>
    </w:p>
    <w:p w:rsidR="00357B0A" w:rsidRDefault="00357B0A" w:rsidP="00357B0A">
      <w:pPr>
        <w:jc w:val="both"/>
        <w:rPr>
          <w:color w:val="000000"/>
          <w:szCs w:val="28"/>
        </w:rPr>
      </w:pPr>
    </w:p>
    <w:p w:rsidR="00357B0A" w:rsidRDefault="00357B0A" w:rsidP="00357B0A">
      <w:pPr>
        <w:jc w:val="both"/>
        <w:rPr>
          <w:color w:val="000000"/>
          <w:szCs w:val="28"/>
        </w:rPr>
      </w:pPr>
    </w:p>
    <w:p w:rsidR="00357B0A" w:rsidRDefault="00357B0A" w:rsidP="00357B0A">
      <w:pPr>
        <w:jc w:val="both"/>
        <w:rPr>
          <w:color w:val="000000"/>
          <w:szCs w:val="28"/>
        </w:rPr>
      </w:pPr>
    </w:p>
    <w:p w:rsidR="00357B0A" w:rsidRDefault="00357B0A" w:rsidP="00357B0A">
      <w:pPr>
        <w:jc w:val="both"/>
        <w:rPr>
          <w:color w:val="000000"/>
          <w:szCs w:val="28"/>
        </w:rPr>
      </w:pPr>
    </w:p>
    <w:p w:rsidR="00357B0A" w:rsidRDefault="00357B0A" w:rsidP="00357B0A">
      <w:pPr>
        <w:jc w:val="both"/>
        <w:rPr>
          <w:color w:val="000000"/>
          <w:szCs w:val="28"/>
        </w:rPr>
      </w:pPr>
    </w:p>
    <w:p w:rsidR="00357B0A" w:rsidRDefault="00357B0A" w:rsidP="00357B0A">
      <w:pPr>
        <w:jc w:val="both"/>
        <w:rPr>
          <w:color w:val="000000"/>
          <w:szCs w:val="28"/>
        </w:rPr>
      </w:pPr>
    </w:p>
    <w:p w:rsidR="00357B0A" w:rsidRDefault="00357B0A" w:rsidP="00357B0A">
      <w:pPr>
        <w:jc w:val="both"/>
        <w:rPr>
          <w:color w:val="000000"/>
          <w:szCs w:val="28"/>
        </w:rPr>
      </w:pPr>
    </w:p>
    <w:p w:rsidR="00357B0A" w:rsidRDefault="00357B0A" w:rsidP="00357B0A">
      <w:pPr>
        <w:jc w:val="both"/>
        <w:rPr>
          <w:color w:val="000000"/>
          <w:szCs w:val="28"/>
        </w:rPr>
      </w:pPr>
    </w:p>
    <w:p w:rsidR="00357B0A" w:rsidRDefault="00357B0A" w:rsidP="00357B0A">
      <w:pPr>
        <w:jc w:val="both"/>
        <w:rPr>
          <w:color w:val="000000"/>
          <w:szCs w:val="28"/>
        </w:rPr>
      </w:pPr>
    </w:p>
    <w:p w:rsidR="00357B0A" w:rsidRDefault="00357B0A" w:rsidP="00357B0A">
      <w:pPr>
        <w:jc w:val="both"/>
        <w:rPr>
          <w:color w:val="000000"/>
          <w:szCs w:val="28"/>
        </w:rPr>
      </w:pPr>
    </w:p>
    <w:p w:rsidR="00357B0A" w:rsidRDefault="00357B0A" w:rsidP="00357B0A">
      <w:pPr>
        <w:jc w:val="both"/>
        <w:rPr>
          <w:color w:val="000000"/>
          <w:szCs w:val="28"/>
        </w:rPr>
      </w:pPr>
    </w:p>
    <w:p w:rsidR="00357B0A" w:rsidRDefault="00357B0A" w:rsidP="00357B0A">
      <w:pPr>
        <w:jc w:val="both"/>
        <w:rPr>
          <w:color w:val="000000"/>
          <w:szCs w:val="28"/>
        </w:rPr>
      </w:pPr>
    </w:p>
    <w:p w:rsidR="00357B0A" w:rsidRDefault="00357B0A" w:rsidP="00357B0A">
      <w:pPr>
        <w:jc w:val="both"/>
        <w:rPr>
          <w:color w:val="000000"/>
          <w:szCs w:val="28"/>
        </w:rPr>
      </w:pPr>
    </w:p>
    <w:p w:rsidR="00357B0A" w:rsidRDefault="00357B0A" w:rsidP="00357B0A">
      <w:pPr>
        <w:jc w:val="both"/>
        <w:rPr>
          <w:color w:val="000000"/>
          <w:szCs w:val="28"/>
        </w:rPr>
      </w:pPr>
    </w:p>
    <w:p w:rsidR="00357B0A" w:rsidRDefault="00357B0A" w:rsidP="00357B0A">
      <w:pPr>
        <w:jc w:val="both"/>
        <w:rPr>
          <w:color w:val="000000"/>
          <w:szCs w:val="28"/>
        </w:rPr>
      </w:pPr>
    </w:p>
    <w:p w:rsidR="00357B0A" w:rsidRDefault="00357B0A" w:rsidP="00357B0A">
      <w:pPr>
        <w:jc w:val="both"/>
        <w:rPr>
          <w:color w:val="000000"/>
          <w:szCs w:val="28"/>
        </w:rPr>
      </w:pPr>
    </w:p>
    <w:p w:rsidR="00357B0A" w:rsidRDefault="00357B0A" w:rsidP="00357B0A">
      <w:pPr>
        <w:jc w:val="both"/>
        <w:rPr>
          <w:color w:val="000000"/>
          <w:szCs w:val="28"/>
        </w:rPr>
      </w:pPr>
    </w:p>
    <w:p w:rsidR="00357B0A" w:rsidRDefault="00357B0A" w:rsidP="00357B0A">
      <w:pPr>
        <w:jc w:val="both"/>
        <w:rPr>
          <w:color w:val="000000"/>
          <w:szCs w:val="28"/>
        </w:rPr>
      </w:pPr>
    </w:p>
    <w:p w:rsidR="00357B0A" w:rsidRDefault="00357B0A" w:rsidP="00357B0A">
      <w:pPr>
        <w:jc w:val="both"/>
        <w:rPr>
          <w:color w:val="000000"/>
          <w:szCs w:val="28"/>
        </w:rPr>
      </w:pPr>
    </w:p>
    <w:p w:rsidR="00357B0A" w:rsidRDefault="00357B0A" w:rsidP="00357B0A">
      <w:pPr>
        <w:jc w:val="both"/>
        <w:rPr>
          <w:color w:val="000000"/>
          <w:szCs w:val="28"/>
        </w:rPr>
      </w:pPr>
    </w:p>
    <w:p w:rsidR="00357B0A" w:rsidRDefault="00357B0A" w:rsidP="00357B0A">
      <w:pPr>
        <w:jc w:val="both"/>
        <w:rPr>
          <w:color w:val="000000"/>
          <w:szCs w:val="28"/>
        </w:rPr>
      </w:pPr>
    </w:p>
    <w:p w:rsidR="00357B0A" w:rsidRPr="00357B0A" w:rsidRDefault="00357B0A" w:rsidP="00846A04">
      <w:pPr>
        <w:autoSpaceDE w:val="0"/>
        <w:autoSpaceDN w:val="0"/>
        <w:adjustRightInd w:val="0"/>
        <w:jc w:val="both"/>
        <w:rPr>
          <w:szCs w:val="28"/>
        </w:rPr>
      </w:pPr>
    </w:p>
    <w:sectPr w:rsidR="00357B0A" w:rsidRPr="00357B0A" w:rsidSect="00986A56">
      <w:footerReference w:type="even" r:id="rId25"/>
      <w:footerReference w:type="default" r:id="rId26"/>
      <w:pgSz w:w="16838" w:h="11906" w:orient="landscape"/>
      <w:pgMar w:top="567" w:right="397" w:bottom="284" w:left="709" w:header="426" w:footer="709" w:gutter="0"/>
      <w:cols w:num="2" w:space="70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5F0" w:rsidRDefault="000755F0">
      <w:r>
        <w:separator/>
      </w:r>
    </w:p>
  </w:endnote>
  <w:endnote w:type="continuationSeparator" w:id="0">
    <w:p w:rsidR="000755F0" w:rsidRDefault="0007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
    <w:altName w:val="Arial Unicode MS"/>
    <w:charset w:val="80"/>
    <w:family w:val="swiss"/>
    <w:pitch w:val="variable"/>
    <w:sig w:usb0="00000001" w:usb1="090F0000" w:usb2="00000010"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eterburg">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F0" w:rsidRDefault="000755F0"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755F0" w:rsidRDefault="000755F0" w:rsidP="0048707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F0" w:rsidRDefault="000755F0"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D1619">
      <w:rPr>
        <w:rStyle w:val="a5"/>
        <w:noProof/>
      </w:rPr>
      <w:t>2</w:t>
    </w:r>
    <w:r>
      <w:rPr>
        <w:rStyle w:val="a5"/>
      </w:rPr>
      <w:fldChar w:fldCharType="end"/>
    </w:r>
  </w:p>
  <w:p w:rsidR="000755F0" w:rsidRDefault="000755F0" w:rsidP="0048707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5F0" w:rsidRDefault="000755F0">
      <w:r>
        <w:separator/>
      </w:r>
    </w:p>
  </w:footnote>
  <w:footnote w:type="continuationSeparator" w:id="0">
    <w:p w:rsidR="000755F0" w:rsidRDefault="000755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2"/>
      <w:numFmt w:val="decimal"/>
      <w:lvlText w:val="%1."/>
      <w:lvlJc w:val="left"/>
      <w:pPr>
        <w:tabs>
          <w:tab w:val="num" w:pos="0"/>
        </w:tabs>
        <w:ind w:left="1080" w:hanging="360"/>
      </w:pPr>
      <w:rPr>
        <w:rFonts w:hint="default"/>
      </w:rPr>
    </w:lvl>
  </w:abstractNum>
  <w:abstractNum w:abstractNumId="1">
    <w:nsid w:val="00000003"/>
    <w:multiLevelType w:val="singleLevel"/>
    <w:tmpl w:val="3952855C"/>
    <w:name w:val="WW8Num3"/>
    <w:lvl w:ilvl="0">
      <w:start w:val="4"/>
      <w:numFmt w:val="decimal"/>
      <w:lvlText w:val="%1."/>
      <w:lvlJc w:val="left"/>
      <w:pPr>
        <w:tabs>
          <w:tab w:val="num" w:pos="0"/>
        </w:tabs>
        <w:ind w:left="720" w:hanging="360"/>
      </w:pPr>
      <w:rPr>
        <w:rFonts w:hint="default"/>
        <w:sz w:val="22"/>
        <w:szCs w:val="28"/>
      </w:rPr>
    </w:lvl>
  </w:abstractNum>
  <w:abstractNum w:abstractNumId="2">
    <w:nsid w:val="00000004"/>
    <w:multiLevelType w:val="multilevel"/>
    <w:tmpl w:val="00000004"/>
    <w:name w:val="WW8Num5"/>
    <w:lvl w:ilvl="0">
      <w:start w:val="1"/>
      <w:numFmt w:val="decimal"/>
      <w:lvlText w:val="%1."/>
      <w:lvlJc w:val="left"/>
      <w:pPr>
        <w:tabs>
          <w:tab w:val="num" w:pos="1485"/>
        </w:tabs>
        <w:ind w:left="1485" w:hanging="945"/>
      </w:pPr>
      <w:rPr>
        <w:rFonts w:eastAsia="A"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232426F"/>
    <w:multiLevelType w:val="hybridMultilevel"/>
    <w:tmpl w:val="E1DE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8E67F1"/>
    <w:multiLevelType w:val="hybridMultilevel"/>
    <w:tmpl w:val="84006682"/>
    <w:lvl w:ilvl="0" w:tplc="4322FB1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DA7147C"/>
    <w:multiLevelType w:val="hybridMultilevel"/>
    <w:tmpl w:val="D80023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08F1773"/>
    <w:multiLevelType w:val="hybridMultilevel"/>
    <w:tmpl w:val="ED52E334"/>
    <w:lvl w:ilvl="0" w:tplc="3EEAEA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5B94372"/>
    <w:multiLevelType w:val="multilevel"/>
    <w:tmpl w:val="5E22A37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E0871DD"/>
    <w:multiLevelType w:val="hybridMultilevel"/>
    <w:tmpl w:val="1A2C53BA"/>
    <w:lvl w:ilvl="0" w:tplc="BBA88AD2">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2F21333"/>
    <w:multiLevelType w:val="hybridMultilevel"/>
    <w:tmpl w:val="0E4CEF16"/>
    <w:lvl w:ilvl="0" w:tplc="BEA67698">
      <w:start w:val="2"/>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0">
    <w:nsid w:val="42FD2F13"/>
    <w:multiLevelType w:val="hybridMultilevel"/>
    <w:tmpl w:val="79CE300E"/>
    <w:lvl w:ilvl="0" w:tplc="29A4DD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3E3302C"/>
    <w:multiLevelType w:val="hybridMultilevel"/>
    <w:tmpl w:val="7422C838"/>
    <w:lvl w:ilvl="0" w:tplc="74789C0A">
      <w:start w:val="1"/>
      <w:numFmt w:val="decimal"/>
      <w:lvlText w:val="%1."/>
      <w:lvlJc w:val="left"/>
      <w:pPr>
        <w:ind w:left="1789" w:hanging="108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nsid w:val="53116752"/>
    <w:multiLevelType w:val="hybridMultilevel"/>
    <w:tmpl w:val="60528C58"/>
    <w:lvl w:ilvl="0" w:tplc="799CFA5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F48785A"/>
    <w:multiLevelType w:val="multilevel"/>
    <w:tmpl w:val="F108742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7105198D"/>
    <w:multiLevelType w:val="hybridMultilevel"/>
    <w:tmpl w:val="8DE02DF4"/>
    <w:lvl w:ilvl="0" w:tplc="9A902426">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9"/>
  </w:num>
  <w:num w:numId="2">
    <w:abstractNumId w:val="8"/>
  </w:num>
  <w:num w:numId="3">
    <w:abstractNumId w:val="3"/>
  </w:num>
  <w:num w:numId="4">
    <w:abstractNumId w:val="6"/>
  </w:num>
  <w:num w:numId="5">
    <w:abstractNumId w:val="12"/>
  </w:num>
  <w:num w:numId="6">
    <w:abstractNumId w:val="10"/>
  </w:num>
  <w:num w:numId="7">
    <w:abstractNumId w:val="7"/>
  </w:num>
  <w:num w:numId="8">
    <w:abstractNumId w:val="1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EC"/>
    <w:rsid w:val="00012E1D"/>
    <w:rsid w:val="0001706A"/>
    <w:rsid w:val="000211C5"/>
    <w:rsid w:val="00030AC2"/>
    <w:rsid w:val="000314FD"/>
    <w:rsid w:val="00042097"/>
    <w:rsid w:val="00072B14"/>
    <w:rsid w:val="000755F0"/>
    <w:rsid w:val="00085F47"/>
    <w:rsid w:val="000B6E8A"/>
    <w:rsid w:val="000C0DB4"/>
    <w:rsid w:val="000C491E"/>
    <w:rsid w:val="000D074C"/>
    <w:rsid w:val="000D1684"/>
    <w:rsid w:val="000E366B"/>
    <w:rsid w:val="000E47DB"/>
    <w:rsid w:val="00101CEA"/>
    <w:rsid w:val="001173E5"/>
    <w:rsid w:val="001865B9"/>
    <w:rsid w:val="0019692C"/>
    <w:rsid w:val="001A49F3"/>
    <w:rsid w:val="001B5E3F"/>
    <w:rsid w:val="001C0ED0"/>
    <w:rsid w:val="001C6C48"/>
    <w:rsid w:val="001D31EA"/>
    <w:rsid w:val="001E5F38"/>
    <w:rsid w:val="001F14E2"/>
    <w:rsid w:val="0022588C"/>
    <w:rsid w:val="00237879"/>
    <w:rsid w:val="00250111"/>
    <w:rsid w:val="00273F27"/>
    <w:rsid w:val="0028503F"/>
    <w:rsid w:val="002A0ED0"/>
    <w:rsid w:val="002B2136"/>
    <w:rsid w:val="002C750C"/>
    <w:rsid w:val="00327BA3"/>
    <w:rsid w:val="0033478B"/>
    <w:rsid w:val="00343B56"/>
    <w:rsid w:val="00357B0A"/>
    <w:rsid w:val="00360257"/>
    <w:rsid w:val="00383F6E"/>
    <w:rsid w:val="003917A5"/>
    <w:rsid w:val="003A1619"/>
    <w:rsid w:val="003A1992"/>
    <w:rsid w:val="003A2520"/>
    <w:rsid w:val="003A5F79"/>
    <w:rsid w:val="003E5E55"/>
    <w:rsid w:val="00400DBD"/>
    <w:rsid w:val="00414E45"/>
    <w:rsid w:val="00420CBA"/>
    <w:rsid w:val="004374A4"/>
    <w:rsid w:val="00453A95"/>
    <w:rsid w:val="004674BE"/>
    <w:rsid w:val="00487073"/>
    <w:rsid w:val="004E5DD0"/>
    <w:rsid w:val="004F7164"/>
    <w:rsid w:val="00503CE4"/>
    <w:rsid w:val="00551185"/>
    <w:rsid w:val="00592604"/>
    <w:rsid w:val="00593B30"/>
    <w:rsid w:val="005A4D56"/>
    <w:rsid w:val="005D6E72"/>
    <w:rsid w:val="005F13A2"/>
    <w:rsid w:val="00600648"/>
    <w:rsid w:val="0062683C"/>
    <w:rsid w:val="00632B10"/>
    <w:rsid w:val="006330A3"/>
    <w:rsid w:val="00644D11"/>
    <w:rsid w:val="00656AC3"/>
    <w:rsid w:val="006845D4"/>
    <w:rsid w:val="006A3B18"/>
    <w:rsid w:val="006C527D"/>
    <w:rsid w:val="006E2746"/>
    <w:rsid w:val="006E4868"/>
    <w:rsid w:val="006F5B0B"/>
    <w:rsid w:val="0072127B"/>
    <w:rsid w:val="00726E1A"/>
    <w:rsid w:val="0073617E"/>
    <w:rsid w:val="0074202F"/>
    <w:rsid w:val="007642E1"/>
    <w:rsid w:val="007A3D51"/>
    <w:rsid w:val="007D1619"/>
    <w:rsid w:val="007D7744"/>
    <w:rsid w:val="00823C90"/>
    <w:rsid w:val="00842034"/>
    <w:rsid w:val="00846A04"/>
    <w:rsid w:val="0085428E"/>
    <w:rsid w:val="00864D40"/>
    <w:rsid w:val="00875412"/>
    <w:rsid w:val="00895832"/>
    <w:rsid w:val="008A27C1"/>
    <w:rsid w:val="008A34D1"/>
    <w:rsid w:val="008A6D8E"/>
    <w:rsid w:val="008B74AA"/>
    <w:rsid w:val="008C02FF"/>
    <w:rsid w:val="008E2F5F"/>
    <w:rsid w:val="00986A56"/>
    <w:rsid w:val="009A19DC"/>
    <w:rsid w:val="009E5FA2"/>
    <w:rsid w:val="00A02A90"/>
    <w:rsid w:val="00A32719"/>
    <w:rsid w:val="00A36F7B"/>
    <w:rsid w:val="00A40B0A"/>
    <w:rsid w:val="00A54AE9"/>
    <w:rsid w:val="00A74E6D"/>
    <w:rsid w:val="00A95865"/>
    <w:rsid w:val="00AA6225"/>
    <w:rsid w:val="00AA6F78"/>
    <w:rsid w:val="00AB126E"/>
    <w:rsid w:val="00AB78E5"/>
    <w:rsid w:val="00AC16A4"/>
    <w:rsid w:val="00AE7192"/>
    <w:rsid w:val="00AF0CDA"/>
    <w:rsid w:val="00B12702"/>
    <w:rsid w:val="00B17FA1"/>
    <w:rsid w:val="00B33FDE"/>
    <w:rsid w:val="00B36846"/>
    <w:rsid w:val="00B714EA"/>
    <w:rsid w:val="00B768D8"/>
    <w:rsid w:val="00B82979"/>
    <w:rsid w:val="00B94902"/>
    <w:rsid w:val="00BB1BDD"/>
    <w:rsid w:val="00BC1999"/>
    <w:rsid w:val="00BD1CAA"/>
    <w:rsid w:val="00C059D6"/>
    <w:rsid w:val="00C119EC"/>
    <w:rsid w:val="00C30135"/>
    <w:rsid w:val="00C4028C"/>
    <w:rsid w:val="00C62177"/>
    <w:rsid w:val="00C86B05"/>
    <w:rsid w:val="00C95146"/>
    <w:rsid w:val="00CB33F7"/>
    <w:rsid w:val="00CB7DDD"/>
    <w:rsid w:val="00CC05CC"/>
    <w:rsid w:val="00CD5854"/>
    <w:rsid w:val="00CF03B3"/>
    <w:rsid w:val="00D22FD5"/>
    <w:rsid w:val="00D3309E"/>
    <w:rsid w:val="00D37903"/>
    <w:rsid w:val="00D934A3"/>
    <w:rsid w:val="00DB48E3"/>
    <w:rsid w:val="00DB4C7F"/>
    <w:rsid w:val="00DC0BFD"/>
    <w:rsid w:val="00DC39A9"/>
    <w:rsid w:val="00DC44DE"/>
    <w:rsid w:val="00DF5CD1"/>
    <w:rsid w:val="00E00693"/>
    <w:rsid w:val="00E047A9"/>
    <w:rsid w:val="00E13042"/>
    <w:rsid w:val="00E149CA"/>
    <w:rsid w:val="00E43FE4"/>
    <w:rsid w:val="00E544E3"/>
    <w:rsid w:val="00E63083"/>
    <w:rsid w:val="00E67F97"/>
    <w:rsid w:val="00E71CD5"/>
    <w:rsid w:val="00E75A7A"/>
    <w:rsid w:val="00E867C4"/>
    <w:rsid w:val="00EB39AC"/>
    <w:rsid w:val="00F158DA"/>
    <w:rsid w:val="00F24926"/>
    <w:rsid w:val="00F3258E"/>
    <w:rsid w:val="00F5590D"/>
    <w:rsid w:val="00F70213"/>
    <w:rsid w:val="00F73D0E"/>
    <w:rsid w:val="00F77292"/>
    <w:rsid w:val="00F9057E"/>
    <w:rsid w:val="00F9441E"/>
    <w:rsid w:val="00FC6D12"/>
    <w:rsid w:val="00FD2009"/>
    <w:rsid w:val="00FE0B3A"/>
    <w:rsid w:val="00FF1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
    <w:basedOn w:val="2"/>
    <w:link w:val="30"/>
    <w:rsid w:val="00DF5CD1"/>
    <w:rPr>
      <w:rFonts w:cs="Times New Roman"/>
      <w:i w:val="0"/>
      <w:sz w:val="24"/>
    </w:rPr>
  </w:style>
  <w:style w:type="character" w:customStyle="1" w:styleId="30">
    <w:name w:val="заголовок 3 Знак"/>
    <w:link w:val="3"/>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357B0A"/>
    <w:pPr>
      <w:spacing w:after="120"/>
      <w:ind w:left="283"/>
    </w:pPr>
    <w:rPr>
      <w:sz w:val="16"/>
      <w:szCs w:val="16"/>
    </w:rPr>
  </w:style>
  <w:style w:type="character" w:customStyle="1" w:styleId="32">
    <w:name w:val="Основной текст с отступом 3 Знак"/>
    <w:basedOn w:val="a0"/>
    <w:link w:val="31"/>
    <w:uiPriority w:val="99"/>
    <w:semiHidden/>
    <w:rsid w:val="00357B0A"/>
    <w:rPr>
      <w:rFonts w:ascii="Times New Roman" w:eastAsia="Times New Roman" w:hAnsi="Times New Roman" w:cs="Times New Roman"/>
      <w:sz w:val="16"/>
      <w:szCs w:val="16"/>
      <w:lang w:eastAsia="ru-RU"/>
    </w:rPr>
  </w:style>
  <w:style w:type="paragraph" w:customStyle="1" w:styleId="ConsNonformat">
    <w:name w:val="ConsNonformat"/>
    <w:rsid w:val="00F5590D"/>
    <w:pPr>
      <w:widowControl w:val="0"/>
      <w:spacing w:after="0" w:line="240" w:lineRule="auto"/>
    </w:pPr>
    <w:rPr>
      <w:rFonts w:ascii="Courier New" w:eastAsia="Times New Roman" w:hAnsi="Courier New"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
    <w:basedOn w:val="2"/>
    <w:link w:val="30"/>
    <w:rsid w:val="00DF5CD1"/>
    <w:rPr>
      <w:rFonts w:cs="Times New Roman"/>
      <w:i w:val="0"/>
      <w:sz w:val="24"/>
    </w:rPr>
  </w:style>
  <w:style w:type="character" w:customStyle="1" w:styleId="30">
    <w:name w:val="заголовок 3 Знак"/>
    <w:link w:val="3"/>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357B0A"/>
    <w:pPr>
      <w:spacing w:after="120"/>
      <w:ind w:left="283"/>
    </w:pPr>
    <w:rPr>
      <w:sz w:val="16"/>
      <w:szCs w:val="16"/>
    </w:rPr>
  </w:style>
  <w:style w:type="character" w:customStyle="1" w:styleId="32">
    <w:name w:val="Основной текст с отступом 3 Знак"/>
    <w:basedOn w:val="a0"/>
    <w:link w:val="31"/>
    <w:uiPriority w:val="99"/>
    <w:semiHidden/>
    <w:rsid w:val="00357B0A"/>
    <w:rPr>
      <w:rFonts w:ascii="Times New Roman" w:eastAsia="Times New Roman" w:hAnsi="Times New Roman" w:cs="Times New Roman"/>
      <w:sz w:val="16"/>
      <w:szCs w:val="16"/>
      <w:lang w:eastAsia="ru-RU"/>
    </w:rPr>
  </w:style>
  <w:style w:type="paragraph" w:customStyle="1" w:styleId="ConsNonformat">
    <w:name w:val="ConsNonformat"/>
    <w:rsid w:val="00F5590D"/>
    <w:pPr>
      <w:widowControl w:val="0"/>
      <w:spacing w:after="0" w:line="240" w:lineRule="auto"/>
    </w:pPr>
    <w:rPr>
      <w:rFonts w:ascii="Courier New" w:eastAsia="Times New Roman" w:hAnsi="Courier New"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7153">
      <w:bodyDiv w:val="1"/>
      <w:marLeft w:val="0"/>
      <w:marRight w:val="0"/>
      <w:marTop w:val="0"/>
      <w:marBottom w:val="0"/>
      <w:divBdr>
        <w:top w:val="none" w:sz="0" w:space="0" w:color="auto"/>
        <w:left w:val="none" w:sz="0" w:space="0" w:color="auto"/>
        <w:bottom w:val="none" w:sz="0" w:space="0" w:color="auto"/>
        <w:right w:val="none" w:sz="0" w:space="0" w:color="auto"/>
      </w:divBdr>
    </w:div>
    <w:div w:id="51468253">
      <w:bodyDiv w:val="1"/>
      <w:marLeft w:val="0"/>
      <w:marRight w:val="0"/>
      <w:marTop w:val="0"/>
      <w:marBottom w:val="0"/>
      <w:divBdr>
        <w:top w:val="none" w:sz="0" w:space="0" w:color="auto"/>
        <w:left w:val="none" w:sz="0" w:space="0" w:color="auto"/>
        <w:bottom w:val="none" w:sz="0" w:space="0" w:color="auto"/>
        <w:right w:val="none" w:sz="0" w:space="0" w:color="auto"/>
      </w:divBdr>
    </w:div>
    <w:div w:id="62528456">
      <w:bodyDiv w:val="1"/>
      <w:marLeft w:val="0"/>
      <w:marRight w:val="0"/>
      <w:marTop w:val="0"/>
      <w:marBottom w:val="0"/>
      <w:divBdr>
        <w:top w:val="none" w:sz="0" w:space="0" w:color="auto"/>
        <w:left w:val="none" w:sz="0" w:space="0" w:color="auto"/>
        <w:bottom w:val="none" w:sz="0" w:space="0" w:color="auto"/>
        <w:right w:val="none" w:sz="0" w:space="0" w:color="auto"/>
      </w:divBdr>
    </w:div>
    <w:div w:id="239170412">
      <w:bodyDiv w:val="1"/>
      <w:marLeft w:val="0"/>
      <w:marRight w:val="0"/>
      <w:marTop w:val="0"/>
      <w:marBottom w:val="0"/>
      <w:divBdr>
        <w:top w:val="none" w:sz="0" w:space="0" w:color="auto"/>
        <w:left w:val="none" w:sz="0" w:space="0" w:color="auto"/>
        <w:bottom w:val="none" w:sz="0" w:space="0" w:color="auto"/>
        <w:right w:val="none" w:sz="0" w:space="0" w:color="auto"/>
      </w:divBdr>
    </w:div>
    <w:div w:id="404037855">
      <w:bodyDiv w:val="1"/>
      <w:marLeft w:val="0"/>
      <w:marRight w:val="0"/>
      <w:marTop w:val="0"/>
      <w:marBottom w:val="0"/>
      <w:divBdr>
        <w:top w:val="none" w:sz="0" w:space="0" w:color="auto"/>
        <w:left w:val="none" w:sz="0" w:space="0" w:color="auto"/>
        <w:bottom w:val="none" w:sz="0" w:space="0" w:color="auto"/>
        <w:right w:val="none" w:sz="0" w:space="0" w:color="auto"/>
      </w:divBdr>
    </w:div>
    <w:div w:id="492914422">
      <w:bodyDiv w:val="1"/>
      <w:marLeft w:val="0"/>
      <w:marRight w:val="0"/>
      <w:marTop w:val="0"/>
      <w:marBottom w:val="0"/>
      <w:divBdr>
        <w:top w:val="none" w:sz="0" w:space="0" w:color="auto"/>
        <w:left w:val="none" w:sz="0" w:space="0" w:color="auto"/>
        <w:bottom w:val="none" w:sz="0" w:space="0" w:color="auto"/>
        <w:right w:val="none" w:sz="0" w:space="0" w:color="auto"/>
      </w:divBdr>
    </w:div>
    <w:div w:id="598678207">
      <w:bodyDiv w:val="1"/>
      <w:marLeft w:val="0"/>
      <w:marRight w:val="0"/>
      <w:marTop w:val="0"/>
      <w:marBottom w:val="0"/>
      <w:divBdr>
        <w:top w:val="none" w:sz="0" w:space="0" w:color="auto"/>
        <w:left w:val="none" w:sz="0" w:space="0" w:color="auto"/>
        <w:bottom w:val="none" w:sz="0" w:space="0" w:color="auto"/>
        <w:right w:val="none" w:sz="0" w:space="0" w:color="auto"/>
      </w:divBdr>
    </w:div>
    <w:div w:id="914824038">
      <w:bodyDiv w:val="1"/>
      <w:marLeft w:val="0"/>
      <w:marRight w:val="0"/>
      <w:marTop w:val="0"/>
      <w:marBottom w:val="0"/>
      <w:divBdr>
        <w:top w:val="none" w:sz="0" w:space="0" w:color="auto"/>
        <w:left w:val="none" w:sz="0" w:space="0" w:color="auto"/>
        <w:bottom w:val="none" w:sz="0" w:space="0" w:color="auto"/>
        <w:right w:val="none" w:sz="0" w:space="0" w:color="auto"/>
      </w:divBdr>
    </w:div>
    <w:div w:id="993070111">
      <w:bodyDiv w:val="1"/>
      <w:marLeft w:val="0"/>
      <w:marRight w:val="0"/>
      <w:marTop w:val="0"/>
      <w:marBottom w:val="0"/>
      <w:divBdr>
        <w:top w:val="none" w:sz="0" w:space="0" w:color="auto"/>
        <w:left w:val="none" w:sz="0" w:space="0" w:color="auto"/>
        <w:bottom w:val="none" w:sz="0" w:space="0" w:color="auto"/>
        <w:right w:val="none" w:sz="0" w:space="0" w:color="auto"/>
      </w:divBdr>
    </w:div>
    <w:div w:id="1192648580">
      <w:bodyDiv w:val="1"/>
      <w:marLeft w:val="0"/>
      <w:marRight w:val="0"/>
      <w:marTop w:val="0"/>
      <w:marBottom w:val="0"/>
      <w:divBdr>
        <w:top w:val="none" w:sz="0" w:space="0" w:color="auto"/>
        <w:left w:val="none" w:sz="0" w:space="0" w:color="auto"/>
        <w:bottom w:val="none" w:sz="0" w:space="0" w:color="auto"/>
        <w:right w:val="none" w:sz="0" w:space="0" w:color="auto"/>
      </w:divBdr>
    </w:div>
    <w:div w:id="1201210810">
      <w:bodyDiv w:val="1"/>
      <w:marLeft w:val="0"/>
      <w:marRight w:val="0"/>
      <w:marTop w:val="0"/>
      <w:marBottom w:val="0"/>
      <w:divBdr>
        <w:top w:val="none" w:sz="0" w:space="0" w:color="auto"/>
        <w:left w:val="none" w:sz="0" w:space="0" w:color="auto"/>
        <w:bottom w:val="none" w:sz="0" w:space="0" w:color="auto"/>
        <w:right w:val="none" w:sz="0" w:space="0" w:color="auto"/>
      </w:divBdr>
    </w:div>
    <w:div w:id="1402290865">
      <w:bodyDiv w:val="1"/>
      <w:marLeft w:val="0"/>
      <w:marRight w:val="0"/>
      <w:marTop w:val="0"/>
      <w:marBottom w:val="0"/>
      <w:divBdr>
        <w:top w:val="none" w:sz="0" w:space="0" w:color="auto"/>
        <w:left w:val="none" w:sz="0" w:space="0" w:color="auto"/>
        <w:bottom w:val="none" w:sz="0" w:space="0" w:color="auto"/>
        <w:right w:val="none" w:sz="0" w:space="0" w:color="auto"/>
      </w:divBdr>
    </w:div>
    <w:div w:id="1794014493">
      <w:bodyDiv w:val="1"/>
      <w:marLeft w:val="0"/>
      <w:marRight w:val="0"/>
      <w:marTop w:val="0"/>
      <w:marBottom w:val="0"/>
      <w:divBdr>
        <w:top w:val="none" w:sz="0" w:space="0" w:color="auto"/>
        <w:left w:val="none" w:sz="0" w:space="0" w:color="auto"/>
        <w:bottom w:val="none" w:sz="0" w:space="0" w:color="auto"/>
        <w:right w:val="none" w:sz="0" w:space="0" w:color="auto"/>
      </w:divBdr>
    </w:div>
    <w:div w:id="1848981421">
      <w:bodyDiv w:val="1"/>
      <w:marLeft w:val="0"/>
      <w:marRight w:val="0"/>
      <w:marTop w:val="0"/>
      <w:marBottom w:val="0"/>
      <w:divBdr>
        <w:top w:val="none" w:sz="0" w:space="0" w:color="auto"/>
        <w:left w:val="none" w:sz="0" w:space="0" w:color="auto"/>
        <w:bottom w:val="none" w:sz="0" w:space="0" w:color="auto"/>
        <w:right w:val="none" w:sz="0" w:space="0" w:color="auto"/>
      </w:divBdr>
    </w:div>
    <w:div w:id="203957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new\&#1044;&#1086;&#1082;&#1091;&#1084;&#1077;&#1085;&#1090;&#1099;\&#1057;&#1054;&#1042;&#1045;&#1058;%20&#1055;&#1054;&#1057;&#1045;&#1051;&#1045;&#1053;&#1048;&#1071;\&#1089;&#1077;&#1089;&#1089;&#1080;&#1080;%204%20&#1089;&#1086;&#1079;&#1099;&#1074;&#1072;\&#1089;&#1077;&#1089;&#1089;&#1080;&#1103;%2030\&#1088;&#1077;&#1096;.4-30-1%20&#1072;&#1088;&#1077;&#1085;&#1076;&#1085;&#1072;&#1103;%20&#1087;&#1083;&#1072;&#1090;&#1072;%20&#1089;&#1077;&#1083;&#1100;&#1093;&#1086;&#1079;.&#1079;&#1077;&#1084;&#1077;&#1083;&#1100;.doc" TargetMode="External"/><Relationship Id="rId18" Type="http://schemas.openxmlformats.org/officeDocument/2006/relationships/hyperlink" Target="file:///\\new\&#1044;&#1086;&#1082;&#1091;&#1084;&#1077;&#1085;&#1090;&#1099;\&#1057;&#1054;&#1042;&#1045;&#1058;%20&#1055;&#1054;&#1057;&#1045;&#1051;&#1045;&#1053;&#1048;&#1071;\&#1089;&#1077;&#1089;&#1089;&#1080;&#1080;%204%20&#1089;&#1086;&#1079;&#1099;&#1074;&#1072;\&#1089;&#1077;&#1089;&#1089;&#1080;&#1103;%2030\&#1088;&#1077;&#1096;.4-30-1%20&#1072;&#1088;&#1077;&#1085;&#1076;&#1085;&#1072;&#1103;%20&#1087;&#1083;&#1072;&#1090;&#1072;%20&#1089;&#1077;&#1083;&#1100;&#1093;&#1086;&#1079;.&#1079;&#1077;&#1084;&#1077;&#1083;&#1100;.doc"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F9414F9AEDC364DB113E8BDF5A258DAB5603E129F4F0CA9E836B114E2B57EB6141CBF0BFDFF073E773D51621O6K" TargetMode="External"/><Relationship Id="rId7" Type="http://schemas.openxmlformats.org/officeDocument/2006/relationships/footnotes" Target="footnotes.xml"/><Relationship Id="rId12" Type="http://schemas.openxmlformats.org/officeDocument/2006/relationships/hyperlink" Target="consultantplus://offline/ref=E3B2216B6A3575FD45C7626D9C8A767EC539BB6484991AE258FD8A21Y102J" TargetMode="External"/><Relationship Id="rId17" Type="http://schemas.openxmlformats.org/officeDocument/2006/relationships/hyperlink" Target="file:///\\new\&#1044;&#1086;&#1082;&#1091;&#1084;&#1077;&#1085;&#1090;&#1099;\&#1057;&#1054;&#1042;&#1045;&#1058;%20&#1055;&#1054;&#1057;&#1045;&#1051;&#1045;&#1053;&#1048;&#1071;\&#1089;&#1077;&#1089;&#1089;&#1080;&#1080;%204%20&#1089;&#1086;&#1079;&#1099;&#1074;&#1072;\&#1089;&#1077;&#1089;&#1089;&#1080;&#1103;%2030\&#1088;&#1077;&#1096;.4-30-1%20&#1072;&#1088;&#1077;&#1085;&#1076;&#1085;&#1072;&#1103;%20&#1087;&#1083;&#1072;&#1090;&#1072;%20&#1089;&#1077;&#1083;&#1100;&#1093;&#1086;&#1079;.&#1079;&#1077;&#1084;&#1077;&#1083;&#1100;.doc"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new\&#1044;&#1086;&#1082;&#1091;&#1084;&#1077;&#1085;&#1090;&#1099;\&#1057;&#1054;&#1042;&#1045;&#1058;%20&#1055;&#1054;&#1057;&#1045;&#1051;&#1045;&#1053;&#1048;&#1071;\&#1089;&#1077;&#1089;&#1089;&#1080;&#1080;%204%20&#1089;&#1086;&#1079;&#1099;&#1074;&#1072;\&#1089;&#1077;&#1089;&#1089;&#1080;&#1103;%2030\&#1088;&#1077;&#1096;.4-30-1%20&#1072;&#1088;&#1077;&#1085;&#1076;&#1085;&#1072;&#1103;%20&#1087;&#1083;&#1072;&#1090;&#1072;%20&#1089;&#1077;&#1083;&#1100;&#1093;&#1086;&#1079;.&#1079;&#1077;&#1084;&#1077;&#1083;&#1100;.doc" TargetMode="External"/><Relationship Id="rId20" Type="http://schemas.openxmlformats.org/officeDocument/2006/relationships/hyperlink" Target="file:///\\new\&#1044;&#1086;&#1082;&#1091;&#1084;&#1077;&#1085;&#1090;&#1099;\&#1057;&#1054;&#1042;&#1045;&#1058;%20&#1055;&#1054;&#1057;&#1045;&#1051;&#1045;&#1053;&#1048;&#1071;\&#1089;&#1077;&#1089;&#1089;&#1080;&#1080;%204%20&#1089;&#1086;&#1079;&#1099;&#1074;&#1072;\&#1089;&#1077;&#1089;&#1089;&#1080;&#1103;%2030\&#1088;&#1077;&#1096;.4-30-1%20&#1072;&#1088;&#1077;&#1085;&#1076;&#1085;&#1072;&#1103;%20&#1087;&#1083;&#1072;&#1090;&#1072;%20&#1089;&#1077;&#1083;&#1100;&#1093;&#1086;&#1079;.&#1079;&#1077;&#1084;&#1077;&#1083;&#1100;.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3B2216B6A3575FD45C7626D9C8A767ECF3ABD6581991AE258FD8A21Y102J" TargetMode="External"/><Relationship Id="rId24" Type="http://schemas.openxmlformats.org/officeDocument/2006/relationships/hyperlink" Target="consultantplus://offline/ref=F9414F9AEDC364DB113E8BDF5A258DAB5603E129F4F0CA9E836B114E2B57EB6141CBF0BFDFF073E773D51121OCK" TargetMode="External"/><Relationship Id="rId5" Type="http://schemas.openxmlformats.org/officeDocument/2006/relationships/settings" Target="settings.xml"/><Relationship Id="rId15" Type="http://schemas.openxmlformats.org/officeDocument/2006/relationships/hyperlink" Target="file:///\\new\&#1044;&#1086;&#1082;&#1091;&#1084;&#1077;&#1085;&#1090;&#1099;\&#1057;&#1054;&#1042;&#1045;&#1058;%20&#1055;&#1054;&#1057;&#1045;&#1051;&#1045;&#1053;&#1048;&#1071;\&#1089;&#1077;&#1089;&#1089;&#1080;&#1080;%204%20&#1089;&#1086;&#1079;&#1099;&#1074;&#1072;\&#1089;&#1077;&#1089;&#1089;&#1080;&#1103;%2030\&#1088;&#1077;&#1096;.4-30-1%20&#1072;&#1088;&#1077;&#1085;&#1076;&#1085;&#1072;&#1103;%20&#1087;&#1083;&#1072;&#1090;&#1072;%20&#1089;&#1077;&#1083;&#1100;&#1093;&#1086;&#1079;.&#1079;&#1077;&#1084;&#1077;&#1083;&#1100;.doc" TargetMode="External"/><Relationship Id="rId23" Type="http://schemas.openxmlformats.org/officeDocument/2006/relationships/hyperlink" Target="consultantplus://offline/ref=F9414F9AEDC364DB113E8BDF5A258DAB5603E129F4F0CA9E836B114E2B57EB6141CBF0BFDFF073E773D51321O7K" TargetMode="External"/><Relationship Id="rId28" Type="http://schemas.openxmlformats.org/officeDocument/2006/relationships/theme" Target="theme/theme1.xml"/><Relationship Id="rId10" Type="http://schemas.openxmlformats.org/officeDocument/2006/relationships/hyperlink" Target="consultantplus://offline/ref=83586244E918E7C2932985DA5C64E15DEA9CE3D43B9F7F63C90F6E2F1222CE05B45766327AAA0FD1Q2s7F" TargetMode="External"/><Relationship Id="rId19" Type="http://schemas.openxmlformats.org/officeDocument/2006/relationships/hyperlink" Target="file:///\\new\&#1044;&#1086;&#1082;&#1091;&#1084;&#1077;&#1085;&#1090;&#1099;\&#1057;&#1054;&#1042;&#1045;&#1058;%20&#1055;&#1054;&#1057;&#1045;&#1051;&#1045;&#1053;&#1048;&#1071;\&#1089;&#1077;&#1089;&#1089;&#1080;&#1080;%204%20&#1089;&#1086;&#1079;&#1099;&#1074;&#1072;\&#1089;&#1077;&#1089;&#1089;&#1080;&#1103;%2030\&#1088;&#1077;&#1096;.4-30-1%20&#1072;&#1088;&#1077;&#1085;&#1076;&#1085;&#1072;&#1103;%20&#1087;&#1083;&#1072;&#1090;&#1072;%20&#1089;&#1077;&#1083;&#1100;&#1093;&#1086;&#1079;.&#1079;&#1077;&#1084;&#1077;&#1083;&#1100;.doc" TargetMode="External"/><Relationship Id="rId4" Type="http://schemas.microsoft.com/office/2007/relationships/stylesWithEffects" Target="stylesWithEffects.xml"/><Relationship Id="rId9" Type="http://schemas.openxmlformats.org/officeDocument/2006/relationships/hyperlink" Target="consultantplus://offline/ref=83586244E918E7C2932985DA5C64E15DEA9EE5D03E9B7F63C90F6E2F1222CE05B45766307AQAs9F" TargetMode="External"/><Relationship Id="rId14" Type="http://schemas.openxmlformats.org/officeDocument/2006/relationships/hyperlink" Target="file:///\\new\&#1044;&#1086;&#1082;&#1091;&#1084;&#1077;&#1085;&#1090;&#1099;\&#1057;&#1054;&#1042;&#1045;&#1058;%20&#1055;&#1054;&#1057;&#1045;&#1051;&#1045;&#1053;&#1048;&#1071;\&#1089;&#1077;&#1089;&#1089;&#1080;&#1080;%204%20&#1089;&#1086;&#1079;&#1099;&#1074;&#1072;\&#1089;&#1077;&#1089;&#1089;&#1080;&#1103;%2030\&#1088;&#1077;&#1096;.4-30-1%20&#1072;&#1088;&#1077;&#1085;&#1076;&#1085;&#1072;&#1103;%20&#1087;&#1083;&#1072;&#1090;&#1072;%20&#1089;&#1077;&#1083;&#1100;&#1093;&#1086;&#1079;.&#1079;&#1077;&#1084;&#1077;&#1083;&#1100;.doc" TargetMode="External"/><Relationship Id="rId22" Type="http://schemas.openxmlformats.org/officeDocument/2006/relationships/hyperlink" Target="consultantplus://offline/ref=F9414F9AEDC364DB113E8BDF5A258DAB5603E129F4F0CA9E836B114E2B57EB6141CBF0BFDFF073E773D51621OD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E2703-C6EC-466E-98CA-4948B5F3F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1935</TotalTime>
  <Pages>12</Pages>
  <Words>4934</Words>
  <Characters>28127</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АдминПезмег</cp:lastModifiedBy>
  <cp:revision>96</cp:revision>
  <cp:lastPrinted>2019-10-23T08:22:00Z</cp:lastPrinted>
  <dcterms:created xsi:type="dcterms:W3CDTF">2016-11-22T12:51:00Z</dcterms:created>
  <dcterms:modified xsi:type="dcterms:W3CDTF">2020-11-17T07:33:00Z</dcterms:modified>
</cp:coreProperties>
</file>