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Бр.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1 (том </w:t>
      </w:r>
      <w:r w:rsidR="00624AF8">
        <w:rPr>
          <w:b/>
          <w:sz w:val="32"/>
          <w:szCs w:val="28"/>
        </w:rPr>
        <w:t>6</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720C83">
        <w:rPr>
          <w:b/>
          <w:sz w:val="32"/>
          <w:szCs w:val="28"/>
        </w:rPr>
        <w:t>20</w:t>
      </w:r>
      <w:r w:rsidR="000B6E8A" w:rsidRPr="0001706A">
        <w:rPr>
          <w:b/>
          <w:sz w:val="32"/>
          <w:szCs w:val="28"/>
        </w:rPr>
        <w:t>.0</w:t>
      </w:r>
      <w:r w:rsidR="00624AF8">
        <w:rPr>
          <w:b/>
          <w:sz w:val="32"/>
          <w:szCs w:val="28"/>
        </w:rPr>
        <w:t>7</w:t>
      </w:r>
      <w:r w:rsidR="000B6E8A" w:rsidRPr="0001706A">
        <w:rPr>
          <w:b/>
          <w:sz w:val="32"/>
          <w:szCs w:val="28"/>
        </w:rPr>
        <w:t>.201</w:t>
      </w:r>
      <w:r w:rsidR="00C62177">
        <w:rPr>
          <w:b/>
          <w:sz w:val="32"/>
          <w:szCs w:val="28"/>
        </w:rPr>
        <w:t>8</w:t>
      </w:r>
      <w:r w:rsidR="000B6E8A" w:rsidRPr="0001706A">
        <w:rPr>
          <w:b/>
          <w:sz w:val="32"/>
          <w:szCs w:val="28"/>
        </w:rPr>
        <w:t xml:space="preserve"> г.</w:t>
      </w:r>
    </w:p>
    <w:p w:rsidR="00895832" w:rsidRDefault="00895832" w:rsidP="00895832">
      <w:pPr>
        <w:spacing w:after="240"/>
        <w:jc w:val="center"/>
        <w:rPr>
          <w:b/>
          <w:sz w:val="32"/>
          <w:szCs w:val="28"/>
        </w:rPr>
      </w:pPr>
    </w:p>
    <w:p w:rsidR="00AC16A4" w:rsidRDefault="00AC16A4" w:rsidP="00383F6E">
      <w:pPr>
        <w:jc w:val="center"/>
      </w:pPr>
      <w:r w:rsidRPr="00AC16A4">
        <w:t>Содержание</w:t>
      </w:r>
      <w:r>
        <w:t xml:space="preserve"> </w:t>
      </w:r>
      <w:r w:rsidR="008C5B2E">
        <w:t>6</w:t>
      </w:r>
      <w:r>
        <w:t xml:space="preserve"> тома:</w:t>
      </w:r>
    </w:p>
    <w:p w:rsidR="003A2520" w:rsidRDefault="00726E1A" w:rsidP="00383F6E">
      <w:pPr>
        <w:jc w:val="center"/>
      </w:pPr>
      <w:proofErr w:type="gramStart"/>
      <w:r>
        <w:lastRenderedPageBreak/>
        <w:t>Раздел первый</w:t>
      </w:r>
      <w:proofErr w:type="gramEnd"/>
      <w:r>
        <w:t>:</w:t>
      </w:r>
    </w:p>
    <w:p w:rsidR="00AC16A4" w:rsidRDefault="00AC16A4" w:rsidP="00383F6E">
      <w:pPr>
        <w:jc w:val="center"/>
      </w:pPr>
      <w:r>
        <w:t>Решение совета сельского поселения «Пезмег»</w:t>
      </w:r>
    </w:p>
    <w:tbl>
      <w:tblPr>
        <w:tblStyle w:val="ab"/>
        <w:tblW w:w="0" w:type="auto"/>
        <w:tblLook w:val="04A0" w:firstRow="1" w:lastRow="0" w:firstColumn="1" w:lastColumn="0" w:noHBand="0" w:noVBand="1"/>
      </w:tblPr>
      <w:tblGrid>
        <w:gridCol w:w="540"/>
        <w:gridCol w:w="5799"/>
        <w:gridCol w:w="802"/>
      </w:tblGrid>
      <w:tr w:rsidR="00AC16A4" w:rsidTr="00D3309E">
        <w:tc>
          <w:tcPr>
            <w:tcW w:w="540" w:type="dxa"/>
          </w:tcPr>
          <w:p w:rsidR="00AC16A4" w:rsidRDefault="00AC16A4" w:rsidP="00AC16A4">
            <w:pPr>
              <w:jc w:val="center"/>
            </w:pPr>
            <w:r>
              <w:t>№</w:t>
            </w:r>
          </w:p>
          <w:p w:rsidR="00AC16A4" w:rsidRDefault="00AC16A4" w:rsidP="00AC16A4">
            <w:pPr>
              <w:jc w:val="center"/>
            </w:pPr>
            <w:proofErr w:type="gramStart"/>
            <w:r>
              <w:t>п</w:t>
            </w:r>
            <w:proofErr w:type="gramEnd"/>
            <w:r>
              <w:t>/п</w:t>
            </w:r>
          </w:p>
        </w:tc>
        <w:tc>
          <w:tcPr>
            <w:tcW w:w="5799"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D3309E">
        <w:tc>
          <w:tcPr>
            <w:tcW w:w="540" w:type="dxa"/>
          </w:tcPr>
          <w:p w:rsidR="00AC16A4" w:rsidRDefault="00AC16A4" w:rsidP="00AC16A4">
            <w:pPr>
              <w:jc w:val="center"/>
            </w:pPr>
            <w:r>
              <w:t>1</w:t>
            </w:r>
          </w:p>
        </w:tc>
        <w:tc>
          <w:tcPr>
            <w:tcW w:w="5799" w:type="dxa"/>
          </w:tcPr>
          <w:p w:rsidR="00AC16A4" w:rsidRDefault="00AC16A4" w:rsidP="00383F6E">
            <w:pPr>
              <w:jc w:val="center"/>
            </w:pPr>
            <w:r>
              <w:t>2</w:t>
            </w:r>
          </w:p>
        </w:tc>
        <w:tc>
          <w:tcPr>
            <w:tcW w:w="802" w:type="dxa"/>
          </w:tcPr>
          <w:p w:rsidR="00AC16A4" w:rsidRDefault="00AC16A4" w:rsidP="00AC16A4">
            <w:pPr>
              <w:jc w:val="center"/>
            </w:pPr>
            <w:r>
              <w:t>3</w:t>
            </w:r>
          </w:p>
        </w:tc>
      </w:tr>
      <w:tr w:rsidR="00AC16A4" w:rsidTr="00D3309E">
        <w:trPr>
          <w:trHeight w:val="1153"/>
        </w:trPr>
        <w:tc>
          <w:tcPr>
            <w:tcW w:w="540" w:type="dxa"/>
          </w:tcPr>
          <w:p w:rsidR="00AC16A4" w:rsidRDefault="00AC16A4" w:rsidP="00AC16A4">
            <w:pPr>
              <w:jc w:val="center"/>
            </w:pPr>
            <w:r>
              <w:t>1</w:t>
            </w:r>
          </w:p>
        </w:tc>
        <w:tc>
          <w:tcPr>
            <w:tcW w:w="5799" w:type="dxa"/>
          </w:tcPr>
          <w:p w:rsidR="009714C9" w:rsidRPr="009714C9" w:rsidRDefault="009714C9" w:rsidP="009714C9">
            <w:pPr>
              <w:pStyle w:val="4"/>
              <w:jc w:val="left"/>
              <w:outlineLvl w:val="3"/>
              <w:rPr>
                <w:sz w:val="22"/>
                <w:szCs w:val="28"/>
              </w:rPr>
            </w:pPr>
            <w:r w:rsidRPr="009714C9">
              <w:rPr>
                <w:sz w:val="22"/>
                <w:szCs w:val="28"/>
              </w:rPr>
              <w:t>Решение Совета сельского поселения «Пезмег»</w:t>
            </w:r>
          </w:p>
          <w:p w:rsidR="00AC16A4" w:rsidRPr="009714C9" w:rsidRDefault="009714C9" w:rsidP="00E047A9">
            <w:pPr>
              <w:pStyle w:val="a7"/>
              <w:rPr>
                <w:bCs/>
                <w:sz w:val="22"/>
                <w:szCs w:val="28"/>
                <w:lang w:eastAsia="ar-SA"/>
              </w:rPr>
            </w:pPr>
            <w:r w:rsidRPr="009714C9">
              <w:rPr>
                <w:sz w:val="22"/>
                <w:szCs w:val="28"/>
              </w:rPr>
              <w:t>от 17 июля 2018 года №  4 – 20/1  «</w:t>
            </w:r>
            <w:r w:rsidRPr="00624AF8">
              <w:rPr>
                <w:bCs/>
                <w:sz w:val="22"/>
                <w:szCs w:val="28"/>
                <w:lang w:eastAsia="ar-SA"/>
              </w:rPr>
              <w:t>О внесении изменений в решение Совета сельского поселения «Пезмег» от  14 декабря 2017 года № 4-13/1  «О бюджете муниципального образования сельского поселения  «Пезмег» на 2018 год и плановый период 2019 и 2020 годов»</w:t>
            </w:r>
          </w:p>
        </w:tc>
        <w:tc>
          <w:tcPr>
            <w:tcW w:w="802" w:type="dxa"/>
          </w:tcPr>
          <w:p w:rsidR="00AC16A4" w:rsidRDefault="00551185" w:rsidP="00A40B0A">
            <w:pPr>
              <w:jc w:val="center"/>
            </w:pPr>
            <w:r>
              <w:t>3</w:t>
            </w:r>
            <w:r w:rsidR="00A40B0A">
              <w:t xml:space="preserve"> </w:t>
            </w:r>
          </w:p>
        </w:tc>
      </w:tr>
      <w:tr w:rsidR="00AC16A4" w:rsidTr="00D3309E">
        <w:tc>
          <w:tcPr>
            <w:tcW w:w="540" w:type="dxa"/>
          </w:tcPr>
          <w:p w:rsidR="00AC16A4" w:rsidRDefault="00AC16A4" w:rsidP="00AC16A4">
            <w:pPr>
              <w:jc w:val="center"/>
            </w:pPr>
            <w:r>
              <w:t>2</w:t>
            </w:r>
          </w:p>
        </w:tc>
        <w:tc>
          <w:tcPr>
            <w:tcW w:w="5799" w:type="dxa"/>
          </w:tcPr>
          <w:p w:rsidR="00B43A4F" w:rsidRPr="00B43A4F" w:rsidRDefault="00B43A4F" w:rsidP="00B43A4F">
            <w:pPr>
              <w:pStyle w:val="4"/>
              <w:jc w:val="left"/>
              <w:outlineLvl w:val="3"/>
              <w:rPr>
                <w:sz w:val="24"/>
                <w:szCs w:val="28"/>
              </w:rPr>
            </w:pPr>
            <w:r w:rsidRPr="00B43A4F">
              <w:rPr>
                <w:sz w:val="24"/>
                <w:szCs w:val="28"/>
              </w:rPr>
              <w:t>Решение Совета сельского поселения «Пезмег»</w:t>
            </w:r>
          </w:p>
          <w:p w:rsidR="00AC16A4" w:rsidRPr="0071631F" w:rsidRDefault="00B43A4F" w:rsidP="0071631F">
            <w:pPr>
              <w:pStyle w:val="a7"/>
              <w:rPr>
                <w:rFonts w:eastAsia="Calibri"/>
                <w:szCs w:val="28"/>
                <w:lang w:eastAsia="ar-SA"/>
              </w:rPr>
            </w:pPr>
            <w:r w:rsidRPr="00B43A4F">
              <w:rPr>
                <w:szCs w:val="28"/>
              </w:rPr>
              <w:t>от 17 июля 2018 года №  4 – 20/2</w:t>
            </w:r>
            <w:r>
              <w:rPr>
                <w:szCs w:val="28"/>
              </w:rPr>
              <w:t xml:space="preserve"> «</w:t>
            </w:r>
            <w:r w:rsidRPr="00B43A4F">
              <w:rPr>
                <w:rFonts w:eastAsia="Calibri"/>
                <w:szCs w:val="28"/>
                <w:lang w:eastAsia="ar-SA"/>
              </w:rPr>
              <w:t>Об утверждении Положения о порядке учёта, управления и использования бесхозяйного имущества, расположенного на территории муниципального образования сельского поселения «Пезмег»</w:t>
            </w:r>
          </w:p>
        </w:tc>
        <w:tc>
          <w:tcPr>
            <w:tcW w:w="802" w:type="dxa"/>
          </w:tcPr>
          <w:p w:rsidR="00AC16A4" w:rsidRDefault="000D074C" w:rsidP="00AC16A4">
            <w:pPr>
              <w:jc w:val="center"/>
            </w:pPr>
            <w:r>
              <w:t>4</w:t>
            </w:r>
            <w:r w:rsidR="00A40B0A">
              <w:t xml:space="preserve"> </w:t>
            </w:r>
          </w:p>
        </w:tc>
      </w:tr>
      <w:tr w:rsidR="00A40B0A" w:rsidTr="00D3309E">
        <w:tc>
          <w:tcPr>
            <w:tcW w:w="540" w:type="dxa"/>
          </w:tcPr>
          <w:p w:rsidR="00A40B0A" w:rsidRDefault="000D074C" w:rsidP="00AC16A4">
            <w:pPr>
              <w:jc w:val="center"/>
            </w:pPr>
            <w:r>
              <w:t>3</w:t>
            </w:r>
          </w:p>
        </w:tc>
        <w:tc>
          <w:tcPr>
            <w:tcW w:w="5799" w:type="dxa"/>
          </w:tcPr>
          <w:p w:rsidR="0071631F" w:rsidRPr="0071631F" w:rsidRDefault="000E47DB" w:rsidP="0071631F">
            <w:pPr>
              <w:pStyle w:val="4"/>
              <w:jc w:val="left"/>
              <w:outlineLvl w:val="3"/>
              <w:rPr>
                <w:sz w:val="24"/>
                <w:szCs w:val="28"/>
              </w:rPr>
            </w:pPr>
            <w:r>
              <w:rPr>
                <w:sz w:val="22"/>
                <w:szCs w:val="28"/>
              </w:rPr>
              <w:t xml:space="preserve"> </w:t>
            </w:r>
            <w:r w:rsidR="003A1992" w:rsidRPr="00C95146">
              <w:rPr>
                <w:sz w:val="22"/>
                <w:szCs w:val="28"/>
              </w:rPr>
              <w:t xml:space="preserve"> </w:t>
            </w:r>
            <w:r w:rsidR="0071631F" w:rsidRPr="0071631F">
              <w:rPr>
                <w:sz w:val="24"/>
                <w:szCs w:val="28"/>
              </w:rPr>
              <w:t>Решение Совета сельского поселения «Пезмег»</w:t>
            </w:r>
          </w:p>
          <w:p w:rsidR="00A40B0A" w:rsidRPr="0071631F" w:rsidRDefault="0071631F" w:rsidP="0071631F">
            <w:pPr>
              <w:pStyle w:val="a7"/>
              <w:rPr>
                <w:rFonts w:eastAsia="Arial Unicode MS"/>
                <w:szCs w:val="28"/>
              </w:rPr>
            </w:pPr>
            <w:r w:rsidRPr="0071631F">
              <w:rPr>
                <w:szCs w:val="28"/>
              </w:rPr>
              <w:t>от 17 июля 2018 года №  4 – 20/3</w:t>
            </w:r>
            <w:r>
              <w:rPr>
                <w:szCs w:val="28"/>
              </w:rPr>
              <w:t xml:space="preserve">  «</w:t>
            </w:r>
            <w:r w:rsidRPr="0065683C">
              <w:rPr>
                <w:rFonts w:eastAsia="Arial Unicode MS"/>
                <w:szCs w:val="28"/>
              </w:rPr>
              <w:t>О назначении публичных слушаний по проекту решения</w:t>
            </w:r>
            <w:r>
              <w:rPr>
                <w:rFonts w:eastAsia="Arial Unicode MS"/>
                <w:szCs w:val="28"/>
              </w:rPr>
              <w:t xml:space="preserve"> </w:t>
            </w:r>
            <w:r w:rsidRPr="0065683C">
              <w:rPr>
                <w:rFonts w:eastAsia="Arial Unicode MS"/>
                <w:szCs w:val="28"/>
              </w:rPr>
              <w:t>Совета сельского поселения «Пезмег»  о внесении изменений и дополнений в решение Совета от 04.08.2014 № 3-20/1</w:t>
            </w:r>
            <w:r>
              <w:rPr>
                <w:rFonts w:eastAsia="Arial Unicode MS"/>
                <w:szCs w:val="28"/>
              </w:rPr>
              <w:t xml:space="preserve"> </w:t>
            </w:r>
            <w:r w:rsidRPr="0065683C">
              <w:rPr>
                <w:rFonts w:eastAsia="Arial Unicode MS"/>
                <w:szCs w:val="28"/>
              </w:rPr>
              <w:t xml:space="preserve"> «Об утверждении Генерального плана муниципального </w:t>
            </w:r>
            <w:r>
              <w:rPr>
                <w:rFonts w:eastAsia="Arial Unicode MS"/>
                <w:szCs w:val="28"/>
              </w:rPr>
              <w:t xml:space="preserve"> </w:t>
            </w:r>
            <w:r w:rsidRPr="0065683C">
              <w:rPr>
                <w:rFonts w:eastAsia="Arial Unicode MS"/>
                <w:szCs w:val="28"/>
              </w:rPr>
              <w:t>образования сельского  поселения «Пезмег» и правил землепользования и застройки муниципального образования сельского поселения «Пезмег»</w:t>
            </w:r>
          </w:p>
        </w:tc>
        <w:tc>
          <w:tcPr>
            <w:tcW w:w="802" w:type="dxa"/>
          </w:tcPr>
          <w:p w:rsidR="00A40B0A" w:rsidRDefault="003A1992" w:rsidP="00AC16A4">
            <w:pPr>
              <w:jc w:val="center"/>
            </w:pPr>
            <w:r>
              <w:t>5</w:t>
            </w:r>
          </w:p>
        </w:tc>
      </w:tr>
      <w:tr w:rsidR="00CC05CC" w:rsidTr="00D3309E">
        <w:trPr>
          <w:trHeight w:val="1209"/>
        </w:trPr>
        <w:tc>
          <w:tcPr>
            <w:tcW w:w="540" w:type="dxa"/>
          </w:tcPr>
          <w:p w:rsidR="00CC05CC" w:rsidRDefault="00A54AE9" w:rsidP="00AC16A4">
            <w:pPr>
              <w:jc w:val="center"/>
            </w:pPr>
            <w:r>
              <w:t>4</w:t>
            </w:r>
            <w:r w:rsidR="00CC05CC">
              <w:t xml:space="preserve"> </w:t>
            </w:r>
          </w:p>
        </w:tc>
        <w:tc>
          <w:tcPr>
            <w:tcW w:w="5799" w:type="dxa"/>
            <w:vAlign w:val="bottom"/>
          </w:tcPr>
          <w:p w:rsidR="00D3309E" w:rsidRPr="004374A4" w:rsidRDefault="00485011" w:rsidP="00D33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Cs w:val="28"/>
                <w:lang w:eastAsia="en-US"/>
              </w:rPr>
            </w:pPr>
            <w:r>
              <w:rPr>
                <w:rFonts w:eastAsia="Calibri"/>
                <w:szCs w:val="28"/>
                <w:lang w:eastAsia="en-US"/>
              </w:rPr>
              <w:t xml:space="preserve"> </w:t>
            </w:r>
          </w:p>
          <w:p w:rsidR="00CC05CC" w:rsidRPr="003A1992" w:rsidRDefault="00CC05CC" w:rsidP="00593B30">
            <w:pPr>
              <w:pStyle w:val="a7"/>
              <w:rPr>
                <w:szCs w:val="28"/>
              </w:rPr>
            </w:pPr>
          </w:p>
        </w:tc>
        <w:tc>
          <w:tcPr>
            <w:tcW w:w="802" w:type="dxa"/>
          </w:tcPr>
          <w:p w:rsidR="00CC05CC" w:rsidRDefault="003A1992" w:rsidP="00AC16A4">
            <w:pPr>
              <w:jc w:val="center"/>
            </w:pPr>
            <w:r>
              <w:t>6</w:t>
            </w:r>
          </w:p>
        </w:tc>
      </w:tr>
    </w:tbl>
    <w:p w:rsidR="00895832" w:rsidRDefault="00895832" w:rsidP="003A1992">
      <w:pPr>
        <w:pStyle w:val="4"/>
        <w:jc w:val="center"/>
        <w:rPr>
          <w:b/>
          <w:sz w:val="24"/>
          <w:szCs w:val="28"/>
        </w:rPr>
      </w:pPr>
    </w:p>
    <w:p w:rsidR="00895832" w:rsidRDefault="00895832" w:rsidP="003A1992">
      <w:pPr>
        <w:pStyle w:val="4"/>
        <w:jc w:val="center"/>
        <w:rPr>
          <w:b/>
          <w:sz w:val="24"/>
          <w:szCs w:val="28"/>
        </w:rPr>
      </w:pPr>
    </w:p>
    <w:p w:rsidR="00895832" w:rsidRDefault="00895832" w:rsidP="003A1992">
      <w:pPr>
        <w:pStyle w:val="4"/>
        <w:jc w:val="center"/>
        <w:rPr>
          <w:b/>
          <w:sz w:val="24"/>
          <w:szCs w:val="28"/>
        </w:rPr>
      </w:pPr>
    </w:p>
    <w:p w:rsidR="004374A4" w:rsidRDefault="004374A4" w:rsidP="004374A4">
      <w:pPr>
        <w:jc w:val="both"/>
        <w:rPr>
          <w:bCs/>
          <w:sz w:val="22"/>
        </w:rPr>
      </w:pPr>
    </w:p>
    <w:p w:rsidR="000E47DB" w:rsidRDefault="000E47DB" w:rsidP="004374A4">
      <w:pPr>
        <w:jc w:val="both"/>
        <w:rPr>
          <w:bCs/>
          <w:sz w:val="22"/>
        </w:rPr>
      </w:pPr>
    </w:p>
    <w:p w:rsidR="00485011" w:rsidRPr="00F9057E" w:rsidRDefault="00485011" w:rsidP="00485011">
      <w:pPr>
        <w:pStyle w:val="4"/>
        <w:jc w:val="center"/>
        <w:rPr>
          <w:b/>
          <w:sz w:val="24"/>
          <w:szCs w:val="28"/>
        </w:rPr>
      </w:pPr>
      <w:r w:rsidRPr="00F9057E">
        <w:rPr>
          <w:b/>
          <w:sz w:val="24"/>
          <w:szCs w:val="28"/>
        </w:rPr>
        <w:lastRenderedPageBreak/>
        <w:t>Решение Совета сельского поселения «Пезмег»</w:t>
      </w:r>
    </w:p>
    <w:p w:rsidR="00485011" w:rsidRPr="00F9057E" w:rsidRDefault="00485011" w:rsidP="00485011">
      <w:pPr>
        <w:pStyle w:val="a7"/>
        <w:jc w:val="center"/>
        <w:rPr>
          <w:b/>
          <w:szCs w:val="28"/>
        </w:rPr>
      </w:pPr>
      <w:r>
        <w:rPr>
          <w:b/>
          <w:szCs w:val="28"/>
        </w:rPr>
        <w:t>от 17</w:t>
      </w:r>
      <w:r w:rsidRPr="00F9057E">
        <w:rPr>
          <w:b/>
          <w:szCs w:val="28"/>
        </w:rPr>
        <w:t xml:space="preserve"> </w:t>
      </w:r>
      <w:r>
        <w:rPr>
          <w:b/>
          <w:szCs w:val="28"/>
        </w:rPr>
        <w:t>июл</w:t>
      </w:r>
      <w:r w:rsidRPr="00F9057E">
        <w:rPr>
          <w:b/>
          <w:szCs w:val="28"/>
        </w:rPr>
        <w:t xml:space="preserve">я 2018 года №  4 – </w:t>
      </w:r>
      <w:r>
        <w:rPr>
          <w:b/>
          <w:szCs w:val="28"/>
        </w:rPr>
        <w:t>20</w:t>
      </w:r>
      <w:r w:rsidRPr="00F9057E">
        <w:rPr>
          <w:b/>
          <w:szCs w:val="28"/>
        </w:rPr>
        <w:t>/</w:t>
      </w:r>
      <w:r>
        <w:rPr>
          <w:b/>
          <w:szCs w:val="28"/>
        </w:rPr>
        <w:t>3</w:t>
      </w:r>
    </w:p>
    <w:p w:rsidR="00485011" w:rsidRPr="0065683C" w:rsidRDefault="00485011" w:rsidP="00485011">
      <w:pPr>
        <w:keepNext/>
        <w:jc w:val="center"/>
        <w:outlineLvl w:val="0"/>
        <w:rPr>
          <w:rFonts w:eastAsia="Arial Unicode MS"/>
          <w:b/>
          <w:szCs w:val="28"/>
        </w:rPr>
      </w:pPr>
      <w:r w:rsidRPr="0065683C">
        <w:rPr>
          <w:rFonts w:eastAsia="Arial Unicode MS"/>
          <w:b/>
          <w:szCs w:val="28"/>
        </w:rPr>
        <w:t>О назначении публичных слушаний по проекту решения</w:t>
      </w:r>
    </w:p>
    <w:p w:rsidR="00485011" w:rsidRPr="0065683C" w:rsidRDefault="00485011" w:rsidP="00485011">
      <w:pPr>
        <w:keepNext/>
        <w:jc w:val="center"/>
        <w:outlineLvl w:val="0"/>
        <w:rPr>
          <w:rFonts w:eastAsia="Arial Unicode MS"/>
          <w:b/>
          <w:szCs w:val="28"/>
        </w:rPr>
      </w:pPr>
      <w:r w:rsidRPr="0065683C">
        <w:rPr>
          <w:rFonts w:eastAsia="Arial Unicode MS"/>
          <w:b/>
          <w:szCs w:val="28"/>
        </w:rPr>
        <w:t>Совета сельского поселения «Пезмег»  о внесении изменений и дополнений в решение Совета от 04.08.2014 № 3-20/1</w:t>
      </w:r>
    </w:p>
    <w:p w:rsidR="00485011" w:rsidRPr="0065683C" w:rsidRDefault="00485011" w:rsidP="00485011">
      <w:pPr>
        <w:keepNext/>
        <w:jc w:val="center"/>
        <w:outlineLvl w:val="0"/>
        <w:rPr>
          <w:rFonts w:eastAsia="Arial Unicode MS"/>
          <w:b/>
          <w:szCs w:val="28"/>
        </w:rPr>
      </w:pPr>
      <w:r w:rsidRPr="0065683C">
        <w:rPr>
          <w:rFonts w:eastAsia="Arial Unicode MS"/>
          <w:b/>
          <w:szCs w:val="28"/>
        </w:rPr>
        <w:t xml:space="preserve"> «Об утверждении Генерального плана муниципального </w:t>
      </w:r>
    </w:p>
    <w:p w:rsidR="00485011" w:rsidRPr="0065683C" w:rsidRDefault="00485011" w:rsidP="00485011">
      <w:pPr>
        <w:keepNext/>
        <w:jc w:val="center"/>
        <w:outlineLvl w:val="0"/>
        <w:rPr>
          <w:rFonts w:eastAsia="Arial Unicode MS"/>
          <w:b/>
          <w:szCs w:val="28"/>
        </w:rPr>
      </w:pPr>
      <w:r w:rsidRPr="0065683C">
        <w:rPr>
          <w:rFonts w:eastAsia="Arial Unicode MS"/>
          <w:b/>
          <w:szCs w:val="28"/>
        </w:rPr>
        <w:t>образования сельского  поселения «Пезмег» и правил землепользования и застройки муниципального образования сельского поселения «Пезмег»</w:t>
      </w:r>
    </w:p>
    <w:p w:rsidR="00485011" w:rsidRPr="0065683C" w:rsidRDefault="00485011" w:rsidP="00485011">
      <w:pPr>
        <w:rPr>
          <w:sz w:val="22"/>
        </w:rPr>
      </w:pPr>
    </w:p>
    <w:p w:rsidR="00485011" w:rsidRPr="0065683C" w:rsidRDefault="00485011" w:rsidP="00485011">
      <w:pPr>
        <w:jc w:val="both"/>
        <w:rPr>
          <w:szCs w:val="28"/>
        </w:rPr>
      </w:pPr>
      <w:r w:rsidRPr="0065683C">
        <w:rPr>
          <w:szCs w:val="28"/>
        </w:rPr>
        <w:t xml:space="preserve">  В соответствии со ст.31 Градостроительного кодекса Российской Федерации, согласно п.13 ст.31 Градостроительного Кодекса РФ, ст.19 Устава сельского поселения, Совет  сельского поселения «Пезмег» решил:</w:t>
      </w:r>
    </w:p>
    <w:p w:rsidR="00485011" w:rsidRPr="0065683C" w:rsidRDefault="00485011" w:rsidP="00485011">
      <w:pPr>
        <w:keepNext/>
        <w:outlineLvl w:val="0"/>
        <w:rPr>
          <w:rFonts w:eastAsia="Arial Unicode MS"/>
          <w:szCs w:val="28"/>
        </w:rPr>
      </w:pPr>
      <w:r w:rsidRPr="0065683C">
        <w:rPr>
          <w:rFonts w:eastAsia="Arial Unicode MS"/>
          <w:bCs/>
          <w:szCs w:val="28"/>
        </w:rPr>
        <w:t xml:space="preserve">    1. Провести 21 августа 2018 года с 16 часов по</w:t>
      </w:r>
      <w:r w:rsidRPr="0065683C">
        <w:rPr>
          <w:rFonts w:eastAsia="Arial Unicode MS"/>
          <w:b/>
          <w:sz w:val="28"/>
          <w:szCs w:val="28"/>
        </w:rPr>
        <w:t xml:space="preserve"> </w:t>
      </w:r>
      <w:r w:rsidRPr="0065683C">
        <w:rPr>
          <w:rFonts w:eastAsia="Arial Unicode MS"/>
          <w:bCs/>
          <w:sz w:val="28"/>
          <w:szCs w:val="28"/>
        </w:rPr>
        <w:t xml:space="preserve">адресу: </w:t>
      </w:r>
      <w:r w:rsidRPr="0065683C">
        <w:rPr>
          <w:rFonts w:eastAsia="Arial Unicode MS"/>
          <w:bCs/>
          <w:szCs w:val="28"/>
        </w:rPr>
        <w:t xml:space="preserve">Республика Коми, Корткеросский район, </w:t>
      </w:r>
      <w:proofErr w:type="spellStart"/>
      <w:r w:rsidRPr="0065683C">
        <w:rPr>
          <w:rFonts w:eastAsia="Arial Unicode MS"/>
          <w:bCs/>
          <w:szCs w:val="28"/>
        </w:rPr>
        <w:t>с</w:t>
      </w:r>
      <w:proofErr w:type="gramStart"/>
      <w:r w:rsidRPr="0065683C">
        <w:rPr>
          <w:rFonts w:eastAsia="Arial Unicode MS"/>
          <w:bCs/>
          <w:szCs w:val="28"/>
        </w:rPr>
        <w:t>.П</w:t>
      </w:r>
      <w:proofErr w:type="gramEnd"/>
      <w:r w:rsidRPr="0065683C">
        <w:rPr>
          <w:rFonts w:eastAsia="Arial Unicode MS"/>
          <w:bCs/>
          <w:szCs w:val="28"/>
        </w:rPr>
        <w:t>езмег</w:t>
      </w:r>
      <w:proofErr w:type="spellEnd"/>
      <w:r w:rsidRPr="0065683C">
        <w:rPr>
          <w:rFonts w:eastAsia="Arial Unicode MS"/>
          <w:bCs/>
          <w:szCs w:val="28"/>
        </w:rPr>
        <w:t xml:space="preserve">, ул. Бр. Покровских, д.66 публичные слушания о внесении изменений по проекту решения о </w:t>
      </w:r>
      <w:r w:rsidRPr="0065683C">
        <w:rPr>
          <w:rFonts w:eastAsia="Arial Unicode MS"/>
          <w:szCs w:val="28"/>
        </w:rPr>
        <w:t>внесении изменений и дополнений в решение Совета от 04.08.2014 № 3-20/1</w:t>
      </w:r>
    </w:p>
    <w:p w:rsidR="00485011" w:rsidRPr="0065683C" w:rsidRDefault="00485011" w:rsidP="00485011">
      <w:pPr>
        <w:keepNext/>
        <w:outlineLvl w:val="0"/>
        <w:rPr>
          <w:rFonts w:eastAsia="Arial Unicode MS"/>
          <w:szCs w:val="28"/>
        </w:rPr>
      </w:pPr>
      <w:r w:rsidRPr="0065683C">
        <w:rPr>
          <w:rFonts w:eastAsia="Arial Unicode MS"/>
          <w:szCs w:val="28"/>
        </w:rPr>
        <w:t xml:space="preserve"> «Об утверждении Генерального плана муниципального </w:t>
      </w:r>
    </w:p>
    <w:p w:rsidR="00485011" w:rsidRPr="0065683C" w:rsidRDefault="00485011" w:rsidP="00485011">
      <w:pPr>
        <w:keepNext/>
        <w:outlineLvl w:val="0"/>
        <w:rPr>
          <w:rFonts w:eastAsia="Arial Unicode MS"/>
          <w:szCs w:val="28"/>
        </w:rPr>
      </w:pPr>
      <w:r w:rsidRPr="0065683C">
        <w:rPr>
          <w:rFonts w:eastAsia="Arial Unicode MS"/>
          <w:szCs w:val="28"/>
        </w:rPr>
        <w:t>образования сельского  поселения «Пезмег» и правил землепользования и застройки муниципального образования сельского поселения «Пезмег»</w:t>
      </w:r>
    </w:p>
    <w:p w:rsidR="00485011" w:rsidRPr="0065683C" w:rsidRDefault="00485011" w:rsidP="00485011">
      <w:pPr>
        <w:numPr>
          <w:ilvl w:val="0"/>
          <w:numId w:val="2"/>
        </w:numPr>
        <w:tabs>
          <w:tab w:val="num" w:pos="3060"/>
        </w:tabs>
        <w:jc w:val="both"/>
        <w:rPr>
          <w:szCs w:val="28"/>
        </w:rPr>
      </w:pPr>
      <w:r w:rsidRPr="0065683C">
        <w:rPr>
          <w:szCs w:val="28"/>
        </w:rPr>
        <w:t>Утвердить организационный комитет в составе:</w:t>
      </w:r>
    </w:p>
    <w:p w:rsidR="00485011" w:rsidRPr="0065683C" w:rsidRDefault="00485011" w:rsidP="00485011">
      <w:pPr>
        <w:ind w:firstLine="709"/>
        <w:jc w:val="both"/>
        <w:rPr>
          <w:szCs w:val="20"/>
        </w:rPr>
      </w:pPr>
      <w:r w:rsidRPr="0065683C">
        <w:rPr>
          <w:szCs w:val="20"/>
        </w:rPr>
        <w:t>Председатель –  Торопов Александр Александрович председатель совета сельского поселения «Пезмег»</w:t>
      </w:r>
    </w:p>
    <w:p w:rsidR="00485011" w:rsidRPr="0065683C" w:rsidRDefault="00485011" w:rsidP="00485011">
      <w:pPr>
        <w:ind w:left="567"/>
        <w:jc w:val="both"/>
        <w:rPr>
          <w:szCs w:val="20"/>
        </w:rPr>
      </w:pPr>
      <w:r w:rsidRPr="0065683C">
        <w:rPr>
          <w:szCs w:val="20"/>
        </w:rPr>
        <w:t>Члены комитета:</w:t>
      </w:r>
    </w:p>
    <w:p w:rsidR="00485011" w:rsidRPr="0065683C" w:rsidRDefault="00485011" w:rsidP="00485011">
      <w:pPr>
        <w:ind w:firstLine="709"/>
        <w:jc w:val="both"/>
        <w:rPr>
          <w:szCs w:val="20"/>
        </w:rPr>
      </w:pPr>
      <w:r w:rsidRPr="0065683C">
        <w:rPr>
          <w:szCs w:val="20"/>
        </w:rPr>
        <w:t>Тарасевич Зинаида Васильевна, депутат Совета сельского поселения «Пезмег»;</w:t>
      </w:r>
    </w:p>
    <w:p w:rsidR="00485011" w:rsidRPr="0065683C" w:rsidRDefault="00485011" w:rsidP="00485011">
      <w:pPr>
        <w:ind w:firstLine="709"/>
        <w:jc w:val="both"/>
        <w:rPr>
          <w:szCs w:val="20"/>
        </w:rPr>
      </w:pPr>
      <w:r w:rsidRPr="0065683C">
        <w:rPr>
          <w:szCs w:val="20"/>
        </w:rPr>
        <w:t>Орлова Елена Вильгельмовна,  депутат Совета сельского поселения «Пезмег».</w:t>
      </w:r>
    </w:p>
    <w:p w:rsidR="00485011" w:rsidRPr="0065683C" w:rsidRDefault="00485011" w:rsidP="00485011">
      <w:pPr>
        <w:numPr>
          <w:ilvl w:val="0"/>
          <w:numId w:val="2"/>
        </w:numPr>
        <w:jc w:val="both"/>
        <w:rPr>
          <w:szCs w:val="20"/>
        </w:rPr>
      </w:pPr>
      <w:r w:rsidRPr="0065683C">
        <w:rPr>
          <w:szCs w:val="20"/>
        </w:rPr>
        <w:t>Настоящее решение вступает в силу со дня его официального</w:t>
      </w:r>
    </w:p>
    <w:p w:rsidR="00485011" w:rsidRPr="0065683C" w:rsidRDefault="00485011" w:rsidP="00485011">
      <w:pPr>
        <w:jc w:val="both"/>
        <w:rPr>
          <w:szCs w:val="20"/>
        </w:rPr>
      </w:pPr>
      <w:r w:rsidRPr="0065683C">
        <w:rPr>
          <w:szCs w:val="20"/>
        </w:rPr>
        <w:t xml:space="preserve">обнародования. </w:t>
      </w:r>
    </w:p>
    <w:p w:rsidR="00485011" w:rsidRDefault="00485011" w:rsidP="00485011">
      <w:pPr>
        <w:jc w:val="both"/>
        <w:rPr>
          <w:szCs w:val="20"/>
        </w:rPr>
      </w:pPr>
    </w:p>
    <w:p w:rsidR="00485011" w:rsidRPr="0065683C" w:rsidRDefault="00485011" w:rsidP="00485011">
      <w:pPr>
        <w:jc w:val="both"/>
        <w:rPr>
          <w:b/>
          <w:szCs w:val="20"/>
        </w:rPr>
      </w:pPr>
      <w:r>
        <w:rPr>
          <w:b/>
          <w:szCs w:val="20"/>
        </w:rPr>
        <w:t xml:space="preserve">Глава сельского поселения </w:t>
      </w:r>
      <w:r w:rsidRPr="0065683C">
        <w:rPr>
          <w:b/>
          <w:szCs w:val="20"/>
        </w:rPr>
        <w:t xml:space="preserve">«Пезмег»            </w:t>
      </w:r>
      <w:r>
        <w:rPr>
          <w:b/>
          <w:szCs w:val="20"/>
        </w:rPr>
        <w:t xml:space="preserve">                 А.А.Торопов</w:t>
      </w:r>
    </w:p>
    <w:p w:rsidR="00485011" w:rsidRDefault="00485011" w:rsidP="00485011"/>
    <w:p w:rsidR="00BA30D4" w:rsidRDefault="00BA30D4" w:rsidP="00BA30D4">
      <w:pPr>
        <w:suppressAutoHyphens/>
        <w:autoSpaceDE w:val="0"/>
        <w:ind w:firstLine="709"/>
        <w:jc w:val="both"/>
        <w:rPr>
          <w:rFonts w:eastAsia="Calibri"/>
          <w:szCs w:val="28"/>
          <w:lang w:eastAsia="ar-SA"/>
        </w:rPr>
      </w:pPr>
    </w:p>
    <w:p w:rsidR="00EF7C21" w:rsidRPr="00EF7C21" w:rsidRDefault="00EF7C21" w:rsidP="00EF7C21">
      <w:pPr>
        <w:suppressAutoHyphens/>
        <w:autoSpaceDE w:val="0"/>
        <w:ind w:firstLine="709"/>
        <w:jc w:val="both"/>
        <w:rPr>
          <w:rFonts w:eastAsia="Calibri"/>
          <w:szCs w:val="28"/>
          <w:lang w:eastAsia="ar-SA"/>
        </w:rPr>
      </w:pPr>
      <w:r w:rsidRPr="00EF7C21">
        <w:rPr>
          <w:rFonts w:eastAsia="Calibri"/>
          <w:szCs w:val="28"/>
          <w:lang w:eastAsia="ar-SA"/>
        </w:rPr>
        <w:lastRenderedPageBreak/>
        <w:t>В отношении недвижимого имущества администрация сельского поселения «Пезмег» проводит мероприятия по государственной регистрации права собственности на указанный объект в порядке, предусмотренном федеральным законом.</w:t>
      </w:r>
    </w:p>
    <w:p w:rsidR="00EF7C21" w:rsidRPr="00EF7C21" w:rsidRDefault="00EF7C21" w:rsidP="00EF7C21">
      <w:pPr>
        <w:suppressAutoHyphens/>
        <w:autoSpaceDE w:val="0"/>
        <w:ind w:firstLine="709"/>
        <w:jc w:val="both"/>
        <w:rPr>
          <w:rFonts w:eastAsia="Calibri"/>
          <w:szCs w:val="28"/>
          <w:lang w:eastAsia="ar-SA"/>
        </w:rPr>
      </w:pPr>
      <w:r w:rsidRPr="00EF7C21">
        <w:rPr>
          <w:rFonts w:eastAsia="Calibri"/>
          <w:szCs w:val="28"/>
          <w:lang w:eastAsia="ar-SA"/>
        </w:rPr>
        <w:t xml:space="preserve">2.11. В случае выявления собственника бесхозяйного имущества до принятия его в муниципальную собственность оно снимается с учета и исключается из реестра бесхозяйного имущества постановлением администрации. </w:t>
      </w:r>
    </w:p>
    <w:p w:rsidR="00EF7C21" w:rsidRPr="00EF7C21" w:rsidRDefault="00EF7C21" w:rsidP="00EF7C21">
      <w:pPr>
        <w:suppressAutoHyphens/>
        <w:autoSpaceDE w:val="0"/>
        <w:ind w:firstLine="709"/>
        <w:jc w:val="both"/>
        <w:rPr>
          <w:rFonts w:eastAsia="Calibri"/>
          <w:szCs w:val="28"/>
          <w:lang w:eastAsia="ar-SA"/>
        </w:rPr>
      </w:pPr>
      <w:r w:rsidRPr="00EF7C21">
        <w:rPr>
          <w:rFonts w:eastAsia="Calibri"/>
          <w:szCs w:val="28"/>
          <w:lang w:eastAsia="ar-SA"/>
        </w:rPr>
        <w:t>2.12 Споры, возникающие между собственником имущества, состоящего на учете в качестве бесхозяйного, и администрацией СП «Пезмег» в отношении возмещения расходов на обеспечение сохранности имущества, а также иных расходов, понесенных администрацией СП «Пезмег» в результате совершения действий, предусмотренных настоящим Положением, разрешаются в порядке, предусмотренном действующим законодательством Российской Федерации.</w:t>
      </w:r>
    </w:p>
    <w:p w:rsidR="00EF7C21" w:rsidRPr="00EF7C21" w:rsidRDefault="00EF7C21" w:rsidP="00EF7C21">
      <w:pPr>
        <w:suppressAutoHyphens/>
        <w:autoSpaceDE w:val="0"/>
        <w:ind w:firstLine="709"/>
        <w:jc w:val="both"/>
        <w:rPr>
          <w:rFonts w:eastAsia="Calibri"/>
          <w:szCs w:val="28"/>
          <w:lang w:eastAsia="ar-SA"/>
        </w:rPr>
      </w:pPr>
      <w:r w:rsidRPr="00EF7C21">
        <w:rPr>
          <w:rFonts w:eastAsia="Calibri"/>
          <w:szCs w:val="28"/>
          <w:lang w:eastAsia="ar-SA"/>
        </w:rPr>
        <w:t xml:space="preserve">2.13 Возврат имущества владельцу производится в натуре по акту приема-передачи. </w:t>
      </w:r>
    </w:p>
    <w:p w:rsidR="00EF7C21" w:rsidRPr="00EF7C21" w:rsidRDefault="00EF7C21" w:rsidP="00EF7C21">
      <w:pPr>
        <w:suppressAutoHyphens/>
        <w:autoSpaceDE w:val="0"/>
        <w:ind w:firstLine="540"/>
        <w:jc w:val="both"/>
        <w:rPr>
          <w:rFonts w:eastAsia="Calibri"/>
          <w:szCs w:val="28"/>
          <w:lang w:eastAsia="ar-SA"/>
        </w:rPr>
      </w:pPr>
    </w:p>
    <w:p w:rsidR="00EF7C21" w:rsidRPr="00EF7C21" w:rsidRDefault="00EF7C21" w:rsidP="00EF7C21">
      <w:pPr>
        <w:suppressAutoHyphens/>
        <w:autoSpaceDE w:val="0"/>
        <w:jc w:val="center"/>
        <w:outlineLvl w:val="1"/>
        <w:rPr>
          <w:rFonts w:eastAsia="Calibri"/>
          <w:szCs w:val="28"/>
          <w:lang w:eastAsia="ar-SA"/>
        </w:rPr>
      </w:pPr>
      <w:r w:rsidRPr="00EF7C21">
        <w:rPr>
          <w:rFonts w:eastAsia="Calibri"/>
          <w:szCs w:val="28"/>
          <w:lang w:eastAsia="ar-SA"/>
        </w:rPr>
        <w:t>3. Порядок организации сохранности бесхозяйного имущества</w:t>
      </w:r>
    </w:p>
    <w:p w:rsidR="00EF7C21" w:rsidRPr="00EF7C21" w:rsidRDefault="00EF7C21" w:rsidP="00EF7C21">
      <w:pPr>
        <w:suppressAutoHyphens/>
        <w:autoSpaceDE w:val="0"/>
        <w:jc w:val="center"/>
        <w:rPr>
          <w:rFonts w:eastAsia="Calibri"/>
          <w:szCs w:val="28"/>
          <w:lang w:eastAsia="ar-SA"/>
        </w:rPr>
      </w:pPr>
      <w:r w:rsidRPr="00EF7C21">
        <w:rPr>
          <w:rFonts w:eastAsia="Calibri"/>
          <w:szCs w:val="28"/>
          <w:lang w:eastAsia="ar-SA"/>
        </w:rPr>
        <w:t xml:space="preserve">и </w:t>
      </w:r>
      <w:proofErr w:type="gramStart"/>
      <w:r w:rsidRPr="00EF7C21">
        <w:rPr>
          <w:rFonts w:eastAsia="Calibri"/>
          <w:szCs w:val="28"/>
          <w:lang w:eastAsia="ar-SA"/>
        </w:rPr>
        <w:t>контроль за</w:t>
      </w:r>
      <w:proofErr w:type="gramEnd"/>
      <w:r w:rsidRPr="00EF7C21">
        <w:rPr>
          <w:rFonts w:eastAsia="Calibri"/>
          <w:szCs w:val="28"/>
          <w:lang w:eastAsia="ar-SA"/>
        </w:rPr>
        <w:t xml:space="preserve"> его использованием</w:t>
      </w:r>
    </w:p>
    <w:p w:rsidR="00EF7C21" w:rsidRPr="00EF7C21" w:rsidRDefault="00EF7C21" w:rsidP="00EF7C21">
      <w:pPr>
        <w:suppressAutoHyphens/>
        <w:autoSpaceDE w:val="0"/>
        <w:ind w:firstLine="709"/>
        <w:jc w:val="both"/>
        <w:rPr>
          <w:rFonts w:eastAsia="Calibri"/>
          <w:szCs w:val="28"/>
          <w:lang w:eastAsia="ar-SA"/>
        </w:rPr>
      </w:pPr>
      <w:r w:rsidRPr="00EF7C21">
        <w:rPr>
          <w:rFonts w:eastAsia="Calibri"/>
          <w:szCs w:val="28"/>
          <w:lang w:eastAsia="ar-SA"/>
        </w:rPr>
        <w:t xml:space="preserve">3.1.С момента включения имущества в реестр бесхозяйного имущества администрация сельского поселения принимает решение по обеспечению сохранности данного имущества, к которым относятся: </w:t>
      </w:r>
    </w:p>
    <w:p w:rsidR="00EF7C21" w:rsidRPr="00EF7C21" w:rsidRDefault="00EF7C21" w:rsidP="00EF7C21">
      <w:pPr>
        <w:suppressAutoHyphens/>
        <w:autoSpaceDE w:val="0"/>
        <w:ind w:firstLine="709"/>
        <w:jc w:val="both"/>
        <w:rPr>
          <w:rFonts w:eastAsia="Calibri"/>
          <w:szCs w:val="28"/>
          <w:lang w:eastAsia="ar-SA"/>
        </w:rPr>
      </w:pPr>
      <w:r w:rsidRPr="00EF7C21">
        <w:rPr>
          <w:rFonts w:eastAsia="Calibri"/>
          <w:szCs w:val="28"/>
          <w:lang w:eastAsia="ar-SA"/>
        </w:rPr>
        <w:t>- передача на хранение;</w:t>
      </w:r>
    </w:p>
    <w:p w:rsidR="00EF7C21" w:rsidRPr="00EF7C21" w:rsidRDefault="00EF7C21" w:rsidP="00EF7C21">
      <w:pPr>
        <w:suppressAutoHyphens/>
        <w:autoSpaceDE w:val="0"/>
        <w:ind w:firstLine="709"/>
        <w:jc w:val="both"/>
        <w:rPr>
          <w:rFonts w:eastAsia="Calibri"/>
          <w:szCs w:val="28"/>
          <w:lang w:eastAsia="ar-SA"/>
        </w:rPr>
      </w:pPr>
      <w:r w:rsidRPr="00EF7C21">
        <w:rPr>
          <w:rFonts w:eastAsia="Calibri"/>
          <w:szCs w:val="28"/>
          <w:lang w:eastAsia="ar-SA"/>
        </w:rPr>
        <w:t>- передача на обслуживание.</w:t>
      </w:r>
    </w:p>
    <w:p w:rsidR="00EF7C21" w:rsidRPr="00EF7C21" w:rsidRDefault="00EF7C21" w:rsidP="00EF7C21">
      <w:pPr>
        <w:suppressAutoHyphens/>
        <w:autoSpaceDE w:val="0"/>
        <w:ind w:firstLine="709"/>
        <w:jc w:val="both"/>
        <w:rPr>
          <w:rFonts w:eastAsia="Calibri"/>
          <w:szCs w:val="28"/>
          <w:lang w:eastAsia="ar-SA"/>
        </w:rPr>
      </w:pPr>
      <w:r w:rsidRPr="00EF7C21">
        <w:rPr>
          <w:rFonts w:eastAsia="Calibri"/>
          <w:szCs w:val="28"/>
          <w:lang w:eastAsia="ar-SA"/>
        </w:rPr>
        <w:t>Предложения о возможном использовании бесхозяйного имущества рассматриваются администрацией СП «Пезмег» в течение 30 календарных дней.</w:t>
      </w:r>
    </w:p>
    <w:p w:rsidR="00EF7C21" w:rsidRPr="00EF7C21" w:rsidRDefault="00EF7C21" w:rsidP="00EF7C21">
      <w:pPr>
        <w:suppressAutoHyphens/>
        <w:autoSpaceDE w:val="0"/>
        <w:ind w:firstLine="709"/>
        <w:jc w:val="both"/>
        <w:rPr>
          <w:rFonts w:eastAsia="Calibri"/>
          <w:szCs w:val="28"/>
          <w:lang w:eastAsia="ar-SA"/>
        </w:rPr>
      </w:pPr>
      <w:r w:rsidRPr="00EF7C21">
        <w:rPr>
          <w:rFonts w:eastAsia="Calibri"/>
          <w:szCs w:val="28"/>
          <w:lang w:eastAsia="ar-SA"/>
        </w:rPr>
        <w:t>3.3. Порядок обеспечения сохранности и использования бесхозяйного имущества для муниципальных нужд осуществляется в порядке, установленном действующим законодательством Российской Федерации.</w:t>
      </w:r>
    </w:p>
    <w:p w:rsidR="00EF7C21" w:rsidRPr="00EF7C21" w:rsidRDefault="00EF7C21" w:rsidP="00EF7C21">
      <w:pPr>
        <w:suppressAutoHyphens/>
        <w:autoSpaceDE w:val="0"/>
        <w:ind w:firstLine="709"/>
        <w:jc w:val="both"/>
        <w:rPr>
          <w:rFonts w:eastAsia="Calibri"/>
          <w:szCs w:val="28"/>
          <w:lang w:eastAsia="ar-SA"/>
        </w:rPr>
      </w:pPr>
      <w:r w:rsidRPr="00EF7C21">
        <w:rPr>
          <w:rFonts w:eastAsia="Calibri"/>
          <w:szCs w:val="28"/>
          <w:lang w:eastAsia="ar-SA"/>
        </w:rPr>
        <w:t>3.4. После включения недвижимого или движимого имущества в реестр муниципальной собственности МО СП «Пезмег» использование данного имущества осуществляется на общих основаниях в соответствии с целями и задачами использования муниципального имущества по решению администрации сельского поселения.</w:t>
      </w:r>
    </w:p>
    <w:p w:rsidR="00EF7C21" w:rsidRPr="00EF7C21" w:rsidRDefault="00EF7C21" w:rsidP="00EF7C21">
      <w:pPr>
        <w:suppressAutoHyphens/>
        <w:spacing w:line="240" w:lineRule="exact"/>
        <w:ind w:firstLine="709"/>
        <w:rPr>
          <w:sz w:val="22"/>
          <w:szCs w:val="27"/>
          <w:lang w:eastAsia="ar-SA"/>
        </w:rPr>
      </w:pPr>
    </w:p>
    <w:p w:rsidR="00624AF8" w:rsidRPr="00F9057E" w:rsidRDefault="00624AF8" w:rsidP="00624AF8">
      <w:pPr>
        <w:pStyle w:val="4"/>
        <w:jc w:val="center"/>
        <w:rPr>
          <w:b/>
          <w:sz w:val="24"/>
          <w:szCs w:val="28"/>
        </w:rPr>
      </w:pPr>
      <w:r w:rsidRPr="00F9057E">
        <w:rPr>
          <w:b/>
          <w:sz w:val="24"/>
          <w:szCs w:val="28"/>
        </w:rPr>
        <w:t>Решение Совета сельского поселения «Пезмег»</w:t>
      </w:r>
    </w:p>
    <w:p w:rsidR="00624AF8" w:rsidRPr="00F9057E" w:rsidRDefault="00624AF8" w:rsidP="00624AF8">
      <w:pPr>
        <w:pStyle w:val="a7"/>
        <w:jc w:val="center"/>
        <w:rPr>
          <w:b/>
          <w:szCs w:val="28"/>
        </w:rPr>
      </w:pPr>
      <w:r>
        <w:rPr>
          <w:b/>
          <w:szCs w:val="28"/>
        </w:rPr>
        <w:t>от 17</w:t>
      </w:r>
      <w:r w:rsidRPr="00F9057E">
        <w:rPr>
          <w:b/>
          <w:szCs w:val="28"/>
        </w:rPr>
        <w:t xml:space="preserve"> </w:t>
      </w:r>
      <w:r>
        <w:rPr>
          <w:b/>
          <w:szCs w:val="28"/>
        </w:rPr>
        <w:t>июл</w:t>
      </w:r>
      <w:r w:rsidRPr="00F9057E">
        <w:rPr>
          <w:b/>
          <w:szCs w:val="28"/>
        </w:rPr>
        <w:t xml:space="preserve">я 2018 года №  4 – </w:t>
      </w:r>
      <w:r>
        <w:rPr>
          <w:b/>
          <w:szCs w:val="28"/>
        </w:rPr>
        <w:t>20</w:t>
      </w:r>
      <w:r w:rsidRPr="00F9057E">
        <w:rPr>
          <w:b/>
          <w:szCs w:val="28"/>
        </w:rPr>
        <w:t>/</w:t>
      </w:r>
      <w:r>
        <w:rPr>
          <w:b/>
          <w:szCs w:val="28"/>
        </w:rPr>
        <w:t>1</w:t>
      </w:r>
    </w:p>
    <w:p w:rsidR="00624AF8" w:rsidRPr="00624AF8" w:rsidRDefault="00624AF8" w:rsidP="00624AF8">
      <w:pPr>
        <w:suppressAutoHyphens/>
        <w:jc w:val="center"/>
        <w:rPr>
          <w:b/>
          <w:bCs/>
          <w:szCs w:val="28"/>
          <w:lang w:eastAsia="ar-SA"/>
        </w:rPr>
      </w:pPr>
      <w:r w:rsidRPr="00624AF8">
        <w:rPr>
          <w:b/>
          <w:bCs/>
          <w:szCs w:val="28"/>
          <w:lang w:eastAsia="ar-SA"/>
        </w:rPr>
        <w:t>О внесении изменений в решение Совета сельского поселения «Пезмег» от  14 декабря 2017 года № 4-13/1  «О бюджете муниципального образования сельского поселения  «Пезмег» на 2018 год и плановый период 2019 и 2020 годов»</w:t>
      </w:r>
    </w:p>
    <w:p w:rsidR="00624AF8" w:rsidRPr="00624AF8" w:rsidRDefault="00624AF8" w:rsidP="00624AF8">
      <w:pPr>
        <w:suppressAutoHyphens/>
        <w:jc w:val="center"/>
        <w:rPr>
          <w:lang w:eastAsia="ar-SA"/>
        </w:rPr>
      </w:pPr>
      <w:r w:rsidRPr="00624AF8">
        <w:rPr>
          <w:lang w:eastAsia="ar-SA"/>
        </w:rPr>
        <w:t xml:space="preserve">      </w:t>
      </w:r>
    </w:p>
    <w:p w:rsidR="00624AF8" w:rsidRPr="00624AF8" w:rsidRDefault="00624AF8" w:rsidP="00624AF8">
      <w:pPr>
        <w:suppressAutoHyphens/>
        <w:jc w:val="both"/>
        <w:rPr>
          <w:lang w:eastAsia="ar-SA"/>
        </w:rPr>
      </w:pPr>
      <w:r w:rsidRPr="00624AF8">
        <w:rPr>
          <w:lang w:eastAsia="ar-SA"/>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«Пезмег», Совет сельского поселения «Пезмег» решил: </w:t>
      </w:r>
    </w:p>
    <w:p w:rsidR="00624AF8" w:rsidRPr="00624AF8" w:rsidRDefault="00624AF8" w:rsidP="00624AF8">
      <w:pPr>
        <w:suppressAutoHyphens/>
        <w:jc w:val="both"/>
        <w:rPr>
          <w:lang w:eastAsia="ar-SA"/>
        </w:rPr>
      </w:pPr>
    </w:p>
    <w:p w:rsidR="00624AF8" w:rsidRPr="00624AF8" w:rsidRDefault="00624AF8" w:rsidP="00624AF8">
      <w:pPr>
        <w:suppressAutoHyphens/>
        <w:jc w:val="both"/>
        <w:rPr>
          <w:bCs/>
          <w:szCs w:val="28"/>
          <w:lang w:eastAsia="ar-SA"/>
        </w:rPr>
      </w:pPr>
      <w:r w:rsidRPr="00624AF8">
        <w:rPr>
          <w:bCs/>
          <w:lang w:eastAsia="ar-SA"/>
        </w:rPr>
        <w:t>1</w:t>
      </w:r>
      <w:r w:rsidRPr="00624AF8">
        <w:rPr>
          <w:b/>
          <w:lang w:eastAsia="ar-SA"/>
        </w:rPr>
        <w:t xml:space="preserve">. </w:t>
      </w:r>
      <w:r w:rsidRPr="00624AF8">
        <w:rPr>
          <w:szCs w:val="28"/>
          <w:lang w:eastAsia="ar-SA"/>
        </w:rPr>
        <w:t>Внести в решение Совета муниципального образования сельского поселения «Пезмег» от 14 декабря 2017 года № 4-13/1</w:t>
      </w:r>
      <w:r w:rsidRPr="00624AF8">
        <w:rPr>
          <w:bCs/>
          <w:szCs w:val="28"/>
          <w:lang w:eastAsia="ar-SA"/>
        </w:rPr>
        <w:t xml:space="preserve">«О бюджете муниципального образования сельского поселения  «Пезмег» на 2018 год и плановый период 2019 и 2020 годов» (далее – Решение о бюджете) следующие изменения: </w:t>
      </w:r>
    </w:p>
    <w:p w:rsidR="00624AF8" w:rsidRPr="00624AF8" w:rsidRDefault="00624AF8" w:rsidP="00624AF8">
      <w:pPr>
        <w:suppressAutoHyphens/>
        <w:ind w:firstLine="540"/>
        <w:jc w:val="both"/>
        <w:rPr>
          <w:szCs w:val="20"/>
          <w:lang w:eastAsia="ar-SA"/>
        </w:rPr>
      </w:pPr>
    </w:p>
    <w:p w:rsidR="00624AF8" w:rsidRPr="00624AF8" w:rsidRDefault="00624AF8" w:rsidP="00624AF8">
      <w:pPr>
        <w:numPr>
          <w:ilvl w:val="0"/>
          <w:numId w:val="49"/>
        </w:numPr>
        <w:tabs>
          <w:tab w:val="num" w:pos="0"/>
          <w:tab w:val="left" w:pos="900"/>
        </w:tabs>
        <w:suppressAutoHyphens/>
        <w:ind w:left="0" w:firstLine="540"/>
        <w:jc w:val="both"/>
        <w:rPr>
          <w:lang w:eastAsia="ar-SA"/>
        </w:rPr>
      </w:pPr>
      <w:r w:rsidRPr="00624AF8">
        <w:rPr>
          <w:lang w:eastAsia="ar-SA"/>
        </w:rPr>
        <w:t>в абзаце втором пункта 1 Решения о бюджете число «3 704 347,00» заменить числом «4 209 934,83 »;</w:t>
      </w:r>
    </w:p>
    <w:p w:rsidR="00624AF8" w:rsidRPr="00624AF8" w:rsidRDefault="00624AF8" w:rsidP="00624AF8">
      <w:pPr>
        <w:numPr>
          <w:ilvl w:val="0"/>
          <w:numId w:val="49"/>
        </w:numPr>
        <w:tabs>
          <w:tab w:val="num" w:pos="0"/>
          <w:tab w:val="left" w:pos="900"/>
        </w:tabs>
        <w:suppressAutoHyphens/>
        <w:ind w:left="0" w:firstLine="540"/>
        <w:jc w:val="both"/>
        <w:rPr>
          <w:lang w:eastAsia="ar-SA"/>
        </w:rPr>
      </w:pPr>
      <w:r w:rsidRPr="00624AF8">
        <w:rPr>
          <w:lang w:eastAsia="ar-SA"/>
        </w:rPr>
        <w:t>в абзаце третьем пункта 1 Решения о бюджете  число «4 989 489 ,25» заменить числом «5 645 077,08»;</w:t>
      </w:r>
    </w:p>
    <w:p w:rsidR="00624AF8" w:rsidRPr="00624AF8" w:rsidRDefault="00624AF8" w:rsidP="00624AF8">
      <w:pPr>
        <w:numPr>
          <w:ilvl w:val="0"/>
          <w:numId w:val="49"/>
        </w:numPr>
        <w:tabs>
          <w:tab w:val="num" w:pos="0"/>
          <w:tab w:val="left" w:pos="900"/>
        </w:tabs>
        <w:suppressAutoHyphens/>
        <w:ind w:left="0" w:firstLine="540"/>
        <w:jc w:val="both"/>
        <w:rPr>
          <w:lang w:eastAsia="ar-SA"/>
        </w:rPr>
      </w:pPr>
      <w:r w:rsidRPr="00624AF8">
        <w:rPr>
          <w:lang w:eastAsia="ar-SA"/>
        </w:rPr>
        <w:t>в пункте пятом Решения о бюджете число «2 698 347,00»заменить числом «3 203 934,83»;</w:t>
      </w:r>
    </w:p>
    <w:p w:rsidR="00624AF8" w:rsidRPr="00624AF8" w:rsidRDefault="00624AF8" w:rsidP="00624AF8">
      <w:pPr>
        <w:numPr>
          <w:ilvl w:val="0"/>
          <w:numId w:val="49"/>
        </w:numPr>
        <w:tabs>
          <w:tab w:val="num" w:pos="0"/>
          <w:tab w:val="left" w:pos="900"/>
        </w:tabs>
        <w:suppressAutoHyphens/>
        <w:ind w:left="0" w:firstLine="540"/>
        <w:jc w:val="both"/>
        <w:rPr>
          <w:szCs w:val="28"/>
          <w:lang w:eastAsia="ar-SA"/>
        </w:rPr>
      </w:pPr>
      <w:r w:rsidRPr="00624AF8">
        <w:rPr>
          <w:szCs w:val="28"/>
          <w:lang w:eastAsia="ar-SA"/>
        </w:rPr>
        <w:t>приложение 1, утвержденное Решением о бюджете, изложить в редакции согласно приложению 1 к настоящему решению;</w:t>
      </w:r>
    </w:p>
    <w:p w:rsidR="00624AF8" w:rsidRPr="00624AF8" w:rsidRDefault="00624AF8" w:rsidP="00624AF8">
      <w:pPr>
        <w:numPr>
          <w:ilvl w:val="0"/>
          <w:numId w:val="49"/>
        </w:numPr>
        <w:tabs>
          <w:tab w:val="num" w:pos="0"/>
          <w:tab w:val="left" w:pos="900"/>
        </w:tabs>
        <w:suppressAutoHyphens/>
        <w:ind w:left="0" w:firstLine="540"/>
        <w:jc w:val="both"/>
        <w:rPr>
          <w:szCs w:val="28"/>
          <w:lang w:eastAsia="ar-SA"/>
        </w:rPr>
      </w:pPr>
      <w:r w:rsidRPr="00624AF8">
        <w:rPr>
          <w:szCs w:val="28"/>
          <w:lang w:eastAsia="ar-SA"/>
        </w:rPr>
        <w:t>приложение 3 , утвержденное  Решением о бюджете, изложить в редакции согласно приложению 2 к настоящему решению;</w:t>
      </w:r>
    </w:p>
    <w:p w:rsidR="00624AF8" w:rsidRPr="00624AF8" w:rsidRDefault="00624AF8" w:rsidP="00624AF8">
      <w:pPr>
        <w:numPr>
          <w:ilvl w:val="0"/>
          <w:numId w:val="49"/>
        </w:numPr>
        <w:tabs>
          <w:tab w:val="num" w:pos="0"/>
          <w:tab w:val="left" w:pos="900"/>
        </w:tabs>
        <w:suppressAutoHyphens/>
        <w:ind w:left="0" w:firstLine="540"/>
        <w:jc w:val="both"/>
        <w:rPr>
          <w:szCs w:val="28"/>
          <w:lang w:eastAsia="ar-SA"/>
        </w:rPr>
      </w:pPr>
      <w:r w:rsidRPr="00624AF8">
        <w:rPr>
          <w:szCs w:val="28"/>
          <w:lang w:eastAsia="ar-SA"/>
        </w:rPr>
        <w:t>приложение 5 , утвержденное  Решением о бюджете, изложить в редакции согласно приложению 3 к настоящему решению;</w:t>
      </w:r>
    </w:p>
    <w:p w:rsidR="00624AF8" w:rsidRPr="00624AF8" w:rsidRDefault="00624AF8" w:rsidP="00624AF8">
      <w:pPr>
        <w:tabs>
          <w:tab w:val="left" w:pos="900"/>
        </w:tabs>
        <w:suppressAutoHyphens/>
        <w:jc w:val="both"/>
        <w:rPr>
          <w:szCs w:val="20"/>
          <w:lang w:eastAsia="ar-SA"/>
        </w:rPr>
      </w:pPr>
      <w:r w:rsidRPr="00624AF8">
        <w:rPr>
          <w:szCs w:val="28"/>
          <w:lang w:eastAsia="ar-SA"/>
        </w:rPr>
        <w:t>2. Настоящее решение  вступает в силу  со дня его  обнародования.</w:t>
      </w:r>
    </w:p>
    <w:p w:rsidR="00624AF8" w:rsidRPr="00624AF8" w:rsidRDefault="00624AF8" w:rsidP="00624AF8">
      <w:pPr>
        <w:suppressAutoHyphens/>
        <w:ind w:firstLine="851"/>
        <w:jc w:val="both"/>
        <w:rPr>
          <w:lang w:eastAsia="ar-SA"/>
        </w:rPr>
      </w:pPr>
    </w:p>
    <w:p w:rsidR="00624AF8" w:rsidRPr="00624AF8" w:rsidRDefault="00624AF8" w:rsidP="00624AF8">
      <w:pPr>
        <w:suppressAutoHyphens/>
        <w:ind w:firstLine="851"/>
        <w:jc w:val="both"/>
        <w:rPr>
          <w:lang w:eastAsia="ar-SA"/>
        </w:rPr>
      </w:pPr>
    </w:p>
    <w:p w:rsidR="00624AF8" w:rsidRPr="00624AF8" w:rsidRDefault="00624AF8" w:rsidP="00624AF8">
      <w:pPr>
        <w:suppressAutoHyphens/>
        <w:snapToGrid w:val="0"/>
        <w:rPr>
          <w:rFonts w:cs="Arial"/>
          <w:b/>
          <w:szCs w:val="20"/>
          <w:lang w:eastAsia="ar-SA"/>
        </w:rPr>
      </w:pPr>
      <w:r w:rsidRPr="00624AF8">
        <w:rPr>
          <w:rFonts w:cs="Arial"/>
          <w:b/>
          <w:szCs w:val="20"/>
          <w:lang w:eastAsia="ar-SA"/>
        </w:rPr>
        <w:t>Глава сельского поселения «Пезмег»                     А.А.Торопов</w:t>
      </w:r>
    </w:p>
    <w:p w:rsidR="00624AF8" w:rsidRDefault="006C527D" w:rsidP="006C527D">
      <w:pPr>
        <w:autoSpaceDE w:val="0"/>
        <w:autoSpaceDN w:val="0"/>
        <w:adjustRightInd w:val="0"/>
        <w:jc w:val="both"/>
        <w:rPr>
          <w:sz w:val="20"/>
        </w:rPr>
      </w:pPr>
      <w:r>
        <w:rPr>
          <w:rFonts w:cs="Arial"/>
          <w:bCs/>
          <w:sz w:val="18"/>
          <w:szCs w:val="16"/>
        </w:rPr>
        <w:t xml:space="preserve">               </w:t>
      </w:r>
      <w:r w:rsidR="00DF5CD1">
        <w:rPr>
          <w:sz w:val="20"/>
        </w:rPr>
        <w:t xml:space="preserve">   </w:t>
      </w:r>
      <w:r>
        <w:rPr>
          <w:sz w:val="20"/>
        </w:rPr>
        <w:t xml:space="preserve">                                                           </w:t>
      </w:r>
      <w:r w:rsidR="003A1992">
        <w:rPr>
          <w:sz w:val="20"/>
        </w:rPr>
        <w:t xml:space="preserve"> </w:t>
      </w:r>
      <w:r>
        <w:rPr>
          <w:sz w:val="20"/>
        </w:rPr>
        <w:t xml:space="preserve">   </w:t>
      </w:r>
    </w:p>
    <w:p w:rsidR="005666EE" w:rsidRDefault="005666EE" w:rsidP="005666EE">
      <w:pPr>
        <w:pStyle w:val="4"/>
        <w:jc w:val="center"/>
        <w:rPr>
          <w:b/>
          <w:sz w:val="24"/>
          <w:szCs w:val="28"/>
        </w:rPr>
      </w:pPr>
    </w:p>
    <w:p w:rsidR="005C1D4C" w:rsidRPr="005C1D4C" w:rsidRDefault="005C1D4C" w:rsidP="005C1D4C"/>
    <w:p w:rsidR="005C1D4C" w:rsidRPr="005C1D4C" w:rsidRDefault="005C1D4C" w:rsidP="005C1D4C">
      <w:pPr>
        <w:suppressAutoHyphens/>
        <w:autoSpaceDE w:val="0"/>
        <w:ind w:firstLine="540"/>
        <w:jc w:val="right"/>
        <w:rPr>
          <w:rFonts w:eastAsia="Calibri"/>
          <w:sz w:val="22"/>
          <w:szCs w:val="28"/>
          <w:lang w:eastAsia="ar-SA"/>
        </w:rPr>
      </w:pPr>
      <w:r w:rsidRPr="005C1D4C">
        <w:rPr>
          <w:rFonts w:eastAsia="Calibri"/>
          <w:sz w:val="22"/>
          <w:szCs w:val="28"/>
          <w:lang w:eastAsia="ar-SA"/>
        </w:rPr>
        <w:t xml:space="preserve">Приложение 1 к решению Совета сельского </w:t>
      </w:r>
    </w:p>
    <w:p w:rsidR="005C1D4C" w:rsidRPr="005C1D4C" w:rsidRDefault="005C1D4C" w:rsidP="005C1D4C">
      <w:pPr>
        <w:suppressAutoHyphens/>
        <w:autoSpaceDE w:val="0"/>
        <w:ind w:firstLine="540"/>
        <w:jc w:val="right"/>
        <w:rPr>
          <w:rFonts w:eastAsia="Calibri"/>
          <w:sz w:val="22"/>
          <w:szCs w:val="28"/>
          <w:lang w:eastAsia="ar-SA"/>
        </w:rPr>
      </w:pPr>
      <w:r w:rsidRPr="005C1D4C">
        <w:rPr>
          <w:rFonts w:eastAsia="Calibri"/>
          <w:sz w:val="22"/>
          <w:szCs w:val="28"/>
          <w:lang w:eastAsia="ar-SA"/>
        </w:rPr>
        <w:t xml:space="preserve">поселения «Пезмег» от «17 » июля  2018 года  № 4-20/1        </w:t>
      </w:r>
    </w:p>
    <w:p w:rsidR="005C1D4C" w:rsidRPr="005C1D4C" w:rsidRDefault="005C1D4C" w:rsidP="005C1D4C">
      <w:pPr>
        <w:suppressAutoHyphens/>
        <w:autoSpaceDE w:val="0"/>
        <w:jc w:val="center"/>
        <w:rPr>
          <w:rFonts w:eastAsia="Calibri"/>
          <w:b/>
          <w:sz w:val="22"/>
          <w:szCs w:val="28"/>
          <w:lang w:eastAsia="ar-SA"/>
        </w:rPr>
      </w:pPr>
      <w:r w:rsidRPr="005C1D4C">
        <w:rPr>
          <w:rFonts w:eastAsia="Calibri"/>
          <w:b/>
          <w:sz w:val="22"/>
          <w:szCs w:val="28"/>
          <w:lang w:eastAsia="ar-SA"/>
        </w:rPr>
        <w:t>Положение</w:t>
      </w:r>
    </w:p>
    <w:p w:rsidR="005C1D4C" w:rsidRPr="005C1D4C" w:rsidRDefault="005C1D4C" w:rsidP="005C1D4C">
      <w:pPr>
        <w:suppressAutoHyphens/>
        <w:autoSpaceDE w:val="0"/>
        <w:jc w:val="center"/>
        <w:rPr>
          <w:rFonts w:eastAsia="Calibri"/>
          <w:b/>
          <w:sz w:val="22"/>
          <w:szCs w:val="28"/>
          <w:lang w:eastAsia="ar-SA"/>
        </w:rPr>
      </w:pPr>
      <w:r w:rsidRPr="005C1D4C">
        <w:rPr>
          <w:rFonts w:eastAsia="Calibri"/>
          <w:b/>
          <w:sz w:val="22"/>
          <w:szCs w:val="28"/>
          <w:lang w:eastAsia="ar-SA"/>
        </w:rPr>
        <w:t>о порядке учета, управления и использования бесхозяйного имущества, расположенного на территории муниципального образования сельского поселения «Пезмег»</w:t>
      </w:r>
    </w:p>
    <w:p w:rsidR="005C1D4C" w:rsidRPr="005C1D4C" w:rsidRDefault="005C1D4C" w:rsidP="005C1D4C">
      <w:pPr>
        <w:suppressAutoHyphens/>
        <w:autoSpaceDE w:val="0"/>
        <w:ind w:firstLine="709"/>
        <w:jc w:val="right"/>
        <w:rPr>
          <w:rFonts w:eastAsia="Calibri"/>
          <w:sz w:val="22"/>
          <w:szCs w:val="28"/>
          <w:lang w:eastAsia="ar-SA"/>
        </w:rPr>
      </w:pPr>
    </w:p>
    <w:p w:rsidR="005C1D4C" w:rsidRPr="005C1D4C" w:rsidRDefault="005C1D4C" w:rsidP="005C1D4C">
      <w:pPr>
        <w:suppressAutoHyphens/>
        <w:autoSpaceDE w:val="0"/>
        <w:ind w:firstLine="709"/>
        <w:jc w:val="both"/>
        <w:rPr>
          <w:rFonts w:eastAsia="Calibri"/>
          <w:sz w:val="22"/>
          <w:szCs w:val="28"/>
          <w:lang w:eastAsia="ar-SA"/>
        </w:rPr>
      </w:pPr>
      <w:r w:rsidRPr="005C1D4C">
        <w:rPr>
          <w:rFonts w:eastAsia="Calibri"/>
          <w:sz w:val="22"/>
          <w:szCs w:val="28"/>
          <w:lang w:eastAsia="ar-SA"/>
        </w:rPr>
        <w:t xml:space="preserve">1.1. </w:t>
      </w:r>
      <w:proofErr w:type="gramStart"/>
      <w:r w:rsidRPr="005C1D4C">
        <w:rPr>
          <w:rFonts w:eastAsia="Calibri"/>
          <w:sz w:val="22"/>
          <w:szCs w:val="28"/>
          <w:lang w:eastAsia="ar-SA"/>
        </w:rPr>
        <w:t xml:space="preserve">Настоящее Положение о порядке учета, управления и использования бесхозяйного имущества, расположенного на территории муниципального образования сельского поселения «Пезмег» (далее – Положение) разработано в соответствии с Гражданским </w:t>
      </w:r>
      <w:hyperlink r:id="rId9" w:history="1">
        <w:r w:rsidRPr="005C1D4C">
          <w:rPr>
            <w:rFonts w:eastAsia="Calibri"/>
            <w:sz w:val="22"/>
            <w:szCs w:val="28"/>
            <w:lang w:eastAsia="ar-SA"/>
          </w:rPr>
          <w:t>кодексом</w:t>
        </w:r>
      </w:hyperlink>
      <w:r w:rsidRPr="005C1D4C">
        <w:rPr>
          <w:rFonts w:eastAsia="Calibri"/>
          <w:sz w:val="22"/>
          <w:szCs w:val="28"/>
          <w:lang w:eastAsia="ar-SA"/>
        </w:rPr>
        <w:t xml:space="preserve"> Российской Федерации, Земельным </w:t>
      </w:r>
      <w:hyperlink r:id="rId10" w:history="1">
        <w:r w:rsidRPr="005C1D4C">
          <w:rPr>
            <w:rFonts w:eastAsia="Calibri"/>
            <w:sz w:val="22"/>
            <w:szCs w:val="28"/>
            <w:lang w:eastAsia="ar-SA"/>
          </w:rPr>
          <w:t>кодексом</w:t>
        </w:r>
      </w:hyperlink>
      <w:r w:rsidRPr="005C1D4C">
        <w:rPr>
          <w:rFonts w:eastAsia="Calibri"/>
          <w:sz w:val="22"/>
          <w:szCs w:val="28"/>
          <w:lang w:eastAsia="ar-SA"/>
        </w:rPr>
        <w:t xml:space="preserve"> Российской Федерации, Федеральным </w:t>
      </w:r>
      <w:hyperlink r:id="rId11" w:history="1">
        <w:r w:rsidRPr="005C1D4C">
          <w:rPr>
            <w:rFonts w:eastAsia="Calibri"/>
            <w:sz w:val="22"/>
            <w:szCs w:val="28"/>
            <w:lang w:eastAsia="ar-SA"/>
          </w:rPr>
          <w:t>законом</w:t>
        </w:r>
      </w:hyperlink>
      <w:r w:rsidRPr="005C1D4C">
        <w:rPr>
          <w:rFonts w:eastAsia="Calibri"/>
          <w:sz w:val="22"/>
          <w:szCs w:val="28"/>
          <w:lang w:eastAsia="ar-SA"/>
        </w:rPr>
        <w:t xml:space="preserve"> от 6 октября 2003 года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w:t>
      </w:r>
      <w:hyperlink r:id="rId12" w:history="1">
        <w:r w:rsidRPr="005C1D4C">
          <w:rPr>
            <w:rFonts w:eastAsia="Calibri"/>
            <w:sz w:val="22"/>
            <w:szCs w:val="28"/>
            <w:lang w:eastAsia="ar-SA"/>
          </w:rPr>
          <w:t>Уставом</w:t>
        </w:r>
      </w:hyperlink>
      <w:r w:rsidRPr="005C1D4C">
        <w:rPr>
          <w:rFonts w:eastAsia="Calibri"/>
          <w:sz w:val="22"/>
          <w:szCs w:val="28"/>
          <w:lang w:eastAsia="ar-SA"/>
        </w:rPr>
        <w:t xml:space="preserve"> муниципального</w:t>
      </w:r>
      <w:proofErr w:type="gramEnd"/>
      <w:r w:rsidRPr="005C1D4C">
        <w:rPr>
          <w:rFonts w:eastAsia="Calibri"/>
          <w:sz w:val="22"/>
          <w:szCs w:val="28"/>
          <w:lang w:eastAsia="ar-SA"/>
        </w:rPr>
        <w:t xml:space="preserve"> образования сельского поселения «Пезмег» и определяет общий порядок учета, управления и использования бесхозяйного имущества на территории муниципального образования сельского поселения «Пезмег» (далее МО СП «Пезмег»).  </w:t>
      </w:r>
    </w:p>
    <w:p w:rsidR="005C1D4C" w:rsidRPr="005C1D4C" w:rsidRDefault="005C1D4C" w:rsidP="005C1D4C">
      <w:pPr>
        <w:suppressAutoHyphens/>
        <w:autoSpaceDE w:val="0"/>
        <w:ind w:firstLine="709"/>
        <w:jc w:val="both"/>
        <w:rPr>
          <w:rFonts w:eastAsia="Calibri"/>
          <w:sz w:val="22"/>
          <w:szCs w:val="28"/>
          <w:lang w:eastAsia="ar-SA"/>
        </w:rPr>
      </w:pPr>
      <w:r w:rsidRPr="005C1D4C">
        <w:rPr>
          <w:rFonts w:eastAsia="Calibri"/>
          <w:sz w:val="22"/>
          <w:szCs w:val="28"/>
          <w:lang w:eastAsia="ar-SA"/>
        </w:rPr>
        <w:t>1.2. Целями и задачами выявления бесхозяйного имущества являются:</w:t>
      </w:r>
    </w:p>
    <w:p w:rsidR="005C1D4C" w:rsidRPr="005C1D4C" w:rsidRDefault="005C1D4C" w:rsidP="005C1D4C">
      <w:pPr>
        <w:suppressAutoHyphens/>
        <w:autoSpaceDE w:val="0"/>
        <w:ind w:firstLine="709"/>
        <w:jc w:val="both"/>
        <w:rPr>
          <w:rFonts w:eastAsia="Calibri"/>
          <w:sz w:val="22"/>
          <w:szCs w:val="28"/>
          <w:lang w:eastAsia="ar-SA"/>
        </w:rPr>
      </w:pPr>
      <w:r w:rsidRPr="005C1D4C">
        <w:rPr>
          <w:rFonts w:eastAsia="Calibri"/>
          <w:sz w:val="22"/>
          <w:szCs w:val="28"/>
          <w:lang w:eastAsia="ar-SA"/>
        </w:rPr>
        <w:t>- вовлечение неиспользуемых объектов в гражданский оборот;</w:t>
      </w:r>
    </w:p>
    <w:p w:rsidR="005C1D4C" w:rsidRPr="005C1D4C" w:rsidRDefault="005C1D4C" w:rsidP="005C1D4C">
      <w:pPr>
        <w:suppressAutoHyphens/>
        <w:autoSpaceDE w:val="0"/>
        <w:ind w:firstLine="709"/>
        <w:jc w:val="both"/>
        <w:rPr>
          <w:rFonts w:eastAsia="Calibri"/>
          <w:sz w:val="22"/>
          <w:szCs w:val="28"/>
          <w:lang w:eastAsia="ar-SA"/>
        </w:rPr>
      </w:pPr>
      <w:r w:rsidRPr="005C1D4C">
        <w:rPr>
          <w:rFonts w:eastAsia="Calibri"/>
          <w:sz w:val="22"/>
          <w:szCs w:val="28"/>
          <w:lang w:eastAsia="ar-SA"/>
        </w:rPr>
        <w:t>- повышение эффективности использования имущества;</w:t>
      </w:r>
    </w:p>
    <w:p w:rsidR="005C1D4C" w:rsidRPr="005C1D4C" w:rsidRDefault="005C1D4C" w:rsidP="005C1D4C">
      <w:pPr>
        <w:suppressAutoHyphens/>
        <w:autoSpaceDE w:val="0"/>
        <w:ind w:firstLine="709"/>
        <w:jc w:val="both"/>
        <w:rPr>
          <w:rFonts w:eastAsia="Calibri"/>
          <w:sz w:val="22"/>
          <w:szCs w:val="28"/>
          <w:lang w:eastAsia="ar-SA"/>
        </w:rPr>
      </w:pPr>
      <w:r w:rsidRPr="005C1D4C">
        <w:rPr>
          <w:rFonts w:eastAsia="Calibri"/>
          <w:sz w:val="22"/>
          <w:szCs w:val="28"/>
          <w:lang w:eastAsia="ar-SA"/>
        </w:rPr>
        <w:t>- мобилизация неналоговых доходов бюджета МО СП «Пезмег»;</w:t>
      </w:r>
    </w:p>
    <w:p w:rsidR="005C1D4C" w:rsidRPr="005C1D4C" w:rsidRDefault="005C1D4C" w:rsidP="005C1D4C">
      <w:pPr>
        <w:suppressAutoHyphens/>
        <w:autoSpaceDE w:val="0"/>
        <w:ind w:firstLine="709"/>
        <w:jc w:val="both"/>
        <w:rPr>
          <w:rFonts w:eastAsia="Calibri"/>
          <w:sz w:val="22"/>
          <w:szCs w:val="28"/>
          <w:lang w:eastAsia="ar-SA"/>
        </w:rPr>
      </w:pPr>
      <w:r w:rsidRPr="005C1D4C">
        <w:rPr>
          <w:rFonts w:eastAsia="Calibri"/>
          <w:sz w:val="22"/>
          <w:szCs w:val="28"/>
          <w:lang w:eastAsia="ar-SA"/>
        </w:rPr>
        <w:t>- предотвращение возникновения чрезвычайных ситуаций и/или причинения вреда, вызванных состоянием неиспользуемых объектов.</w:t>
      </w:r>
    </w:p>
    <w:p w:rsidR="005C1D4C" w:rsidRPr="005C1D4C" w:rsidRDefault="005C1D4C" w:rsidP="005C1D4C">
      <w:pPr>
        <w:suppressAutoHyphens/>
        <w:autoSpaceDE w:val="0"/>
        <w:ind w:firstLine="709"/>
        <w:jc w:val="both"/>
        <w:rPr>
          <w:rFonts w:eastAsia="Calibri"/>
          <w:sz w:val="22"/>
          <w:szCs w:val="28"/>
          <w:lang w:eastAsia="ar-SA"/>
        </w:rPr>
      </w:pPr>
      <w:r w:rsidRPr="005C1D4C">
        <w:rPr>
          <w:rFonts w:eastAsia="Calibri"/>
          <w:sz w:val="22"/>
          <w:szCs w:val="28"/>
          <w:lang w:eastAsia="ar-SA"/>
        </w:rPr>
        <w:t xml:space="preserve">1.3. В рамках настоящего Положения под бесхозяйным имуществом понимается имущество, которое не имеет собственника или собственник которого неизвестен, либо вещь, от права </w:t>
      </w:r>
      <w:proofErr w:type="gramStart"/>
      <w:r w:rsidRPr="005C1D4C">
        <w:rPr>
          <w:rFonts w:eastAsia="Calibri"/>
          <w:sz w:val="22"/>
          <w:szCs w:val="28"/>
          <w:lang w:eastAsia="ar-SA"/>
        </w:rPr>
        <w:t>собственности</w:t>
      </w:r>
      <w:proofErr w:type="gramEnd"/>
      <w:r w:rsidRPr="005C1D4C">
        <w:rPr>
          <w:rFonts w:eastAsia="Calibri"/>
          <w:sz w:val="22"/>
          <w:szCs w:val="28"/>
          <w:lang w:eastAsia="ar-SA"/>
        </w:rPr>
        <w:t xml:space="preserve"> на которую собственник отказался.</w:t>
      </w:r>
    </w:p>
    <w:p w:rsidR="005C1D4C" w:rsidRPr="005C1D4C" w:rsidRDefault="005C1D4C" w:rsidP="005C1D4C">
      <w:pPr>
        <w:suppressAutoHyphens/>
        <w:autoSpaceDE w:val="0"/>
        <w:ind w:firstLine="709"/>
        <w:jc w:val="both"/>
        <w:rPr>
          <w:rFonts w:eastAsia="Calibri"/>
          <w:sz w:val="22"/>
          <w:szCs w:val="28"/>
          <w:lang w:eastAsia="ar-SA"/>
        </w:rPr>
      </w:pPr>
      <w:r w:rsidRPr="005C1D4C">
        <w:rPr>
          <w:rFonts w:eastAsia="Calibri"/>
          <w:sz w:val="22"/>
          <w:szCs w:val="28"/>
          <w:lang w:eastAsia="ar-SA"/>
        </w:rPr>
        <w:t>К бесхозяйным объектам недвижимости относятся земельные участки, здания, строения, сооружения, части вышеназванных объектов,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 расположенные на территории МО СП «Пезмег» (далее – бесхозяйное имущество).</w:t>
      </w:r>
    </w:p>
    <w:p w:rsidR="005C1D4C" w:rsidRPr="005C1D4C" w:rsidRDefault="005C1D4C" w:rsidP="005C1D4C">
      <w:pPr>
        <w:suppressAutoHyphens/>
        <w:autoSpaceDE w:val="0"/>
        <w:ind w:firstLine="709"/>
        <w:jc w:val="both"/>
        <w:rPr>
          <w:rFonts w:eastAsia="Calibri"/>
          <w:sz w:val="22"/>
          <w:szCs w:val="28"/>
          <w:lang w:eastAsia="ar-SA"/>
        </w:rPr>
      </w:pPr>
      <w:r w:rsidRPr="005C1D4C">
        <w:rPr>
          <w:rFonts w:eastAsia="Calibri"/>
          <w:sz w:val="22"/>
          <w:szCs w:val="28"/>
          <w:lang w:eastAsia="ar-SA"/>
        </w:rPr>
        <w:t>Порядок учета, управления и использования бесхозяйного недвижимого имущества на территории МО СП «Пезмег» регулируется настоящим Положением.</w:t>
      </w:r>
    </w:p>
    <w:p w:rsidR="005C1D4C" w:rsidRDefault="005C1D4C" w:rsidP="005C1D4C">
      <w:pPr>
        <w:pStyle w:val="4"/>
        <w:jc w:val="center"/>
        <w:rPr>
          <w:rFonts w:eastAsia="Times New Roman"/>
          <w:sz w:val="22"/>
          <w:szCs w:val="28"/>
          <w:lang w:eastAsia="ar-SA"/>
        </w:rPr>
      </w:pPr>
    </w:p>
    <w:p w:rsidR="00EF7C21" w:rsidRP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t>- 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EF7C21" w:rsidRPr="00EF7C21" w:rsidRDefault="00EF7C21" w:rsidP="00EF7C21">
      <w:pPr>
        <w:suppressAutoHyphens/>
        <w:autoSpaceDN w:val="0"/>
        <w:adjustRightInd w:val="0"/>
        <w:ind w:firstLine="709"/>
        <w:jc w:val="both"/>
        <w:rPr>
          <w:sz w:val="22"/>
          <w:szCs w:val="28"/>
          <w:lang w:eastAsia="ar-SA"/>
        </w:rPr>
      </w:pPr>
      <w:proofErr w:type="gramStart"/>
      <w:r w:rsidRPr="00EF7C21">
        <w:rPr>
          <w:sz w:val="22"/>
          <w:szCs w:val="28"/>
          <w:lang w:eastAsia="ar-SA"/>
        </w:rPr>
        <w:t xml:space="preserve">- 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w:t>
      </w:r>
      <w:hyperlink r:id="rId13" w:history="1">
        <w:r w:rsidRPr="00EF7C21">
          <w:rPr>
            <w:color w:val="0000FF"/>
            <w:sz w:val="22"/>
            <w:szCs w:val="28"/>
            <w:lang w:eastAsia="ar-SA"/>
          </w:rPr>
          <w:t>закона</w:t>
        </w:r>
      </w:hyperlink>
      <w:r w:rsidRPr="00EF7C21">
        <w:rPr>
          <w:sz w:val="22"/>
          <w:szCs w:val="28"/>
          <w:lang w:eastAsia="ar-SA"/>
        </w:rPr>
        <w:t xml:space="preserve">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w:t>
      </w:r>
      <w:proofErr w:type="gramEnd"/>
      <w:r w:rsidRPr="00EF7C21">
        <w:rPr>
          <w:sz w:val="22"/>
          <w:szCs w:val="28"/>
          <w:lang w:eastAsia="ar-SA"/>
        </w:rPr>
        <w:t xml:space="preserve"> субъекта Российской Федерации;</w:t>
      </w:r>
    </w:p>
    <w:p w:rsidR="00EF7C21" w:rsidRP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t xml:space="preserve">б) в случае, если собственник (собственники) отказался от права собственности на здание, сооружение, помещение, </w:t>
      </w:r>
      <w:proofErr w:type="spellStart"/>
      <w:r w:rsidRPr="00EF7C21">
        <w:rPr>
          <w:sz w:val="22"/>
          <w:szCs w:val="28"/>
          <w:lang w:eastAsia="ar-SA"/>
        </w:rPr>
        <w:t>машино</w:t>
      </w:r>
      <w:proofErr w:type="spellEnd"/>
      <w:r w:rsidRPr="00EF7C21">
        <w:rPr>
          <w:sz w:val="22"/>
          <w:szCs w:val="28"/>
          <w:lang w:eastAsia="ar-SA"/>
        </w:rPr>
        <w:t>-место:</w:t>
      </w:r>
    </w:p>
    <w:p w:rsidR="00EF7C21" w:rsidRP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EF7C21" w:rsidRP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2.8. Расходы на подготовку документов (инвентаризация объектов недвижимости, проведение кадастровых работ с целью проведения кадастрового учета земельных участков, получение информации о наличии/отсутствии сведений о собственниках объектов недвижимости) производятся за счет средств бюджета МО СП «Пезмег».</w:t>
      </w:r>
    </w:p>
    <w:p w:rsidR="00EF7C21" w:rsidRP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t>2.9</w:t>
      </w:r>
      <w:proofErr w:type="gramStart"/>
      <w:r w:rsidRPr="00EF7C21">
        <w:rPr>
          <w:sz w:val="22"/>
          <w:szCs w:val="28"/>
          <w:lang w:eastAsia="ar-SA"/>
        </w:rPr>
        <w:t xml:space="preserve"> П</w:t>
      </w:r>
      <w:proofErr w:type="gramEnd"/>
      <w:r w:rsidRPr="00EF7C21">
        <w:rPr>
          <w:sz w:val="22"/>
          <w:szCs w:val="28"/>
          <w:lang w:eastAsia="ar-SA"/>
        </w:rPr>
        <w:t>о истечении 1 года со дня со дня принятия недвижимой вещи на учет в качестве бесхозяйной органом, осуществляющим государственную регистрацию права на недвижимое имущество, администрация СП «Пезмег» обращается в суд с заявлением о признании права муниципальной собственности на эту вещь в порядке, установленном гражданским процессуальным законодательством Российской Федерации.</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2.10 Решение суда о признании права муниципальной собственности на бесхозяйное имущество является основанием для исключения указанного объекта из реестра учета бесхозяйного имущества и внесения сведений о нем в реестр муниципальной собственности МО СП «Пезмег», а также включения его в состав муниципальной казны МО СП «Пезмег».</w:t>
      </w:r>
    </w:p>
    <w:p w:rsidR="00EF7C21" w:rsidRDefault="00EF7C21" w:rsidP="00EF7C21">
      <w:pPr>
        <w:suppressAutoHyphens/>
        <w:autoSpaceDE w:val="0"/>
        <w:ind w:firstLine="709"/>
        <w:jc w:val="both"/>
        <w:rPr>
          <w:rFonts w:eastAsia="Calibri"/>
          <w:sz w:val="22"/>
          <w:szCs w:val="28"/>
          <w:lang w:eastAsia="ar-SA"/>
        </w:rPr>
      </w:pPr>
    </w:p>
    <w:p w:rsidR="005C1D4C" w:rsidRDefault="005C1D4C" w:rsidP="005C1D4C">
      <w:pPr>
        <w:rPr>
          <w:lang w:eastAsia="ar-SA"/>
        </w:rPr>
      </w:pPr>
    </w:p>
    <w:p w:rsidR="005C1D4C" w:rsidRDefault="005C1D4C" w:rsidP="005C1D4C">
      <w:pPr>
        <w:rPr>
          <w:lang w:eastAsia="ar-SA"/>
        </w:rPr>
      </w:pPr>
    </w:p>
    <w:p w:rsidR="005C1D4C" w:rsidRDefault="005C1D4C" w:rsidP="005C1D4C">
      <w:pPr>
        <w:rPr>
          <w:lang w:eastAsia="ar-SA"/>
        </w:rPr>
      </w:pP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в органы Федеральной налоговой службы относительно наличия или отсутствия факта уплаты налогов в отношении объекта недвижимости;</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xml:space="preserve">- при необходимости – в иные органы государственной власти, местного самоуправления и организации. </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В течение указанного в настоящем пункте срока администрация сельского поселения «Пезмег» осуществляет проверку наличия сведений о выявленной вещи в реестре муниципального имущества сельского поселения «Пезмег».</w:t>
      </w:r>
    </w:p>
    <w:p w:rsidR="00EF7C21" w:rsidRPr="00EF7C21" w:rsidRDefault="00EF7C21" w:rsidP="00EF7C21">
      <w:pPr>
        <w:suppressAutoHyphens/>
        <w:ind w:firstLine="709"/>
        <w:jc w:val="both"/>
        <w:rPr>
          <w:sz w:val="22"/>
          <w:szCs w:val="28"/>
        </w:rPr>
      </w:pPr>
      <w:r w:rsidRPr="00EF7C21">
        <w:rPr>
          <w:sz w:val="22"/>
          <w:szCs w:val="28"/>
        </w:rPr>
        <w:t>2.5</w:t>
      </w:r>
      <w:proofErr w:type="gramStart"/>
      <w:r w:rsidRPr="00EF7C21">
        <w:rPr>
          <w:sz w:val="22"/>
          <w:szCs w:val="28"/>
        </w:rPr>
        <w:t xml:space="preserve"> П</w:t>
      </w:r>
      <w:proofErr w:type="gramEnd"/>
      <w:r w:rsidRPr="00EF7C21">
        <w:rPr>
          <w:sz w:val="22"/>
          <w:szCs w:val="28"/>
        </w:rPr>
        <w:t xml:space="preserve">о истечении 30 календарных дней со дня публикации объявления, указанного в пункте 2.3 настоящего Положения, в случае неявки лица, считающего себя собственником объекта недвижимого имущества, а также при условии не установления собственника имущества в результате проведения мероприятий, перечисленных в пункте 2.4 настоящего Положения, администрация сельского поселения  «Пезмег» составляет акт о невозможности установления собственника данного объекта недвижимости или иной соответствующий ситуации акт. </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2.6 Указанный в пункте 2.5 Положения акт является основанием для вынесения администрацией СП «Пезмег» постановления о включении имущества в реестр бесхозяйного имущества. Принятое постановление подлежит обнародованию и опубликованию в порядке, предусмотренном пунктом 2.3 настоящего Положения.</w:t>
      </w:r>
    </w:p>
    <w:p w:rsidR="00EF7C21" w:rsidRP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t>2.7</w:t>
      </w:r>
      <w:proofErr w:type="gramStart"/>
      <w:r w:rsidRPr="00EF7C21">
        <w:rPr>
          <w:sz w:val="22"/>
          <w:szCs w:val="28"/>
          <w:lang w:eastAsia="ar-SA"/>
        </w:rPr>
        <w:t xml:space="preserve">  В</w:t>
      </w:r>
      <w:proofErr w:type="gramEnd"/>
      <w:r w:rsidRPr="00EF7C21">
        <w:rPr>
          <w:sz w:val="22"/>
          <w:szCs w:val="28"/>
          <w:lang w:eastAsia="ar-SA"/>
        </w:rPr>
        <w:t xml:space="preserve"> день вынесения постановления о включении имущества в реестр бесхозяйного имущества администрация СП «Пезмег» направляет в федеральный орган исполнительной власти, уполномоченный в области государственного кадастрового учета и государственной регистрации прав заявление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государственного кадастрового учета недвижимого имущества, государственной регистрации прав на недвижимое имущество и сделок с ним. </w:t>
      </w:r>
    </w:p>
    <w:p w:rsidR="00EF7C21" w:rsidRP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t xml:space="preserve">В заявлении указываются: вид объекта недвижимости, его кадастровый номер, адрес (при наличии), сведения о заявителе, а также сведения о собственнике в случае, если принятие объекта недвижимости на учет в качестве бесхозяйного осуществляется в связи с отказом лица (лиц) от права собственности на объект недвижимости. </w:t>
      </w:r>
    </w:p>
    <w:p w:rsidR="00EF7C21" w:rsidRP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t>Обязательными приложениями к заявлению являются:</w:t>
      </w:r>
    </w:p>
    <w:p w:rsid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t>а) в случае если объект недвижимого имущества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8135AD" w:rsidRDefault="008135AD" w:rsidP="00EF7C21">
      <w:pPr>
        <w:suppressAutoHyphens/>
        <w:autoSpaceDN w:val="0"/>
        <w:adjustRightInd w:val="0"/>
        <w:ind w:firstLine="709"/>
        <w:jc w:val="both"/>
        <w:rPr>
          <w:sz w:val="22"/>
          <w:szCs w:val="28"/>
          <w:lang w:eastAsia="ar-SA"/>
        </w:rPr>
      </w:pPr>
    </w:p>
    <w:p w:rsidR="008135AD" w:rsidRPr="00EF7C21" w:rsidRDefault="008135AD" w:rsidP="00EF7C21">
      <w:pPr>
        <w:suppressAutoHyphens/>
        <w:autoSpaceDN w:val="0"/>
        <w:adjustRightInd w:val="0"/>
        <w:ind w:firstLine="709"/>
        <w:jc w:val="both"/>
        <w:rPr>
          <w:sz w:val="22"/>
          <w:szCs w:val="28"/>
          <w:lang w:eastAsia="ar-SA"/>
        </w:rPr>
      </w:pPr>
    </w:p>
    <w:p w:rsidR="00EF7C21" w:rsidRDefault="00EF7C21" w:rsidP="005C1D4C">
      <w:pPr>
        <w:pStyle w:val="4"/>
        <w:jc w:val="center"/>
        <w:rPr>
          <w:rFonts w:eastAsia="Times New Roman"/>
          <w:sz w:val="22"/>
          <w:szCs w:val="28"/>
          <w:lang w:eastAsia="ar-SA"/>
        </w:rPr>
      </w:pPr>
    </w:p>
    <w:p w:rsidR="005666EE" w:rsidRPr="005C1D4C" w:rsidRDefault="005C1D4C" w:rsidP="005C1D4C">
      <w:pPr>
        <w:pStyle w:val="4"/>
        <w:jc w:val="center"/>
        <w:rPr>
          <w:b/>
          <w:sz w:val="20"/>
          <w:szCs w:val="28"/>
        </w:rPr>
      </w:pPr>
      <w:r w:rsidRPr="005C1D4C">
        <w:rPr>
          <w:rFonts w:eastAsia="Times New Roman"/>
          <w:sz w:val="22"/>
          <w:szCs w:val="28"/>
          <w:lang w:eastAsia="ar-SA"/>
        </w:rPr>
        <w:t>Настоящее Положение распространяется на земельные участки, здания, сооружения, помещения, единые недвижимые комплексы, объекты незавершенного строительства, а также предназначенные для размещения</w:t>
      </w:r>
    </w:p>
    <w:p w:rsidR="005C1D4C" w:rsidRPr="005C1D4C" w:rsidRDefault="005C1D4C" w:rsidP="005C1D4C">
      <w:pPr>
        <w:suppressAutoHyphens/>
        <w:autoSpaceDE w:val="0"/>
        <w:ind w:firstLine="709"/>
        <w:jc w:val="both"/>
        <w:rPr>
          <w:rFonts w:eastAsia="Calibri"/>
          <w:sz w:val="22"/>
          <w:szCs w:val="28"/>
          <w:lang w:eastAsia="ar-SA"/>
        </w:rPr>
      </w:pPr>
      <w:r w:rsidRPr="005C1D4C">
        <w:rPr>
          <w:rFonts w:eastAsia="Calibri"/>
          <w:sz w:val="22"/>
          <w:szCs w:val="28"/>
          <w:lang w:eastAsia="ar-SA"/>
        </w:rPr>
        <w:t>транспортных средств части зданий или сооружений (</w:t>
      </w:r>
      <w:proofErr w:type="spellStart"/>
      <w:r w:rsidRPr="005C1D4C">
        <w:rPr>
          <w:rFonts w:eastAsia="Calibri"/>
          <w:sz w:val="22"/>
          <w:szCs w:val="28"/>
          <w:lang w:eastAsia="ar-SA"/>
        </w:rPr>
        <w:t>машино</w:t>
      </w:r>
      <w:proofErr w:type="spellEnd"/>
      <w:r w:rsidRPr="005C1D4C">
        <w:rPr>
          <w:rFonts w:eastAsia="Calibri"/>
          <w:sz w:val="22"/>
          <w:szCs w:val="28"/>
          <w:lang w:eastAsia="ar-SA"/>
        </w:rPr>
        <w:t>-места), автомобильные дороги, объекты коммунальной и инженерной инфраструктуры, а также объекты, перемещение которых без несоразмерного ущерба их назначению невозможно, расположенные на территории МО СП   «Пезмег».</w:t>
      </w:r>
    </w:p>
    <w:p w:rsidR="005C1D4C" w:rsidRPr="005C1D4C" w:rsidRDefault="005C1D4C" w:rsidP="005C1D4C">
      <w:pPr>
        <w:suppressAutoHyphens/>
        <w:autoSpaceDE w:val="0"/>
        <w:ind w:firstLine="709"/>
        <w:jc w:val="both"/>
        <w:rPr>
          <w:rFonts w:eastAsia="Calibri"/>
          <w:sz w:val="22"/>
          <w:szCs w:val="28"/>
          <w:lang w:eastAsia="ar-SA"/>
        </w:rPr>
      </w:pPr>
      <w:r w:rsidRPr="005C1D4C">
        <w:rPr>
          <w:rFonts w:eastAsia="Calibri"/>
          <w:sz w:val="22"/>
          <w:szCs w:val="28"/>
          <w:lang w:eastAsia="ar-SA"/>
        </w:rPr>
        <w:t xml:space="preserve">Движимые вещи, брошенные собственником или иным </w:t>
      </w:r>
      <w:proofErr w:type="gramStart"/>
      <w:r w:rsidRPr="005C1D4C">
        <w:rPr>
          <w:rFonts w:eastAsia="Calibri"/>
          <w:sz w:val="22"/>
          <w:szCs w:val="28"/>
          <w:lang w:eastAsia="ar-SA"/>
        </w:rPr>
        <w:t>образом</w:t>
      </w:r>
      <w:proofErr w:type="gramEnd"/>
      <w:r w:rsidRPr="005C1D4C">
        <w:rPr>
          <w:rFonts w:eastAsia="Calibri"/>
          <w:sz w:val="22"/>
          <w:szCs w:val="28"/>
          <w:lang w:eastAsia="ar-SA"/>
        </w:rPr>
        <w:t xml:space="preserve"> оставленные им с целью отказа от права собственности на них (брошенные вещи), обращаются в муниципальную собственность в соответствии с нормами Гражданского </w:t>
      </w:r>
      <w:hyperlink r:id="rId14" w:history="1">
        <w:r w:rsidRPr="005C1D4C">
          <w:rPr>
            <w:rFonts w:eastAsia="Calibri"/>
            <w:sz w:val="22"/>
            <w:szCs w:val="28"/>
            <w:lang w:eastAsia="ar-SA"/>
          </w:rPr>
          <w:t>кодекса</w:t>
        </w:r>
      </w:hyperlink>
      <w:r w:rsidRPr="005C1D4C">
        <w:rPr>
          <w:rFonts w:eastAsia="Calibri"/>
          <w:sz w:val="22"/>
          <w:szCs w:val="28"/>
          <w:lang w:eastAsia="ar-SA"/>
        </w:rPr>
        <w:t xml:space="preserve"> Российской Федерации.</w:t>
      </w:r>
    </w:p>
    <w:p w:rsidR="005C1D4C" w:rsidRPr="005C1D4C" w:rsidRDefault="005C1D4C" w:rsidP="005C1D4C">
      <w:pPr>
        <w:suppressAutoHyphens/>
        <w:autoSpaceDE w:val="0"/>
        <w:ind w:firstLine="709"/>
        <w:jc w:val="both"/>
        <w:rPr>
          <w:rFonts w:eastAsia="Calibri"/>
          <w:sz w:val="22"/>
          <w:szCs w:val="28"/>
          <w:lang w:eastAsia="ar-SA"/>
        </w:rPr>
      </w:pPr>
      <w:r w:rsidRPr="005C1D4C">
        <w:rPr>
          <w:rFonts w:eastAsia="Calibri"/>
          <w:sz w:val="22"/>
          <w:szCs w:val="28"/>
          <w:lang w:eastAsia="ar-SA"/>
        </w:rPr>
        <w:t xml:space="preserve">1.4. </w:t>
      </w:r>
      <w:r w:rsidRPr="005C1D4C">
        <w:rPr>
          <w:rFonts w:eastAsia="Calibri"/>
          <w:color w:val="000000"/>
          <w:sz w:val="22"/>
          <w:szCs w:val="28"/>
          <w:lang w:eastAsia="ar-SA"/>
        </w:rPr>
        <w:t>Органом, осуществляющим мероприятия по признанию имущества бесхозяйным и обращению его в муниципальную собственность, является администрация сельского поселения «Пезмег».</w:t>
      </w:r>
    </w:p>
    <w:p w:rsidR="005C1D4C" w:rsidRPr="005C1D4C" w:rsidRDefault="005C1D4C" w:rsidP="005C1D4C">
      <w:pPr>
        <w:suppressAutoHyphens/>
        <w:autoSpaceDE w:val="0"/>
        <w:ind w:firstLine="709"/>
        <w:jc w:val="both"/>
        <w:rPr>
          <w:rFonts w:eastAsia="Calibri"/>
          <w:sz w:val="22"/>
          <w:szCs w:val="28"/>
          <w:lang w:eastAsia="ar-SA"/>
        </w:rPr>
      </w:pPr>
      <w:r w:rsidRPr="005C1D4C">
        <w:rPr>
          <w:rFonts w:eastAsia="Calibri"/>
          <w:sz w:val="22"/>
          <w:szCs w:val="28"/>
          <w:lang w:eastAsia="ar-SA"/>
        </w:rPr>
        <w:t>Приобретателем движимого и недвижимого имущества, признанного в установленном законом порядке бесхозяйным, является МО СП «Пезмег».</w:t>
      </w:r>
    </w:p>
    <w:p w:rsidR="005C1D4C" w:rsidRPr="005C1D4C" w:rsidRDefault="005C1D4C" w:rsidP="005C1D4C">
      <w:pPr>
        <w:suppressAutoHyphens/>
        <w:autoSpaceDE w:val="0"/>
        <w:ind w:firstLine="709"/>
        <w:jc w:val="both"/>
        <w:rPr>
          <w:rFonts w:eastAsia="Calibri"/>
          <w:sz w:val="22"/>
          <w:szCs w:val="28"/>
          <w:lang w:eastAsia="ar-SA"/>
        </w:rPr>
      </w:pPr>
      <w:r w:rsidRPr="005C1D4C">
        <w:rPr>
          <w:rFonts w:eastAsia="Calibri"/>
          <w:sz w:val="22"/>
          <w:szCs w:val="28"/>
          <w:lang w:eastAsia="ar-SA"/>
        </w:rPr>
        <w:t>1.5. Учет бесхозяйного имущества на территории МО СП «Пезмег» ведется в специальном реестре бесхозяйного имущества администрацией сельского поселения «Пезмег». Порядок ведения реестра бесхозяйного имущества утверждается постановлением администрации.</w:t>
      </w:r>
    </w:p>
    <w:p w:rsidR="005C1D4C" w:rsidRPr="005C1D4C" w:rsidRDefault="005C1D4C" w:rsidP="005C1D4C">
      <w:pPr>
        <w:suppressAutoHyphens/>
        <w:autoSpaceDE w:val="0"/>
        <w:ind w:firstLine="540"/>
        <w:jc w:val="both"/>
        <w:rPr>
          <w:rFonts w:eastAsia="Calibri"/>
          <w:sz w:val="22"/>
          <w:szCs w:val="28"/>
          <w:lang w:eastAsia="ar-SA"/>
        </w:rPr>
      </w:pPr>
    </w:p>
    <w:p w:rsidR="005C1D4C" w:rsidRPr="005C1D4C" w:rsidRDefault="005C1D4C" w:rsidP="005C1D4C">
      <w:pPr>
        <w:suppressAutoHyphens/>
        <w:autoSpaceDE w:val="0"/>
        <w:jc w:val="center"/>
        <w:outlineLvl w:val="1"/>
        <w:rPr>
          <w:rFonts w:eastAsia="Calibri"/>
          <w:sz w:val="22"/>
          <w:szCs w:val="28"/>
          <w:lang w:eastAsia="ar-SA"/>
        </w:rPr>
      </w:pPr>
      <w:r w:rsidRPr="005C1D4C">
        <w:rPr>
          <w:rFonts w:eastAsia="Calibri"/>
          <w:sz w:val="22"/>
          <w:szCs w:val="28"/>
          <w:lang w:eastAsia="ar-SA"/>
        </w:rPr>
        <w:t>2. Порядок учета бесхозяйного имущества</w:t>
      </w:r>
    </w:p>
    <w:p w:rsidR="005C1D4C" w:rsidRPr="005C1D4C" w:rsidRDefault="005C1D4C" w:rsidP="005C1D4C">
      <w:pPr>
        <w:suppressAutoHyphens/>
        <w:autoSpaceDE w:val="0"/>
        <w:ind w:firstLine="540"/>
        <w:jc w:val="both"/>
        <w:rPr>
          <w:rFonts w:eastAsia="Calibri"/>
          <w:sz w:val="22"/>
          <w:szCs w:val="28"/>
          <w:lang w:eastAsia="ar-SA"/>
        </w:rPr>
      </w:pPr>
    </w:p>
    <w:p w:rsidR="005C1D4C" w:rsidRPr="005C1D4C" w:rsidRDefault="005C1D4C" w:rsidP="005C1D4C">
      <w:pPr>
        <w:suppressAutoHyphens/>
        <w:autoSpaceDE w:val="0"/>
        <w:ind w:firstLine="709"/>
        <w:jc w:val="both"/>
        <w:rPr>
          <w:rFonts w:eastAsia="Calibri"/>
          <w:sz w:val="22"/>
          <w:szCs w:val="28"/>
          <w:lang w:eastAsia="ar-SA"/>
        </w:rPr>
      </w:pPr>
      <w:r w:rsidRPr="005C1D4C">
        <w:rPr>
          <w:rFonts w:eastAsia="Calibri"/>
          <w:sz w:val="22"/>
          <w:szCs w:val="28"/>
          <w:lang w:eastAsia="ar-SA"/>
        </w:rPr>
        <w:t xml:space="preserve">2.1. </w:t>
      </w:r>
      <w:proofErr w:type="gramStart"/>
      <w:r w:rsidRPr="005C1D4C">
        <w:rPr>
          <w:rFonts w:eastAsia="Calibri"/>
          <w:sz w:val="22"/>
          <w:szCs w:val="28"/>
          <w:lang w:eastAsia="ar-SA"/>
        </w:rPr>
        <w:t>Информация об имеющемся на территории сельского поселения «Пезмег» бесхозяйном имуществе может быть получена из письменных обращений граждан и юридических лиц, независимо от их организационно-правовой формы, информаций, полученных из органов государственной власти и местного самоуправления, направляемых в администрацию сельского поселения, из средств массовой информации, в процессе инвентаризации, при проведении ремонтных работ, а также иными способами.</w:t>
      </w:r>
      <w:proofErr w:type="gramEnd"/>
    </w:p>
    <w:p w:rsidR="005C1D4C" w:rsidRPr="005C1D4C" w:rsidRDefault="005C1D4C" w:rsidP="005C1D4C">
      <w:pPr>
        <w:suppressAutoHyphens/>
        <w:autoSpaceDE w:val="0"/>
        <w:ind w:firstLine="709"/>
        <w:jc w:val="both"/>
        <w:rPr>
          <w:rFonts w:eastAsia="Calibri"/>
          <w:sz w:val="28"/>
          <w:szCs w:val="28"/>
          <w:lang w:eastAsia="ar-SA"/>
        </w:rPr>
      </w:pPr>
      <w:r w:rsidRPr="005C1D4C">
        <w:rPr>
          <w:rFonts w:eastAsia="Calibri"/>
          <w:sz w:val="22"/>
          <w:szCs w:val="28"/>
          <w:lang w:eastAsia="ar-SA"/>
        </w:rPr>
        <w:t>2.2</w:t>
      </w:r>
      <w:r w:rsidRPr="005C1D4C">
        <w:rPr>
          <w:rFonts w:eastAsia="Calibri"/>
          <w:b/>
          <w:sz w:val="22"/>
          <w:szCs w:val="28"/>
          <w:lang w:eastAsia="ar-SA"/>
        </w:rPr>
        <w:t xml:space="preserve">. </w:t>
      </w:r>
      <w:r w:rsidRPr="005C1D4C">
        <w:rPr>
          <w:rFonts w:eastAsia="Calibri"/>
          <w:sz w:val="22"/>
          <w:szCs w:val="28"/>
          <w:lang w:eastAsia="ar-SA"/>
        </w:rPr>
        <w:t xml:space="preserve">В обращении о выявлении бесхозяйного имущества заявителям рекомендуется указывать наименование бесхозяйной вещи, ее местонахождение либо ориентир, при наличии сведений – предполагаемого собственника, владельца, пользователя, предполагаемый период, свидетельствующий об отказе от права собственности. К заявлению могут прилагаться фотоматериалы, акты осмотра, иные документы, подтверждающие </w:t>
      </w:r>
      <w:r w:rsidRPr="005C1D4C">
        <w:rPr>
          <w:rFonts w:eastAsia="Calibri"/>
          <w:sz w:val="22"/>
          <w:szCs w:val="28"/>
          <w:lang w:eastAsia="ar-SA"/>
        </w:rPr>
        <w:lastRenderedPageBreak/>
        <w:t>обстоятельства, изложенные в заявлении, обращении. Заявление оформляется в произвольной форме;</w:t>
      </w:r>
    </w:p>
    <w:p w:rsidR="00EF7C21" w:rsidRPr="00EF7C21" w:rsidRDefault="005C1D4C" w:rsidP="00EF7C21">
      <w:pPr>
        <w:pStyle w:val="af6"/>
        <w:suppressAutoHyphens/>
        <w:ind w:firstLine="709"/>
        <w:jc w:val="both"/>
        <w:rPr>
          <w:sz w:val="22"/>
          <w:szCs w:val="28"/>
        </w:rPr>
      </w:pPr>
      <w:r w:rsidRPr="005C1D4C">
        <w:rPr>
          <w:rFonts w:eastAsia="Calibri"/>
          <w:sz w:val="22"/>
          <w:szCs w:val="28"/>
          <w:lang w:eastAsia="ar-SA"/>
        </w:rPr>
        <w:t xml:space="preserve">2.3. </w:t>
      </w:r>
      <w:r w:rsidRPr="005C1D4C">
        <w:rPr>
          <w:rFonts w:eastAsia="Calibri"/>
          <w:color w:val="000000"/>
          <w:sz w:val="22"/>
          <w:szCs w:val="28"/>
          <w:lang w:eastAsia="ar-SA"/>
        </w:rPr>
        <w:t xml:space="preserve">Администрация </w:t>
      </w:r>
      <w:r w:rsidRPr="005C1D4C">
        <w:rPr>
          <w:rFonts w:eastAsia="Calibri"/>
          <w:sz w:val="22"/>
          <w:szCs w:val="28"/>
          <w:lang w:eastAsia="ar-SA"/>
        </w:rPr>
        <w:t>сельского поселения</w:t>
      </w:r>
      <w:r w:rsidRPr="005C1D4C">
        <w:rPr>
          <w:rFonts w:eastAsia="Calibri"/>
          <w:color w:val="000000"/>
          <w:sz w:val="22"/>
          <w:szCs w:val="28"/>
          <w:lang w:eastAsia="ar-SA"/>
        </w:rPr>
        <w:t xml:space="preserve"> «Пезмег» в течение 10 календарных дней с момента получения информации о выявлении недвижимого имущества, имеющего признаки бесхозяйного, составляет акт обследования недвижимого имущества. Акт должен содержать описание имущества, его местоположение, кадастровый номер земельного участка, на котором расположен объект, или адрес объекта, находящегося на наименьшем удалении от выявленного объекта. </w:t>
      </w:r>
      <w:proofErr w:type="gramStart"/>
      <w:r w:rsidR="00EF7C21" w:rsidRPr="00EF7C21">
        <w:rPr>
          <w:sz w:val="22"/>
          <w:szCs w:val="28"/>
        </w:rPr>
        <w:t>В течение 5 календарных дней с момента составления акта обследования недвижимого имущества, администрация сельского поселения «Пезмег» осуществляет опубликование в средствах массовой информации сообщение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недвижимое имущество будет принято на учет в качестве бесхозяйного недвижимого имущества.</w:t>
      </w:r>
      <w:proofErr w:type="gramEnd"/>
      <w:r w:rsidR="00EF7C21" w:rsidRPr="00EF7C21">
        <w:rPr>
          <w:sz w:val="22"/>
          <w:szCs w:val="28"/>
        </w:rPr>
        <w:t>  Указанное сообщение подлежит официальному опубликованию в местной газете, на официальном сайте муниципального образования муниципального района, а также в иных источниках, предусмотренных Уставом муниципального образования сельского поселения «Пезмег» для официального опубликования муниципальных правовых актов.</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2.4. В течение 30 календарных дней с момента официального опубликования указанного в пункте 2.3 настоящего Порядка сообщения, администрация сельского поселения «Пезмег» с целью выявления возможных правообладателей выявленной бесхозяйной вещи направляет запросы:</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в орган, осуществляющий государственную регистрацию прав на недвижимое имущество и сделок с ним и ведение Единого государственного реестра недвижимости;</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в соответствующие органы учета государственного имущества, осуществляющие ведение реестров федерального и государственного имущества, о предоставлении информации о данном объекте из реестров федерального имущества и государственного имущества Республики Коми;</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в администрацию муниципального образования муниципального района «Корткеросский» о предоставлении информации о данном объекте из реестра муниципального имущества муниципального образования муниципального района «Корткеросский»;</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в органы (организации), осуществляющие регистрацию прав на недвижимое имущество до введения в действие Федерального закона «О государственной регистрации прав на недвижимое имущество и сделок с ним» и до начала деятельности органа, осуществляющего государственную регистрацию прав на недвижимое имущество и сделок с ним;</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lastRenderedPageBreak/>
        <w:t>- в органы Федеральной налоговой службы относительно наличия или отсутствия факта уплаты налогов в отношении объекта недвижимости;</w:t>
      </w: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xml:space="preserve">- при необходимости – в иные органы государственной власти, местного самоуправления и организации. </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В течение указанного в настоящем пункте срока администрация сельского поселения «Пезмег» осуществляет проверку наличия сведений о выявленной вещи в реестре муниципального имущества сельского поселения «Пезмег».</w:t>
      </w:r>
    </w:p>
    <w:p w:rsidR="00EF7C21" w:rsidRPr="00EF7C21" w:rsidRDefault="00EF7C21" w:rsidP="00EF7C21">
      <w:pPr>
        <w:pStyle w:val="af6"/>
        <w:suppressAutoHyphens/>
        <w:ind w:firstLine="709"/>
        <w:jc w:val="both"/>
        <w:rPr>
          <w:sz w:val="22"/>
          <w:szCs w:val="28"/>
        </w:rPr>
      </w:pPr>
      <w:r w:rsidRPr="00EF7C21">
        <w:rPr>
          <w:sz w:val="22"/>
          <w:szCs w:val="28"/>
          <w:lang w:eastAsia="ar-SA"/>
        </w:rPr>
        <w:t>2.5</w:t>
      </w:r>
      <w:proofErr w:type="gramStart"/>
      <w:r w:rsidRPr="00EF7C21">
        <w:rPr>
          <w:sz w:val="22"/>
          <w:szCs w:val="28"/>
          <w:lang w:eastAsia="ar-SA"/>
        </w:rPr>
        <w:t xml:space="preserve"> П</w:t>
      </w:r>
      <w:proofErr w:type="gramEnd"/>
      <w:r w:rsidRPr="00EF7C21">
        <w:rPr>
          <w:sz w:val="22"/>
          <w:szCs w:val="28"/>
          <w:lang w:eastAsia="ar-SA"/>
        </w:rPr>
        <w:t>о истечении 30 календарных дней со дня публикации объявления, указанного в пункте 2.3 настоящего Положения, в случае неявки лица, считающего себя собственником объекта недвижимого имущества, а также при условии не установления собственника имущества в результате</w:t>
      </w:r>
      <w:r w:rsidRPr="00EF7C21">
        <w:rPr>
          <w:sz w:val="28"/>
          <w:szCs w:val="28"/>
        </w:rPr>
        <w:t xml:space="preserve"> </w:t>
      </w:r>
      <w:r w:rsidRPr="00EF7C21">
        <w:rPr>
          <w:sz w:val="22"/>
          <w:szCs w:val="28"/>
        </w:rPr>
        <w:t xml:space="preserve">проведения мероприятий, перечисленных в пункте 2.4 настоящего Положения, администрация сельского поселения  «Пезмег» составляет акт о невозможности установления собственника данного объекта недвижимости или иной соответствующий ситуации акт. </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2.6 Указанный в пункте 2.5 Положения акт является основанием для вынесения администрацией СП «Пезмег» постановления о включении имущества в реестр бесхозяйного имущества. Принятое постановление подлежит обнародованию и опубликованию в порядке, предусмотренном пунктом 2.3 настоящего Положения.</w:t>
      </w:r>
    </w:p>
    <w:p w:rsidR="00EF7C21" w:rsidRP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t>2.7</w:t>
      </w:r>
      <w:proofErr w:type="gramStart"/>
      <w:r w:rsidRPr="00EF7C21">
        <w:rPr>
          <w:sz w:val="22"/>
          <w:szCs w:val="28"/>
          <w:lang w:eastAsia="ar-SA"/>
        </w:rPr>
        <w:t xml:space="preserve">  В</w:t>
      </w:r>
      <w:proofErr w:type="gramEnd"/>
      <w:r w:rsidRPr="00EF7C21">
        <w:rPr>
          <w:sz w:val="22"/>
          <w:szCs w:val="28"/>
          <w:lang w:eastAsia="ar-SA"/>
        </w:rPr>
        <w:t xml:space="preserve"> день вынесения постановления о включении имущества в реестр бесхозяйного имущества администрация СП «Пезмег» направляет в федеральный орган исполнительной власти, уполномоченный в области государственного кадастрового учета и государственной регистрации прав заявление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государственного кадастрового учета недвижимого имущества, государственной регистрации прав на недвижимое имущество и сделок с ним. </w:t>
      </w:r>
    </w:p>
    <w:p w:rsidR="00EF7C21" w:rsidRP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t xml:space="preserve">В заявлении указываются: вид объекта недвижимости, его кадастровый номер, адрес (при наличии), сведения о заявителе, а также сведения о собственнике в случае, если принятие объекта недвижимости на учет в качестве бесхозяйного осуществляется в связи с отказом лица (лиц) от права собственности на объект недвижимости. </w:t>
      </w:r>
    </w:p>
    <w:p w:rsidR="00EF7C21" w:rsidRP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t>Обязательными приложениями к заявлению являются:</w:t>
      </w:r>
    </w:p>
    <w:p w:rsidR="00EF7C21" w:rsidRP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t>а) в случае если объект недвижимого имущества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EF7C21" w:rsidRP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lastRenderedPageBreak/>
        <w:t>- 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EF7C21" w:rsidRPr="00EF7C21" w:rsidRDefault="00EF7C21" w:rsidP="00EF7C21">
      <w:pPr>
        <w:suppressAutoHyphens/>
        <w:autoSpaceDN w:val="0"/>
        <w:adjustRightInd w:val="0"/>
        <w:ind w:firstLine="709"/>
        <w:jc w:val="both"/>
        <w:rPr>
          <w:sz w:val="22"/>
          <w:szCs w:val="28"/>
          <w:lang w:eastAsia="ar-SA"/>
        </w:rPr>
      </w:pPr>
      <w:proofErr w:type="gramStart"/>
      <w:r w:rsidRPr="00EF7C21">
        <w:rPr>
          <w:sz w:val="22"/>
          <w:szCs w:val="28"/>
          <w:lang w:eastAsia="ar-SA"/>
        </w:rPr>
        <w:t xml:space="preserve">- 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w:t>
      </w:r>
      <w:hyperlink r:id="rId15" w:history="1">
        <w:r w:rsidRPr="00EF7C21">
          <w:rPr>
            <w:color w:val="0000FF"/>
            <w:sz w:val="22"/>
            <w:szCs w:val="28"/>
            <w:lang w:eastAsia="ar-SA"/>
          </w:rPr>
          <w:t>закона</w:t>
        </w:r>
      </w:hyperlink>
      <w:r w:rsidRPr="00EF7C21">
        <w:rPr>
          <w:sz w:val="22"/>
          <w:szCs w:val="28"/>
          <w:lang w:eastAsia="ar-SA"/>
        </w:rPr>
        <w:t xml:space="preserve">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w:t>
      </w:r>
      <w:proofErr w:type="gramEnd"/>
      <w:r w:rsidRPr="00EF7C21">
        <w:rPr>
          <w:sz w:val="22"/>
          <w:szCs w:val="28"/>
          <w:lang w:eastAsia="ar-SA"/>
        </w:rPr>
        <w:t xml:space="preserve"> субъекта Российской Федерации;</w:t>
      </w:r>
    </w:p>
    <w:p w:rsidR="00EF7C21" w:rsidRP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t xml:space="preserve">б) в случае, если собственник (собственники) отказался от права собственности на здание, сооружение, помещение, </w:t>
      </w:r>
      <w:proofErr w:type="spellStart"/>
      <w:r w:rsidRPr="00EF7C21">
        <w:rPr>
          <w:sz w:val="22"/>
          <w:szCs w:val="28"/>
          <w:lang w:eastAsia="ar-SA"/>
        </w:rPr>
        <w:t>машино</w:t>
      </w:r>
      <w:proofErr w:type="spellEnd"/>
      <w:r w:rsidRPr="00EF7C21">
        <w:rPr>
          <w:sz w:val="22"/>
          <w:szCs w:val="28"/>
          <w:lang w:eastAsia="ar-SA"/>
        </w:rPr>
        <w:t>-место:</w:t>
      </w:r>
    </w:p>
    <w:p w:rsidR="00EF7C21" w:rsidRP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EF7C21" w:rsidRP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2.8. Расходы на подготовку документов (инвентаризация объектов недвижимости, проведение кадастровых работ с целью проведения кадастрового учета земельных участков, получение информации о наличии/отсутствии сведений о собственниках объектов недвижимости) производятся за счет средств бюджета МО СП «Пезмег».</w:t>
      </w:r>
    </w:p>
    <w:p w:rsidR="00EF7C21" w:rsidRPr="00EF7C21" w:rsidRDefault="00EF7C21" w:rsidP="00EF7C21">
      <w:pPr>
        <w:suppressAutoHyphens/>
        <w:autoSpaceDN w:val="0"/>
        <w:adjustRightInd w:val="0"/>
        <w:ind w:firstLine="709"/>
        <w:jc w:val="both"/>
        <w:rPr>
          <w:sz w:val="22"/>
          <w:szCs w:val="28"/>
          <w:lang w:eastAsia="ar-SA"/>
        </w:rPr>
      </w:pPr>
      <w:r w:rsidRPr="00EF7C21">
        <w:rPr>
          <w:sz w:val="22"/>
          <w:szCs w:val="28"/>
          <w:lang w:eastAsia="ar-SA"/>
        </w:rPr>
        <w:t>2.9</w:t>
      </w:r>
      <w:proofErr w:type="gramStart"/>
      <w:r w:rsidRPr="00EF7C21">
        <w:rPr>
          <w:sz w:val="22"/>
          <w:szCs w:val="28"/>
          <w:lang w:eastAsia="ar-SA"/>
        </w:rPr>
        <w:t xml:space="preserve"> П</w:t>
      </w:r>
      <w:proofErr w:type="gramEnd"/>
      <w:r w:rsidRPr="00EF7C21">
        <w:rPr>
          <w:sz w:val="22"/>
          <w:szCs w:val="28"/>
          <w:lang w:eastAsia="ar-SA"/>
        </w:rPr>
        <w:t>о истечении 1 года со дня со дня принятия недвижимой вещи на учет в качестве бесхозяйной органом, осуществляющим государственную регистрацию права на недвижимое имущество, администрация СП «Пезмег» обращается в суд с заявлением о признании права муниципальной собственности на эту вещь в порядке, установленном гражданским процессуальным законодательством Российской Федерации.</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2.10 Решение суда о признании права муниципальной собственности на бесхозяйное имущество является основанием для исключения указанного объекта из реестра учета бесхозяйного имущества и внесения сведений о нем в реестр муниципальной собственности МО СП «Пезмег», а также включения его в состав муниципальной казны МО СП «Пезмег».</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В отношении недвижимого имущества администрация сельского поселения «Пезмег» проводит мероприятия по государственной регистрации права собственности на указанный объект в порядке, предусмотренном федеральным законом.</w:t>
      </w:r>
    </w:p>
    <w:p w:rsid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lastRenderedPageBreak/>
        <w:t xml:space="preserve">2.11. В случае выявления собственника бесхозяйного имущества до принятия его в муниципальную собственность оно снимается с учета и </w:t>
      </w: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xml:space="preserve">исключается из реестра бесхозяйного имущества постановлением администрации. </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2.12 Споры, возникающие между собственником имущества, состоящего на учете в качестве бесхозяйного, и администрацией СП «Пезмег» в отношении возмещения расходов на обеспечение сохранности имущества, а также иных расходов, понесенных администрацией СП «Пезмег» в результате совершения действий, предусмотренных настоящим Положением, разрешаются в порядке, предусмотренном действующим законодательством Российской Федерации.</w:t>
      </w:r>
    </w:p>
    <w:p w:rsid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xml:space="preserve">2.13 Возврат имущества владельцу производится в натуре по акту приема-передачи. </w:t>
      </w:r>
    </w:p>
    <w:p w:rsidR="00EF7C21" w:rsidRDefault="00EF7C21" w:rsidP="00EF7C21">
      <w:pPr>
        <w:suppressAutoHyphens/>
        <w:autoSpaceDE w:val="0"/>
        <w:ind w:firstLine="709"/>
        <w:jc w:val="both"/>
        <w:rPr>
          <w:rFonts w:eastAsia="Calibri"/>
          <w:sz w:val="22"/>
          <w:szCs w:val="28"/>
          <w:lang w:eastAsia="ar-SA"/>
        </w:rPr>
      </w:pPr>
    </w:p>
    <w:p w:rsidR="00EF7C21" w:rsidRPr="00EF7C21" w:rsidRDefault="00EF7C21" w:rsidP="00EF7C21">
      <w:pPr>
        <w:suppressAutoHyphens/>
        <w:autoSpaceDE w:val="0"/>
        <w:ind w:firstLine="709"/>
        <w:jc w:val="both"/>
        <w:rPr>
          <w:rFonts w:eastAsia="Calibri"/>
          <w:sz w:val="22"/>
          <w:szCs w:val="28"/>
          <w:lang w:eastAsia="ar-SA"/>
        </w:rPr>
      </w:pPr>
    </w:p>
    <w:p w:rsidR="00EF7C21" w:rsidRPr="00BA30D4" w:rsidRDefault="00EF7C21" w:rsidP="00EF7C21">
      <w:pPr>
        <w:suppressAutoHyphens/>
        <w:autoSpaceDE w:val="0"/>
        <w:jc w:val="center"/>
        <w:outlineLvl w:val="1"/>
        <w:rPr>
          <w:rFonts w:eastAsia="Calibri"/>
          <w:szCs w:val="28"/>
          <w:lang w:eastAsia="ar-SA"/>
        </w:rPr>
      </w:pPr>
      <w:r w:rsidRPr="00BA30D4">
        <w:rPr>
          <w:rFonts w:eastAsia="Calibri"/>
          <w:szCs w:val="28"/>
          <w:lang w:eastAsia="ar-SA"/>
        </w:rPr>
        <w:t>3. Порядок организации сохранности бесхозяйного имущества</w:t>
      </w:r>
    </w:p>
    <w:p w:rsidR="00EF7C21" w:rsidRPr="00BA30D4" w:rsidRDefault="00EF7C21" w:rsidP="00EF7C21">
      <w:pPr>
        <w:suppressAutoHyphens/>
        <w:autoSpaceDE w:val="0"/>
        <w:jc w:val="center"/>
        <w:rPr>
          <w:rFonts w:eastAsia="Calibri"/>
          <w:szCs w:val="28"/>
          <w:lang w:eastAsia="ar-SA"/>
        </w:rPr>
      </w:pPr>
      <w:r w:rsidRPr="00BA30D4">
        <w:rPr>
          <w:rFonts w:eastAsia="Calibri"/>
          <w:szCs w:val="28"/>
          <w:lang w:eastAsia="ar-SA"/>
        </w:rPr>
        <w:t xml:space="preserve">и </w:t>
      </w:r>
      <w:proofErr w:type="gramStart"/>
      <w:r w:rsidRPr="00BA30D4">
        <w:rPr>
          <w:rFonts w:eastAsia="Calibri"/>
          <w:szCs w:val="28"/>
          <w:lang w:eastAsia="ar-SA"/>
        </w:rPr>
        <w:t>контроль за</w:t>
      </w:r>
      <w:proofErr w:type="gramEnd"/>
      <w:r w:rsidRPr="00BA30D4">
        <w:rPr>
          <w:rFonts w:eastAsia="Calibri"/>
          <w:szCs w:val="28"/>
          <w:lang w:eastAsia="ar-SA"/>
        </w:rPr>
        <w:t xml:space="preserve"> его использованием</w:t>
      </w:r>
    </w:p>
    <w:p w:rsidR="00EF7C21" w:rsidRPr="00BA30D4" w:rsidRDefault="00EF7C21" w:rsidP="00EF7C21">
      <w:pPr>
        <w:suppressAutoHyphens/>
        <w:spacing w:line="240" w:lineRule="exact"/>
        <w:rPr>
          <w:b/>
          <w:sz w:val="20"/>
          <w:szCs w:val="20"/>
        </w:rPr>
      </w:pPr>
    </w:p>
    <w:p w:rsidR="00EF7C21" w:rsidRDefault="00EF7C21" w:rsidP="00EF7C21">
      <w:pPr>
        <w:suppressAutoHyphens/>
        <w:autoSpaceDE w:val="0"/>
        <w:ind w:firstLine="709"/>
        <w:jc w:val="both"/>
        <w:rPr>
          <w:rFonts w:eastAsia="Calibri"/>
          <w:szCs w:val="28"/>
          <w:lang w:eastAsia="ar-SA"/>
        </w:rPr>
      </w:pPr>
    </w:p>
    <w:p w:rsidR="00EF7C21" w:rsidRDefault="00EF7C21" w:rsidP="00EF7C21">
      <w:pPr>
        <w:suppressAutoHyphens/>
        <w:autoSpaceDE w:val="0"/>
        <w:ind w:firstLine="709"/>
        <w:jc w:val="both"/>
        <w:rPr>
          <w:rFonts w:eastAsia="Calibri"/>
          <w:szCs w:val="28"/>
          <w:lang w:eastAsia="ar-SA"/>
        </w:rPr>
      </w:pPr>
    </w:p>
    <w:p w:rsidR="00EF7C21" w:rsidRPr="00BA30D4" w:rsidRDefault="00EF7C21" w:rsidP="00EF7C21">
      <w:pPr>
        <w:suppressAutoHyphens/>
        <w:autoSpaceDE w:val="0"/>
        <w:ind w:firstLine="709"/>
        <w:jc w:val="both"/>
        <w:rPr>
          <w:rFonts w:eastAsia="Calibri"/>
          <w:szCs w:val="28"/>
          <w:lang w:eastAsia="ar-SA"/>
        </w:rPr>
      </w:pPr>
      <w:r w:rsidRPr="00BA30D4">
        <w:rPr>
          <w:rFonts w:eastAsia="Calibri"/>
          <w:szCs w:val="28"/>
          <w:lang w:eastAsia="ar-SA"/>
        </w:rPr>
        <w:t xml:space="preserve">3.1.С момента включения имущества в реестр бесхозяйного имущества администрация сельского поселения принимает решение по обеспечению сохранности данного имущества, к которым относятся: </w:t>
      </w:r>
    </w:p>
    <w:p w:rsidR="00EF7C21" w:rsidRPr="00BA30D4" w:rsidRDefault="00EF7C21" w:rsidP="00EF7C21">
      <w:pPr>
        <w:suppressAutoHyphens/>
        <w:autoSpaceDE w:val="0"/>
        <w:ind w:firstLine="709"/>
        <w:jc w:val="both"/>
        <w:rPr>
          <w:rFonts w:eastAsia="Calibri"/>
          <w:szCs w:val="28"/>
          <w:lang w:eastAsia="ar-SA"/>
        </w:rPr>
      </w:pPr>
      <w:r w:rsidRPr="00BA30D4">
        <w:rPr>
          <w:rFonts w:eastAsia="Calibri"/>
          <w:szCs w:val="28"/>
          <w:lang w:eastAsia="ar-SA"/>
        </w:rPr>
        <w:t>- передача на хранение;</w:t>
      </w:r>
    </w:p>
    <w:p w:rsidR="00EF7C21" w:rsidRPr="00BA30D4" w:rsidRDefault="00EF7C21" w:rsidP="00EF7C21">
      <w:pPr>
        <w:suppressAutoHyphens/>
        <w:autoSpaceDE w:val="0"/>
        <w:ind w:firstLine="709"/>
        <w:jc w:val="both"/>
        <w:rPr>
          <w:rFonts w:eastAsia="Calibri"/>
          <w:szCs w:val="28"/>
          <w:lang w:eastAsia="ar-SA"/>
        </w:rPr>
      </w:pPr>
      <w:r w:rsidRPr="00BA30D4">
        <w:rPr>
          <w:rFonts w:eastAsia="Calibri"/>
          <w:szCs w:val="28"/>
          <w:lang w:eastAsia="ar-SA"/>
        </w:rPr>
        <w:t>- передача на обслуживание.</w:t>
      </w:r>
    </w:p>
    <w:p w:rsidR="00EF7C21" w:rsidRPr="00BA30D4" w:rsidRDefault="00EF7C21" w:rsidP="00EF7C21">
      <w:pPr>
        <w:suppressAutoHyphens/>
        <w:autoSpaceDE w:val="0"/>
        <w:ind w:firstLine="709"/>
        <w:jc w:val="both"/>
        <w:rPr>
          <w:rFonts w:eastAsia="Calibri"/>
          <w:szCs w:val="28"/>
          <w:lang w:eastAsia="ar-SA"/>
        </w:rPr>
      </w:pPr>
      <w:r w:rsidRPr="00BA30D4">
        <w:rPr>
          <w:rFonts w:eastAsia="Calibri"/>
          <w:szCs w:val="28"/>
          <w:lang w:eastAsia="ar-SA"/>
        </w:rPr>
        <w:t>Предложения о возможном использовании бесхозяйного имущества рассматриваются администрацией СП «Пезмег» в течение 30 календарных дней.</w:t>
      </w:r>
    </w:p>
    <w:p w:rsidR="00EF7C21" w:rsidRPr="00BA30D4" w:rsidRDefault="00EF7C21" w:rsidP="00EF7C21">
      <w:pPr>
        <w:suppressAutoHyphens/>
        <w:autoSpaceDE w:val="0"/>
        <w:ind w:firstLine="709"/>
        <w:jc w:val="both"/>
        <w:rPr>
          <w:rFonts w:eastAsia="Calibri"/>
          <w:szCs w:val="28"/>
          <w:lang w:eastAsia="ar-SA"/>
        </w:rPr>
      </w:pPr>
      <w:r w:rsidRPr="00BA30D4">
        <w:rPr>
          <w:rFonts w:eastAsia="Calibri"/>
          <w:szCs w:val="28"/>
          <w:lang w:eastAsia="ar-SA"/>
        </w:rPr>
        <w:t>3.3. Порядок обеспечения сохранности и использования бесхозяйного имущества для муниципальных нужд осуществляется в порядке, установленном действующим законодательством Российской Федерации.</w:t>
      </w:r>
    </w:p>
    <w:p w:rsidR="00EF7C21" w:rsidRPr="00BA30D4" w:rsidRDefault="00EF7C21" w:rsidP="00EF7C21">
      <w:pPr>
        <w:suppressAutoHyphens/>
        <w:autoSpaceDE w:val="0"/>
        <w:ind w:firstLine="709"/>
        <w:jc w:val="both"/>
        <w:rPr>
          <w:rFonts w:eastAsia="Calibri"/>
          <w:szCs w:val="28"/>
          <w:lang w:eastAsia="ar-SA"/>
        </w:rPr>
      </w:pPr>
      <w:r w:rsidRPr="00BA30D4">
        <w:rPr>
          <w:rFonts w:eastAsia="Calibri"/>
          <w:szCs w:val="28"/>
          <w:lang w:eastAsia="ar-SA"/>
        </w:rPr>
        <w:t>3.4. После включения недвижимого или движимого имущества в реестр муниципальной собственности МО СП «Пезмег» использование данного имущества осуществляется на общих основаниях в соответствии с целями и задачами использования муниципального имущества по решению администрации сельского поселения.</w:t>
      </w:r>
    </w:p>
    <w:p w:rsidR="00EF7C21" w:rsidRPr="00BA30D4" w:rsidRDefault="00EF7C21" w:rsidP="00EF7C21">
      <w:pPr>
        <w:suppressAutoHyphens/>
        <w:spacing w:line="240" w:lineRule="exact"/>
        <w:ind w:firstLine="709"/>
        <w:rPr>
          <w:sz w:val="27"/>
          <w:szCs w:val="27"/>
          <w:lang w:eastAsia="ar-SA"/>
        </w:rPr>
      </w:pPr>
    </w:p>
    <w:p w:rsidR="00EF7C21" w:rsidRPr="00EF7C21" w:rsidRDefault="00EF7C21" w:rsidP="00EF7C21">
      <w:pPr>
        <w:suppressAutoHyphens/>
        <w:autoSpaceDE w:val="0"/>
        <w:ind w:firstLine="540"/>
        <w:jc w:val="both"/>
        <w:rPr>
          <w:rFonts w:eastAsia="Calibri"/>
          <w:sz w:val="22"/>
          <w:szCs w:val="28"/>
          <w:lang w:eastAsia="ar-SA"/>
        </w:rPr>
      </w:pPr>
    </w:p>
    <w:p w:rsidR="005C1D4C" w:rsidRPr="005C1D4C" w:rsidRDefault="005C1D4C" w:rsidP="00EF7C21">
      <w:pPr>
        <w:tabs>
          <w:tab w:val="left" w:pos="1605"/>
        </w:tabs>
        <w:suppressAutoHyphens/>
        <w:autoSpaceDE w:val="0"/>
        <w:ind w:firstLine="709"/>
        <w:jc w:val="both"/>
        <w:rPr>
          <w:rFonts w:eastAsia="Calibri"/>
          <w:color w:val="000000"/>
          <w:sz w:val="18"/>
          <w:szCs w:val="28"/>
          <w:lang w:eastAsia="ar-SA"/>
        </w:rPr>
      </w:pPr>
    </w:p>
    <w:p w:rsidR="005C1D4C" w:rsidRPr="00EF7C21" w:rsidRDefault="005C1D4C" w:rsidP="005666EE">
      <w:pPr>
        <w:pStyle w:val="4"/>
        <w:jc w:val="center"/>
        <w:rPr>
          <w:b/>
          <w:sz w:val="20"/>
          <w:szCs w:val="28"/>
        </w:rPr>
      </w:pPr>
    </w:p>
    <w:p w:rsidR="005666EE" w:rsidRPr="00F9057E" w:rsidRDefault="005666EE" w:rsidP="005666EE">
      <w:pPr>
        <w:pStyle w:val="4"/>
        <w:jc w:val="center"/>
        <w:rPr>
          <w:b/>
          <w:sz w:val="24"/>
          <w:szCs w:val="28"/>
        </w:rPr>
      </w:pPr>
      <w:r w:rsidRPr="00F9057E">
        <w:rPr>
          <w:b/>
          <w:sz w:val="24"/>
          <w:szCs w:val="28"/>
        </w:rPr>
        <w:t>Решение Совета сельского поселения «Пезмег»</w:t>
      </w:r>
    </w:p>
    <w:p w:rsidR="005666EE" w:rsidRPr="00F9057E" w:rsidRDefault="005666EE" w:rsidP="005666EE">
      <w:pPr>
        <w:pStyle w:val="a7"/>
        <w:jc w:val="center"/>
        <w:rPr>
          <w:b/>
          <w:szCs w:val="28"/>
        </w:rPr>
      </w:pPr>
      <w:r>
        <w:rPr>
          <w:b/>
          <w:szCs w:val="28"/>
        </w:rPr>
        <w:t>от 17</w:t>
      </w:r>
      <w:r w:rsidRPr="00F9057E">
        <w:rPr>
          <w:b/>
          <w:szCs w:val="28"/>
        </w:rPr>
        <w:t xml:space="preserve"> </w:t>
      </w:r>
      <w:r>
        <w:rPr>
          <w:b/>
          <w:szCs w:val="28"/>
        </w:rPr>
        <w:t>июл</w:t>
      </w:r>
      <w:r w:rsidRPr="00F9057E">
        <w:rPr>
          <w:b/>
          <w:szCs w:val="28"/>
        </w:rPr>
        <w:t xml:space="preserve">я 2018 года №  4 – </w:t>
      </w:r>
      <w:r>
        <w:rPr>
          <w:b/>
          <w:szCs w:val="28"/>
        </w:rPr>
        <w:t>20</w:t>
      </w:r>
      <w:r w:rsidRPr="00F9057E">
        <w:rPr>
          <w:b/>
          <w:szCs w:val="28"/>
        </w:rPr>
        <w:t>/</w:t>
      </w:r>
      <w:r>
        <w:rPr>
          <w:b/>
          <w:szCs w:val="28"/>
        </w:rPr>
        <w:t>2</w:t>
      </w:r>
    </w:p>
    <w:p w:rsidR="005666EE" w:rsidRDefault="005666EE" w:rsidP="005666EE">
      <w:pPr>
        <w:pStyle w:val="ConsPlusNormal"/>
        <w:jc w:val="center"/>
        <w:rPr>
          <w:sz w:val="18"/>
        </w:rPr>
      </w:pPr>
    </w:p>
    <w:p w:rsidR="005666EE" w:rsidRPr="005666EE" w:rsidRDefault="006C527D" w:rsidP="005666EE">
      <w:pPr>
        <w:pStyle w:val="ConsPlusNormal"/>
        <w:jc w:val="center"/>
        <w:rPr>
          <w:rFonts w:ascii="Times New Roman" w:eastAsia="Calibri" w:hAnsi="Times New Roman" w:cs="Times New Roman"/>
          <w:b/>
          <w:sz w:val="24"/>
          <w:szCs w:val="28"/>
          <w:lang w:eastAsia="ar-SA"/>
        </w:rPr>
      </w:pPr>
      <w:r w:rsidRPr="005666EE">
        <w:rPr>
          <w:rFonts w:ascii="Times New Roman" w:hAnsi="Times New Roman" w:cs="Times New Roman"/>
          <w:sz w:val="18"/>
        </w:rPr>
        <w:t xml:space="preserve">  </w:t>
      </w:r>
      <w:r w:rsidR="005666EE" w:rsidRPr="005666EE">
        <w:rPr>
          <w:rFonts w:ascii="Times New Roman" w:eastAsia="Calibri" w:hAnsi="Times New Roman" w:cs="Times New Roman"/>
          <w:b/>
          <w:sz w:val="24"/>
          <w:szCs w:val="28"/>
          <w:lang w:eastAsia="ar-SA"/>
        </w:rPr>
        <w:t>Об утверждении Положения о порядке учёта, управления и использования бесхозяйного имущества, расположенного на территории муниципального образования сельского поселения «Пезмег»</w:t>
      </w:r>
    </w:p>
    <w:p w:rsidR="005666EE" w:rsidRPr="005666EE" w:rsidRDefault="005666EE" w:rsidP="005666EE">
      <w:pPr>
        <w:suppressAutoHyphens/>
        <w:autoSpaceDE w:val="0"/>
        <w:jc w:val="both"/>
        <w:rPr>
          <w:rFonts w:eastAsia="Calibri"/>
          <w:szCs w:val="28"/>
          <w:lang w:eastAsia="ar-SA"/>
        </w:rPr>
      </w:pPr>
    </w:p>
    <w:p w:rsidR="005666EE" w:rsidRPr="005666EE" w:rsidRDefault="005666EE" w:rsidP="005666EE">
      <w:pPr>
        <w:suppressAutoHyphens/>
        <w:autoSpaceDE w:val="0"/>
        <w:ind w:firstLine="708"/>
        <w:jc w:val="both"/>
        <w:rPr>
          <w:rFonts w:eastAsia="Calibri"/>
          <w:szCs w:val="28"/>
          <w:lang w:eastAsia="ar-SA"/>
        </w:rPr>
      </w:pPr>
      <w:r w:rsidRPr="005666EE">
        <w:rPr>
          <w:rFonts w:eastAsia="Calibri"/>
          <w:szCs w:val="28"/>
          <w:lang w:eastAsia="ar-SA"/>
        </w:rPr>
        <w:t>В соответствии со статьями 225, 236 Гражданского кодекса Российской Федерации, статьями 50, 51 Федерального закона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руководствуясь Уставом муниципального образования сельского поселения  «Пезмег», Совет сельского поселения «Пезмег», решил:</w:t>
      </w:r>
    </w:p>
    <w:p w:rsidR="005666EE" w:rsidRPr="005666EE" w:rsidRDefault="005666EE" w:rsidP="005666EE">
      <w:pPr>
        <w:suppressAutoHyphens/>
        <w:autoSpaceDE w:val="0"/>
        <w:ind w:firstLine="708"/>
        <w:jc w:val="both"/>
        <w:rPr>
          <w:rFonts w:eastAsia="Calibri"/>
          <w:szCs w:val="28"/>
          <w:lang w:eastAsia="ar-SA"/>
        </w:rPr>
      </w:pPr>
    </w:p>
    <w:p w:rsidR="005666EE" w:rsidRPr="005666EE" w:rsidRDefault="005666EE" w:rsidP="005666EE">
      <w:pPr>
        <w:suppressAutoHyphens/>
        <w:autoSpaceDE w:val="0"/>
        <w:jc w:val="center"/>
        <w:rPr>
          <w:rFonts w:eastAsia="Calibri"/>
          <w:szCs w:val="28"/>
          <w:lang w:eastAsia="ar-SA"/>
        </w:rPr>
      </w:pPr>
      <w:r w:rsidRPr="005666EE">
        <w:rPr>
          <w:rFonts w:eastAsia="Calibri"/>
          <w:szCs w:val="28"/>
          <w:lang w:eastAsia="ar-SA"/>
        </w:rPr>
        <w:t xml:space="preserve"> </w:t>
      </w:r>
    </w:p>
    <w:p w:rsidR="005666EE" w:rsidRPr="005666EE" w:rsidRDefault="005666EE" w:rsidP="005666EE">
      <w:pPr>
        <w:suppressAutoHyphens/>
        <w:autoSpaceDE w:val="0"/>
        <w:jc w:val="both"/>
        <w:rPr>
          <w:rFonts w:eastAsia="Calibri"/>
          <w:szCs w:val="28"/>
          <w:lang w:eastAsia="ar-SA"/>
        </w:rPr>
      </w:pPr>
    </w:p>
    <w:p w:rsidR="005666EE" w:rsidRPr="005666EE" w:rsidRDefault="005666EE" w:rsidP="005666EE">
      <w:pPr>
        <w:suppressAutoHyphens/>
        <w:autoSpaceDE w:val="0"/>
        <w:ind w:firstLine="708"/>
        <w:jc w:val="both"/>
        <w:rPr>
          <w:rFonts w:ascii="Arial" w:eastAsia="Calibri" w:hAnsi="Arial" w:cs="Arial"/>
          <w:sz w:val="18"/>
          <w:szCs w:val="20"/>
          <w:lang w:eastAsia="ar-SA"/>
        </w:rPr>
      </w:pPr>
      <w:r w:rsidRPr="005666EE">
        <w:rPr>
          <w:rFonts w:eastAsia="Calibri"/>
          <w:szCs w:val="28"/>
          <w:lang w:eastAsia="ar-SA"/>
        </w:rPr>
        <w:t>1. Утвердить Положение о порядке учета, управления и использования бесхозяйного имущества, расположенного на территории муниципального образования сельского поселения «Пезмег» согласно приложению 1;</w:t>
      </w:r>
    </w:p>
    <w:p w:rsidR="005666EE" w:rsidRPr="005666EE" w:rsidRDefault="005666EE" w:rsidP="005666EE">
      <w:pPr>
        <w:suppressAutoHyphens/>
        <w:autoSpaceDE w:val="0"/>
        <w:ind w:firstLine="708"/>
        <w:jc w:val="both"/>
        <w:rPr>
          <w:rFonts w:eastAsia="A"/>
          <w:szCs w:val="28"/>
          <w:lang w:eastAsia="ar-SA"/>
        </w:rPr>
      </w:pPr>
      <w:r w:rsidRPr="005666EE">
        <w:rPr>
          <w:rFonts w:eastAsia="Calibri"/>
          <w:szCs w:val="28"/>
          <w:lang w:eastAsia="ar-SA"/>
        </w:rPr>
        <w:t xml:space="preserve">2. </w:t>
      </w:r>
      <w:proofErr w:type="gramStart"/>
      <w:r w:rsidRPr="005666EE">
        <w:rPr>
          <w:rFonts w:eastAsia="A"/>
          <w:szCs w:val="28"/>
          <w:lang w:eastAsia="ar-SA"/>
        </w:rPr>
        <w:t>Контроль за</w:t>
      </w:r>
      <w:proofErr w:type="gramEnd"/>
      <w:r w:rsidRPr="005666EE">
        <w:rPr>
          <w:rFonts w:eastAsia="A"/>
          <w:szCs w:val="28"/>
          <w:lang w:eastAsia="ar-SA"/>
        </w:rPr>
        <w:t xml:space="preserve"> исполнением настоящего решения  оставляю за собой.</w:t>
      </w:r>
    </w:p>
    <w:p w:rsidR="005666EE" w:rsidRPr="005666EE" w:rsidRDefault="005666EE" w:rsidP="005666EE">
      <w:pPr>
        <w:suppressAutoHyphens/>
        <w:autoSpaceDE w:val="0"/>
        <w:ind w:firstLine="708"/>
        <w:jc w:val="both"/>
        <w:rPr>
          <w:rFonts w:eastAsia="Calibri"/>
          <w:szCs w:val="28"/>
          <w:lang w:eastAsia="ar-SA"/>
        </w:rPr>
      </w:pPr>
      <w:r w:rsidRPr="005666EE">
        <w:rPr>
          <w:rFonts w:eastAsia="A"/>
          <w:szCs w:val="28"/>
          <w:lang w:eastAsia="ar-SA"/>
        </w:rPr>
        <w:t>3. Настоящее решение вступает в силу со дня его официального опубликования в порядке, предусмотренном Уставом муниципального образования сельского поселения «Пезмег».</w:t>
      </w:r>
    </w:p>
    <w:p w:rsidR="005666EE" w:rsidRPr="005666EE" w:rsidRDefault="005666EE" w:rsidP="005666EE">
      <w:pPr>
        <w:suppressAutoHyphens/>
        <w:autoSpaceDE w:val="0"/>
        <w:ind w:firstLine="708"/>
        <w:jc w:val="both"/>
        <w:rPr>
          <w:rFonts w:eastAsia="Calibri"/>
          <w:szCs w:val="27"/>
          <w:lang w:eastAsia="ar-SA"/>
        </w:rPr>
      </w:pPr>
    </w:p>
    <w:p w:rsidR="005666EE" w:rsidRPr="005666EE" w:rsidRDefault="005666EE" w:rsidP="005666EE">
      <w:pPr>
        <w:suppressAutoHyphens/>
        <w:autoSpaceDE w:val="0"/>
        <w:ind w:firstLine="708"/>
        <w:jc w:val="both"/>
        <w:rPr>
          <w:rFonts w:eastAsia="Calibri"/>
          <w:szCs w:val="27"/>
          <w:lang w:eastAsia="ar-SA"/>
        </w:rPr>
      </w:pPr>
    </w:p>
    <w:p w:rsidR="005666EE" w:rsidRDefault="005666EE" w:rsidP="005666EE">
      <w:pPr>
        <w:suppressAutoHyphens/>
        <w:spacing w:line="240" w:lineRule="exact"/>
        <w:rPr>
          <w:b/>
          <w:szCs w:val="28"/>
          <w:lang w:eastAsia="ar-SA"/>
        </w:rPr>
      </w:pPr>
      <w:r w:rsidRPr="005666EE">
        <w:rPr>
          <w:b/>
          <w:szCs w:val="28"/>
          <w:lang w:eastAsia="ar-SA"/>
        </w:rPr>
        <w:t>Глава сельского поселения «Пезмег»                         А.А.Торопов</w:t>
      </w:r>
    </w:p>
    <w:p w:rsidR="00EF7C21" w:rsidRDefault="00EF7C21" w:rsidP="005666EE">
      <w:pPr>
        <w:suppressAutoHyphens/>
        <w:spacing w:line="240" w:lineRule="exact"/>
        <w:rPr>
          <w:b/>
          <w:szCs w:val="28"/>
          <w:lang w:eastAsia="ar-SA"/>
        </w:rPr>
      </w:pPr>
    </w:p>
    <w:p w:rsidR="00EF7C21" w:rsidRDefault="00EF7C21" w:rsidP="005666EE">
      <w:pPr>
        <w:suppressAutoHyphens/>
        <w:spacing w:line="240" w:lineRule="exact"/>
        <w:rPr>
          <w:b/>
          <w:szCs w:val="28"/>
          <w:lang w:eastAsia="ar-SA"/>
        </w:rPr>
      </w:pPr>
    </w:p>
    <w:p w:rsidR="00EF7C21" w:rsidRDefault="00EF7C21" w:rsidP="005666EE">
      <w:pPr>
        <w:suppressAutoHyphens/>
        <w:spacing w:line="240" w:lineRule="exact"/>
        <w:rPr>
          <w:b/>
          <w:szCs w:val="28"/>
          <w:lang w:eastAsia="ar-SA"/>
        </w:rPr>
      </w:pPr>
    </w:p>
    <w:p w:rsidR="00EF7C21" w:rsidRDefault="00EF7C21" w:rsidP="005666EE">
      <w:pPr>
        <w:suppressAutoHyphens/>
        <w:spacing w:line="240" w:lineRule="exact"/>
        <w:rPr>
          <w:b/>
          <w:szCs w:val="28"/>
          <w:lang w:eastAsia="ar-SA"/>
        </w:rPr>
      </w:pPr>
    </w:p>
    <w:p w:rsidR="00EF7C21" w:rsidRDefault="00EF7C21" w:rsidP="005666EE">
      <w:pPr>
        <w:suppressAutoHyphens/>
        <w:spacing w:line="240" w:lineRule="exact"/>
        <w:rPr>
          <w:b/>
          <w:szCs w:val="28"/>
          <w:lang w:eastAsia="ar-SA"/>
        </w:rPr>
      </w:pPr>
    </w:p>
    <w:p w:rsidR="00EF7C21" w:rsidRDefault="00EF7C21" w:rsidP="005666EE">
      <w:pPr>
        <w:suppressAutoHyphens/>
        <w:spacing w:line="240" w:lineRule="exact"/>
        <w:rPr>
          <w:b/>
          <w:szCs w:val="28"/>
          <w:lang w:eastAsia="ar-SA"/>
        </w:rPr>
      </w:pPr>
    </w:p>
    <w:p w:rsidR="00EF7C21" w:rsidRDefault="00EF7C21" w:rsidP="005666EE">
      <w:pPr>
        <w:suppressAutoHyphens/>
        <w:spacing w:line="240" w:lineRule="exact"/>
        <w:rPr>
          <w:b/>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Default="00EF7C21" w:rsidP="00EF7C21">
      <w:pPr>
        <w:suppressAutoHyphens/>
        <w:autoSpaceDE w:val="0"/>
        <w:ind w:firstLine="540"/>
        <w:jc w:val="right"/>
        <w:rPr>
          <w:rFonts w:eastAsia="Calibri"/>
          <w:sz w:val="22"/>
          <w:szCs w:val="28"/>
          <w:lang w:eastAsia="ar-SA"/>
        </w:rPr>
      </w:pPr>
    </w:p>
    <w:p w:rsidR="00EF7C21" w:rsidRPr="00EF7C21" w:rsidRDefault="00EF7C21" w:rsidP="00EF7C21">
      <w:pPr>
        <w:suppressAutoHyphens/>
        <w:autoSpaceDE w:val="0"/>
        <w:ind w:firstLine="540"/>
        <w:jc w:val="right"/>
        <w:rPr>
          <w:rFonts w:eastAsia="Calibri"/>
          <w:sz w:val="22"/>
          <w:szCs w:val="28"/>
          <w:lang w:eastAsia="ar-SA"/>
        </w:rPr>
      </w:pPr>
      <w:r w:rsidRPr="00EF7C21">
        <w:rPr>
          <w:rFonts w:eastAsia="Calibri"/>
          <w:sz w:val="22"/>
          <w:szCs w:val="28"/>
          <w:lang w:eastAsia="ar-SA"/>
        </w:rPr>
        <w:t>Приложение 1</w:t>
      </w:r>
    </w:p>
    <w:p w:rsidR="00EF7C21" w:rsidRPr="00EF7C21" w:rsidRDefault="00EF7C21" w:rsidP="00EF7C21">
      <w:pPr>
        <w:suppressAutoHyphens/>
        <w:autoSpaceDE w:val="0"/>
        <w:ind w:firstLine="540"/>
        <w:jc w:val="right"/>
        <w:rPr>
          <w:rFonts w:eastAsia="Calibri"/>
          <w:sz w:val="22"/>
          <w:szCs w:val="28"/>
          <w:lang w:eastAsia="ar-SA"/>
        </w:rPr>
      </w:pPr>
      <w:r w:rsidRPr="00EF7C21">
        <w:rPr>
          <w:rFonts w:eastAsia="Calibri"/>
          <w:sz w:val="22"/>
          <w:szCs w:val="28"/>
          <w:lang w:eastAsia="ar-SA"/>
        </w:rPr>
        <w:t xml:space="preserve">к решению Совета сельского </w:t>
      </w:r>
    </w:p>
    <w:p w:rsidR="00EF7C21" w:rsidRPr="00EF7C21" w:rsidRDefault="00EF7C21" w:rsidP="00EF7C21">
      <w:pPr>
        <w:suppressAutoHyphens/>
        <w:autoSpaceDE w:val="0"/>
        <w:ind w:firstLine="540"/>
        <w:jc w:val="right"/>
        <w:rPr>
          <w:rFonts w:eastAsia="Calibri"/>
          <w:sz w:val="22"/>
          <w:szCs w:val="28"/>
          <w:lang w:eastAsia="ar-SA"/>
        </w:rPr>
      </w:pPr>
      <w:r w:rsidRPr="00EF7C21">
        <w:rPr>
          <w:rFonts w:eastAsia="Calibri"/>
          <w:sz w:val="22"/>
          <w:szCs w:val="28"/>
          <w:lang w:eastAsia="ar-SA"/>
        </w:rPr>
        <w:t>поселения «Пезмег»</w:t>
      </w:r>
    </w:p>
    <w:p w:rsidR="00EF7C21" w:rsidRPr="00EF7C21" w:rsidRDefault="00EF7C21" w:rsidP="00EF7C21">
      <w:pPr>
        <w:suppressAutoHyphens/>
        <w:autoSpaceDE w:val="0"/>
        <w:ind w:firstLine="540"/>
        <w:jc w:val="right"/>
        <w:rPr>
          <w:rFonts w:eastAsia="Calibri"/>
          <w:sz w:val="22"/>
          <w:szCs w:val="28"/>
          <w:lang w:eastAsia="ar-SA"/>
        </w:rPr>
      </w:pPr>
      <w:r w:rsidRPr="00EF7C21">
        <w:rPr>
          <w:rFonts w:eastAsia="Calibri"/>
          <w:sz w:val="22"/>
          <w:szCs w:val="28"/>
          <w:lang w:eastAsia="ar-SA"/>
        </w:rPr>
        <w:t xml:space="preserve">от «17 » июля  2018 года  № 4-20/2        </w:t>
      </w:r>
    </w:p>
    <w:p w:rsidR="00EF7C21" w:rsidRPr="00EF7C21" w:rsidRDefault="00EF7C21" w:rsidP="00EF7C21">
      <w:pPr>
        <w:suppressAutoHyphens/>
        <w:autoSpaceDE w:val="0"/>
        <w:ind w:firstLine="540"/>
        <w:jc w:val="right"/>
        <w:rPr>
          <w:rFonts w:eastAsia="Calibri"/>
          <w:sz w:val="28"/>
          <w:szCs w:val="28"/>
          <w:lang w:eastAsia="ar-SA"/>
        </w:rPr>
      </w:pPr>
    </w:p>
    <w:p w:rsidR="00EF7C21" w:rsidRPr="00EF7C21" w:rsidRDefault="00EF7C21" w:rsidP="00EF7C21">
      <w:pPr>
        <w:suppressAutoHyphens/>
        <w:autoSpaceDE w:val="0"/>
        <w:jc w:val="center"/>
        <w:rPr>
          <w:rFonts w:eastAsia="Calibri"/>
          <w:b/>
          <w:sz w:val="22"/>
          <w:szCs w:val="28"/>
          <w:lang w:eastAsia="ar-SA"/>
        </w:rPr>
      </w:pPr>
      <w:r w:rsidRPr="00EF7C21">
        <w:rPr>
          <w:rFonts w:eastAsia="Calibri"/>
          <w:b/>
          <w:sz w:val="22"/>
          <w:szCs w:val="28"/>
          <w:lang w:eastAsia="ar-SA"/>
        </w:rPr>
        <w:t>Положение</w:t>
      </w:r>
    </w:p>
    <w:p w:rsidR="00EF7C21" w:rsidRPr="00EF7C21" w:rsidRDefault="00EF7C21" w:rsidP="00EF7C21">
      <w:pPr>
        <w:suppressAutoHyphens/>
        <w:autoSpaceDE w:val="0"/>
        <w:jc w:val="center"/>
        <w:rPr>
          <w:rFonts w:eastAsia="Calibri"/>
          <w:b/>
          <w:sz w:val="22"/>
          <w:szCs w:val="28"/>
          <w:lang w:eastAsia="ar-SA"/>
        </w:rPr>
      </w:pPr>
      <w:r w:rsidRPr="00EF7C21">
        <w:rPr>
          <w:rFonts w:eastAsia="Calibri"/>
          <w:b/>
          <w:sz w:val="22"/>
          <w:szCs w:val="28"/>
          <w:lang w:eastAsia="ar-SA"/>
        </w:rPr>
        <w:t>о порядке учета, управления и использования бесхозяйного имущества, расположенного на территории муниципального образования сельского поселения «Пезмег»</w:t>
      </w:r>
    </w:p>
    <w:p w:rsidR="00EF7C21" w:rsidRPr="00EF7C21" w:rsidRDefault="00EF7C21" w:rsidP="00EF7C21">
      <w:pPr>
        <w:suppressAutoHyphens/>
        <w:autoSpaceDE w:val="0"/>
        <w:ind w:firstLine="709"/>
        <w:jc w:val="right"/>
        <w:rPr>
          <w:rFonts w:eastAsia="Calibri"/>
          <w:sz w:val="22"/>
          <w:szCs w:val="28"/>
          <w:lang w:eastAsia="ar-SA"/>
        </w:rPr>
      </w:pP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xml:space="preserve">1.1. </w:t>
      </w:r>
      <w:proofErr w:type="gramStart"/>
      <w:r w:rsidRPr="00EF7C21">
        <w:rPr>
          <w:rFonts w:eastAsia="Calibri"/>
          <w:sz w:val="22"/>
          <w:szCs w:val="28"/>
          <w:lang w:eastAsia="ar-SA"/>
        </w:rPr>
        <w:t xml:space="preserve">Настоящее Положение о порядке учета, управления и использования бесхозяйного имущества, расположенного на территории муниципального образования сельского поселения «Пезмег» (далее – Положение) разработано в соответствии с Гражданским </w:t>
      </w:r>
      <w:hyperlink r:id="rId16" w:history="1">
        <w:r w:rsidRPr="00EF7C21">
          <w:rPr>
            <w:rFonts w:eastAsia="Calibri"/>
            <w:sz w:val="22"/>
            <w:szCs w:val="28"/>
            <w:lang w:eastAsia="ar-SA"/>
          </w:rPr>
          <w:t>кодексом</w:t>
        </w:r>
      </w:hyperlink>
      <w:r w:rsidRPr="00EF7C21">
        <w:rPr>
          <w:rFonts w:eastAsia="Calibri"/>
          <w:sz w:val="22"/>
          <w:szCs w:val="28"/>
          <w:lang w:eastAsia="ar-SA"/>
        </w:rPr>
        <w:t xml:space="preserve"> Российской Федерации, Земельным </w:t>
      </w:r>
      <w:hyperlink r:id="rId17" w:history="1">
        <w:r w:rsidRPr="00EF7C21">
          <w:rPr>
            <w:rFonts w:eastAsia="Calibri"/>
            <w:sz w:val="22"/>
            <w:szCs w:val="28"/>
            <w:lang w:eastAsia="ar-SA"/>
          </w:rPr>
          <w:t>кодексом</w:t>
        </w:r>
      </w:hyperlink>
      <w:r w:rsidRPr="00EF7C21">
        <w:rPr>
          <w:rFonts w:eastAsia="Calibri"/>
          <w:sz w:val="22"/>
          <w:szCs w:val="28"/>
          <w:lang w:eastAsia="ar-SA"/>
        </w:rPr>
        <w:t xml:space="preserve"> Российской Федерации, Федеральным </w:t>
      </w:r>
      <w:hyperlink r:id="rId18" w:history="1">
        <w:r w:rsidRPr="00EF7C21">
          <w:rPr>
            <w:rFonts w:eastAsia="Calibri"/>
            <w:sz w:val="22"/>
            <w:szCs w:val="28"/>
            <w:lang w:eastAsia="ar-SA"/>
          </w:rPr>
          <w:t>законом</w:t>
        </w:r>
      </w:hyperlink>
      <w:r w:rsidRPr="00EF7C21">
        <w:rPr>
          <w:rFonts w:eastAsia="Calibri"/>
          <w:sz w:val="22"/>
          <w:szCs w:val="28"/>
          <w:lang w:eastAsia="ar-SA"/>
        </w:rPr>
        <w:t xml:space="preserve"> от 6 октября 2003 года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w:t>
      </w:r>
      <w:hyperlink r:id="rId19" w:history="1">
        <w:r w:rsidRPr="00EF7C21">
          <w:rPr>
            <w:rFonts w:eastAsia="Calibri"/>
            <w:sz w:val="22"/>
            <w:szCs w:val="28"/>
            <w:lang w:eastAsia="ar-SA"/>
          </w:rPr>
          <w:t>Уставом</w:t>
        </w:r>
      </w:hyperlink>
      <w:r w:rsidRPr="00EF7C21">
        <w:rPr>
          <w:rFonts w:eastAsia="Calibri"/>
          <w:sz w:val="22"/>
          <w:szCs w:val="28"/>
          <w:lang w:eastAsia="ar-SA"/>
        </w:rPr>
        <w:t xml:space="preserve"> муниципального</w:t>
      </w:r>
      <w:proofErr w:type="gramEnd"/>
      <w:r w:rsidRPr="00EF7C21">
        <w:rPr>
          <w:rFonts w:eastAsia="Calibri"/>
          <w:sz w:val="22"/>
          <w:szCs w:val="28"/>
          <w:lang w:eastAsia="ar-SA"/>
        </w:rPr>
        <w:t xml:space="preserve"> образования сельского поселения «Пезмег» и определяет общий порядок учета, управления и использования бесхозяйного имущества на территории муниципального образования сельского поселения «Пезмег» (далее МО СП «Пезмег»).  </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1.2. Целями и задачами выявления бесхозяйного имущества являются:</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вовлечение неиспользуемых объектов в гражданский оборот;</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повышение эффективности использования имущества;</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мобилизация неналоговых доходов бюджета МО СП «Пезмег»;</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предотвращение возникновения чрезвычайных ситуаций и/или причинения вреда, вызванных состоянием неиспользуемых объектов.</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xml:space="preserve">1.3. В рамках настоящего Положения под бесхозяйным имуществом понимается имущество, которое не имеет собственника или собственник которого неизвестен, либо вещь, от права </w:t>
      </w:r>
      <w:proofErr w:type="gramStart"/>
      <w:r w:rsidRPr="00EF7C21">
        <w:rPr>
          <w:rFonts w:eastAsia="Calibri"/>
          <w:sz w:val="22"/>
          <w:szCs w:val="28"/>
          <w:lang w:eastAsia="ar-SA"/>
        </w:rPr>
        <w:t>собственности</w:t>
      </w:r>
      <w:proofErr w:type="gramEnd"/>
      <w:r w:rsidRPr="00EF7C21">
        <w:rPr>
          <w:rFonts w:eastAsia="Calibri"/>
          <w:sz w:val="22"/>
          <w:szCs w:val="28"/>
          <w:lang w:eastAsia="ar-SA"/>
        </w:rPr>
        <w:t xml:space="preserve"> на которую собственник отказался.</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К бесхозяйным объектам недвижимости относятся земельные участки, здания, строения, сооружения, части вышеназванных объектов,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 расположенные на территории МО СП «Пезмег» (далее – бесхозяйное имущество).</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lastRenderedPageBreak/>
        <w:t>Порядок учета, управления и использования бесхозяйного недвижимого имущества на территории МО СП «Пезмег» регулируется настоящим Положением.</w:t>
      </w:r>
    </w:p>
    <w:p w:rsidR="00EF7C21" w:rsidRPr="00EF7C21" w:rsidRDefault="00EF7C21" w:rsidP="00EF7C21">
      <w:pPr>
        <w:suppressAutoHyphens/>
        <w:autoSpaceDE w:val="0"/>
        <w:ind w:firstLine="709"/>
        <w:jc w:val="both"/>
        <w:rPr>
          <w:rFonts w:eastAsia="Calibri"/>
          <w:sz w:val="22"/>
          <w:szCs w:val="28"/>
          <w:lang w:eastAsia="ar-SA"/>
        </w:rPr>
      </w:pPr>
      <w:proofErr w:type="gramStart"/>
      <w:r w:rsidRPr="00EF7C21">
        <w:rPr>
          <w:rFonts w:eastAsia="Calibri"/>
          <w:sz w:val="22"/>
          <w:szCs w:val="28"/>
          <w:lang w:eastAsia="ar-SA"/>
        </w:rPr>
        <w:t>Настоящее Положение распространяется на земельные участки, здания, сооружения, помещения, единые недвижимые комплексы, объекты незавершенного строительства, а также предназначенные для размещения транспортных средств части зданий или сооружений (</w:t>
      </w:r>
      <w:proofErr w:type="spellStart"/>
      <w:r w:rsidRPr="00EF7C21">
        <w:rPr>
          <w:rFonts w:eastAsia="Calibri"/>
          <w:sz w:val="22"/>
          <w:szCs w:val="28"/>
          <w:lang w:eastAsia="ar-SA"/>
        </w:rPr>
        <w:t>машино</w:t>
      </w:r>
      <w:proofErr w:type="spellEnd"/>
      <w:r w:rsidRPr="00EF7C21">
        <w:rPr>
          <w:rFonts w:eastAsia="Calibri"/>
          <w:sz w:val="22"/>
          <w:szCs w:val="28"/>
          <w:lang w:eastAsia="ar-SA"/>
        </w:rPr>
        <w:t>-места), автомобильные дороги, объекты коммунальной и инженерной инфраструктуры, а также объекты, перемещение которых без несоразмерного ущерба их назначению невозможно, расположенные на территории МО СП   «Пезмег».</w:t>
      </w:r>
      <w:proofErr w:type="gramEnd"/>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xml:space="preserve">Движимые вещи, брошенные собственником или иным </w:t>
      </w:r>
      <w:proofErr w:type="gramStart"/>
      <w:r w:rsidRPr="00EF7C21">
        <w:rPr>
          <w:rFonts w:eastAsia="Calibri"/>
          <w:sz w:val="22"/>
          <w:szCs w:val="28"/>
          <w:lang w:eastAsia="ar-SA"/>
        </w:rPr>
        <w:t>образом</w:t>
      </w:r>
      <w:proofErr w:type="gramEnd"/>
      <w:r w:rsidRPr="00EF7C21">
        <w:rPr>
          <w:rFonts w:eastAsia="Calibri"/>
          <w:sz w:val="22"/>
          <w:szCs w:val="28"/>
          <w:lang w:eastAsia="ar-SA"/>
        </w:rPr>
        <w:t xml:space="preserve"> оставленные им с целью отказа от права собственности на них (брошенные вещи), обращаются в муниципальную собственность в соответствии с нормами Гражданского </w:t>
      </w:r>
      <w:hyperlink r:id="rId20" w:history="1">
        <w:r w:rsidRPr="00EF7C21">
          <w:rPr>
            <w:rFonts w:eastAsia="Calibri"/>
            <w:sz w:val="22"/>
            <w:szCs w:val="28"/>
            <w:lang w:eastAsia="ar-SA"/>
          </w:rPr>
          <w:t>кодекса</w:t>
        </w:r>
      </w:hyperlink>
      <w:r w:rsidRPr="00EF7C21">
        <w:rPr>
          <w:rFonts w:eastAsia="Calibri"/>
          <w:sz w:val="22"/>
          <w:szCs w:val="28"/>
          <w:lang w:eastAsia="ar-SA"/>
        </w:rPr>
        <w:t xml:space="preserve"> Российской Федерации.</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xml:space="preserve">1.4. </w:t>
      </w:r>
      <w:r w:rsidRPr="00EF7C21">
        <w:rPr>
          <w:rFonts w:eastAsia="Calibri"/>
          <w:color w:val="000000"/>
          <w:sz w:val="22"/>
          <w:szCs w:val="28"/>
          <w:lang w:eastAsia="ar-SA"/>
        </w:rPr>
        <w:t>Органом, осуществляющим мероприятия по признанию имущества бесхозяйным и обращению его в муниципальную собственность, является администрация сельского поселения «Пезмег».</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Приобретателем движимого и недвижимого имущества, признанного в установленном законом порядке бесхозяйным, является МО СП «Пезмег».</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1.5. Учет бесхозяйного имущества на территории МО СП «Пезмег» ведется в специальном реестре бесхозяйного имущества администрацией сельского поселения «Пезмег». Порядок ведения реестра бесхозяйного имущества утверждается постановлением администрации.</w:t>
      </w:r>
    </w:p>
    <w:p w:rsidR="00EF7C21" w:rsidRPr="00EF7C21" w:rsidRDefault="00EF7C21" w:rsidP="00EF7C21">
      <w:pPr>
        <w:suppressAutoHyphens/>
        <w:autoSpaceDE w:val="0"/>
        <w:ind w:firstLine="540"/>
        <w:jc w:val="both"/>
        <w:rPr>
          <w:rFonts w:eastAsia="Calibri"/>
          <w:sz w:val="22"/>
          <w:szCs w:val="28"/>
          <w:lang w:eastAsia="ar-SA"/>
        </w:rPr>
      </w:pPr>
    </w:p>
    <w:p w:rsidR="00EF7C21" w:rsidRPr="00EF7C21" w:rsidRDefault="00EF7C21" w:rsidP="00EF7C21">
      <w:pPr>
        <w:suppressAutoHyphens/>
        <w:autoSpaceDE w:val="0"/>
        <w:jc w:val="center"/>
        <w:outlineLvl w:val="1"/>
        <w:rPr>
          <w:rFonts w:eastAsia="Calibri"/>
          <w:sz w:val="22"/>
          <w:szCs w:val="28"/>
          <w:lang w:eastAsia="ar-SA"/>
        </w:rPr>
      </w:pPr>
      <w:r w:rsidRPr="00EF7C21">
        <w:rPr>
          <w:rFonts w:eastAsia="Calibri"/>
          <w:sz w:val="22"/>
          <w:szCs w:val="28"/>
          <w:lang w:eastAsia="ar-SA"/>
        </w:rPr>
        <w:t>2. Порядок учета бесхозяйного имущества</w:t>
      </w:r>
    </w:p>
    <w:p w:rsidR="00EF7C21" w:rsidRPr="00EF7C21" w:rsidRDefault="00EF7C21" w:rsidP="00EF7C21">
      <w:pPr>
        <w:suppressAutoHyphens/>
        <w:autoSpaceDE w:val="0"/>
        <w:ind w:firstLine="540"/>
        <w:jc w:val="both"/>
        <w:rPr>
          <w:rFonts w:eastAsia="Calibri"/>
          <w:sz w:val="22"/>
          <w:szCs w:val="28"/>
          <w:lang w:eastAsia="ar-SA"/>
        </w:rPr>
      </w:pP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xml:space="preserve">2.1. </w:t>
      </w:r>
      <w:proofErr w:type="gramStart"/>
      <w:r w:rsidRPr="00EF7C21">
        <w:rPr>
          <w:rFonts w:eastAsia="Calibri"/>
          <w:sz w:val="22"/>
          <w:szCs w:val="28"/>
          <w:lang w:eastAsia="ar-SA"/>
        </w:rPr>
        <w:t>Информация об имеющемся на территории сельского поселения «Пезмег» бесхозяйном имуществе может быть получена из письменных обращений граждан и юридических лиц, независимо от их организационно-правовой формы, информаций, полученных из органов государственной власти и местного самоуправления, направляемых в администрацию сельского поселения, из средств массовой информации, в процессе инвентаризации, при проведении ремонтных работ, а также иными способами.</w:t>
      </w:r>
      <w:proofErr w:type="gramEnd"/>
    </w:p>
    <w:p w:rsid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2.2</w:t>
      </w:r>
      <w:r w:rsidRPr="00EF7C21">
        <w:rPr>
          <w:rFonts w:eastAsia="Calibri"/>
          <w:b/>
          <w:sz w:val="22"/>
          <w:szCs w:val="28"/>
          <w:lang w:eastAsia="ar-SA"/>
        </w:rPr>
        <w:t xml:space="preserve">. </w:t>
      </w:r>
      <w:r w:rsidRPr="00EF7C21">
        <w:rPr>
          <w:rFonts w:eastAsia="Calibri"/>
          <w:sz w:val="22"/>
          <w:szCs w:val="28"/>
          <w:lang w:eastAsia="ar-SA"/>
        </w:rPr>
        <w:t xml:space="preserve">В обращении о выявлении бесхозяйного имущества заявителям рекомендуется указывать наименование бесхозяйной вещи, ее местонахождение либо ориентир, при наличии сведений – предполагаемого собственника, владельца, пользователя, предполагаемый период, свидетельствующий об отказе от права собственности. К заявлению могут прилагаться фотоматериалы, акты осмотра, иные документы, подтверждающие </w:t>
      </w: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Default="00EF7C21" w:rsidP="00EF7C21">
      <w:pPr>
        <w:suppressAutoHyphens/>
        <w:autoSpaceDE w:val="0"/>
        <w:ind w:firstLine="709"/>
        <w:jc w:val="both"/>
        <w:rPr>
          <w:rFonts w:eastAsia="Calibri"/>
          <w:sz w:val="22"/>
          <w:szCs w:val="28"/>
          <w:lang w:eastAsia="ar-SA"/>
        </w:rPr>
      </w:pP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lastRenderedPageBreak/>
        <w:t>обстоятельства, изложенные в заявлении, обращении. Заявление оформляется в произвольной форме;</w:t>
      </w:r>
    </w:p>
    <w:p w:rsidR="00EF7C21" w:rsidRPr="00EF7C21" w:rsidRDefault="00EF7C21" w:rsidP="00EF7C21">
      <w:pPr>
        <w:tabs>
          <w:tab w:val="left" w:pos="1605"/>
        </w:tabs>
        <w:suppressAutoHyphens/>
        <w:autoSpaceDE w:val="0"/>
        <w:ind w:firstLine="709"/>
        <w:jc w:val="both"/>
        <w:rPr>
          <w:rFonts w:eastAsia="Calibri"/>
          <w:color w:val="000000"/>
          <w:sz w:val="22"/>
          <w:szCs w:val="28"/>
          <w:lang w:eastAsia="ar-SA"/>
        </w:rPr>
      </w:pPr>
      <w:r w:rsidRPr="00EF7C21">
        <w:rPr>
          <w:rFonts w:eastAsia="Calibri"/>
          <w:sz w:val="22"/>
          <w:szCs w:val="28"/>
          <w:lang w:eastAsia="ar-SA"/>
        </w:rPr>
        <w:t xml:space="preserve">2.3. </w:t>
      </w:r>
      <w:r w:rsidRPr="00EF7C21">
        <w:rPr>
          <w:rFonts w:eastAsia="Calibri"/>
          <w:color w:val="000000"/>
          <w:sz w:val="22"/>
          <w:szCs w:val="28"/>
          <w:lang w:eastAsia="ar-SA"/>
        </w:rPr>
        <w:t xml:space="preserve">Администрация </w:t>
      </w:r>
      <w:r w:rsidRPr="00EF7C21">
        <w:rPr>
          <w:rFonts w:eastAsia="Calibri"/>
          <w:sz w:val="22"/>
          <w:szCs w:val="28"/>
          <w:lang w:eastAsia="ar-SA"/>
        </w:rPr>
        <w:t>сельского поселения</w:t>
      </w:r>
      <w:r w:rsidRPr="00EF7C21">
        <w:rPr>
          <w:rFonts w:eastAsia="Calibri"/>
          <w:color w:val="000000"/>
          <w:sz w:val="22"/>
          <w:szCs w:val="28"/>
          <w:lang w:eastAsia="ar-SA"/>
        </w:rPr>
        <w:t xml:space="preserve"> «Пезмег» в течение 10 календарных дней с момента получения информации о выявлении недвижимого имущества, имеющего признаки бесхозяйного, составляет акт обследования недвижимого имущества. Акт должен содержать описание имущества, его местоположение, кадастровый номер земельного участка, на котором расположен объект, или адрес объекта, находящегося на наименьшем удалении от выявленного объекта. </w:t>
      </w:r>
    </w:p>
    <w:p w:rsidR="00EF7C21" w:rsidRPr="00EF7C21" w:rsidRDefault="00EF7C21" w:rsidP="00EF7C21">
      <w:pPr>
        <w:suppressAutoHyphens/>
        <w:ind w:firstLine="709"/>
        <w:jc w:val="both"/>
        <w:rPr>
          <w:sz w:val="22"/>
          <w:szCs w:val="28"/>
        </w:rPr>
      </w:pPr>
      <w:proofErr w:type="gramStart"/>
      <w:r w:rsidRPr="00EF7C21">
        <w:rPr>
          <w:sz w:val="22"/>
          <w:szCs w:val="28"/>
        </w:rPr>
        <w:t>В течение 5 календарных дней с момента составления акта обследования недвижимого имущества, администрация сельского поселения «Пезмег» осуществляет опубликование в средствах массовой информации сообщение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недвижимое имущество будет принято на учет в качестве бесхозяйного недвижимого имущества.</w:t>
      </w:r>
      <w:proofErr w:type="gramEnd"/>
      <w:r w:rsidRPr="00EF7C21">
        <w:rPr>
          <w:sz w:val="22"/>
          <w:szCs w:val="28"/>
        </w:rPr>
        <w:t>  Указанное сообщение подлежит официальному опубликованию в местной газете, на официальном сайте муниципального образования муниципального района, а также в иных источниках, предусмотренных Уставом муниципального образования сельского поселения «Пезмег» для официального опубликования муниципальных правовых актов.</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2.4. В течение 30 календарных дней с момента официального опубликования указанного в пункте 2.3 настоящего Порядка сообщения, администрация сельского поселения «Пезмег» с целью выявления возможных правообладателей выявленной бесхозяйной вещи направляет запросы:</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в орган, осуществляющий государственную регистрацию прав на недвижимое имущество и сделок с ним и ведение Единого государственного реестра недвижимости;</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в соответствующие органы учета государственного имущества, осуществляющие ведение реестров федерального и государственного имущества, о предоставлении информации о данном объекте из реестров федерального имущества и государственного имущества Республики Коми;</w:t>
      </w:r>
    </w:p>
    <w:p w:rsidR="00EF7C21" w:rsidRPr="00EF7C21" w:rsidRDefault="00EF7C21" w:rsidP="00EF7C21">
      <w:pPr>
        <w:suppressAutoHyphens/>
        <w:autoSpaceDE w:val="0"/>
        <w:ind w:firstLine="709"/>
        <w:jc w:val="both"/>
        <w:rPr>
          <w:rFonts w:eastAsia="Calibri"/>
          <w:sz w:val="22"/>
          <w:szCs w:val="28"/>
          <w:lang w:eastAsia="ar-SA"/>
        </w:rPr>
      </w:pPr>
      <w:r w:rsidRPr="00EF7C21">
        <w:rPr>
          <w:rFonts w:eastAsia="Calibri"/>
          <w:sz w:val="22"/>
          <w:szCs w:val="28"/>
          <w:lang w:eastAsia="ar-SA"/>
        </w:rPr>
        <w:t>- в администрацию муниципального образования муниципального района «Корткеросский» о предоставлении информации о данном объекте из реестра муниципального имущества муниципального образования муниципального района «Корткеросский»;</w:t>
      </w:r>
    </w:p>
    <w:p w:rsidR="00EF7C21" w:rsidRDefault="00EF7C21" w:rsidP="008135AD">
      <w:pPr>
        <w:suppressAutoHyphens/>
        <w:autoSpaceDE w:val="0"/>
        <w:ind w:firstLine="709"/>
        <w:jc w:val="both"/>
        <w:rPr>
          <w:rFonts w:eastAsia="Calibri"/>
          <w:sz w:val="22"/>
          <w:szCs w:val="28"/>
          <w:lang w:eastAsia="ar-SA"/>
        </w:rPr>
      </w:pPr>
      <w:r w:rsidRPr="00EF7C21">
        <w:rPr>
          <w:rFonts w:eastAsia="Calibri"/>
          <w:sz w:val="22"/>
          <w:szCs w:val="28"/>
          <w:lang w:eastAsia="ar-SA"/>
        </w:rPr>
        <w:t>- в органы (организации), осуществляющие регистрацию прав на недвижимое имущество до введения в действие Федерального закона «О государственной регистрации прав на недвижимое имущество и сделок с ним» и до начала деятельности органа, осуществляющего государственную регистрацию прав на недвижимое имущество и сделок с ним;</w:t>
      </w:r>
    </w:p>
    <w:p w:rsidR="001765E1" w:rsidRDefault="001765E1" w:rsidP="0034571C">
      <w:pPr>
        <w:sectPr w:rsidR="001765E1" w:rsidSect="00BA30D4">
          <w:footerReference w:type="even" r:id="rId21"/>
          <w:footerReference w:type="default" r:id="rId22"/>
          <w:pgSz w:w="16838" w:h="11906" w:orient="landscape"/>
          <w:pgMar w:top="426" w:right="397" w:bottom="284" w:left="709" w:header="426" w:footer="709" w:gutter="0"/>
          <w:cols w:num="2" w:space="712"/>
          <w:titlePg/>
          <w:docGrid w:linePitch="360"/>
        </w:sectPr>
      </w:pPr>
    </w:p>
    <w:p w:rsidR="001765E1" w:rsidRDefault="001765E1" w:rsidP="001765E1">
      <w:pPr>
        <w:jc w:val="right"/>
      </w:pPr>
    </w:p>
    <w:tbl>
      <w:tblPr>
        <w:tblW w:w="15750" w:type="dxa"/>
        <w:tblInd w:w="93" w:type="dxa"/>
        <w:tblLook w:val="04A0" w:firstRow="1" w:lastRow="0" w:firstColumn="1" w:lastColumn="0" w:noHBand="0" w:noVBand="1"/>
      </w:tblPr>
      <w:tblGrid>
        <w:gridCol w:w="2620"/>
        <w:gridCol w:w="11570"/>
        <w:gridCol w:w="1560"/>
      </w:tblGrid>
      <w:tr w:rsidR="001765E1" w:rsidRPr="00F915C4" w:rsidTr="0034571C">
        <w:trPr>
          <w:trHeight w:val="300"/>
        </w:trPr>
        <w:tc>
          <w:tcPr>
            <w:tcW w:w="2620" w:type="dxa"/>
            <w:tcBorders>
              <w:top w:val="nil"/>
              <w:left w:val="nil"/>
              <w:bottom w:val="nil"/>
              <w:right w:val="nil"/>
            </w:tcBorders>
            <w:shd w:val="clear" w:color="auto" w:fill="auto"/>
            <w:noWrap/>
            <w:vAlign w:val="bottom"/>
            <w:hideMark/>
          </w:tcPr>
          <w:p w:rsidR="001765E1" w:rsidRPr="00F915C4" w:rsidRDefault="001765E1" w:rsidP="001765E1">
            <w:pPr>
              <w:jc w:val="right"/>
              <w:rPr>
                <w:rFonts w:ascii="Arial" w:hAnsi="Arial" w:cs="Arial"/>
                <w:sz w:val="20"/>
                <w:szCs w:val="20"/>
              </w:rPr>
            </w:pPr>
          </w:p>
        </w:tc>
        <w:tc>
          <w:tcPr>
            <w:tcW w:w="13130" w:type="dxa"/>
            <w:gridSpan w:val="2"/>
            <w:tcBorders>
              <w:top w:val="nil"/>
              <w:left w:val="nil"/>
              <w:bottom w:val="nil"/>
              <w:right w:val="nil"/>
            </w:tcBorders>
            <w:shd w:val="clear" w:color="auto" w:fill="auto"/>
            <w:noWrap/>
            <w:vAlign w:val="bottom"/>
            <w:hideMark/>
          </w:tcPr>
          <w:p w:rsidR="001765E1" w:rsidRPr="00F915C4" w:rsidRDefault="001765E1" w:rsidP="001765E1">
            <w:pPr>
              <w:jc w:val="right"/>
            </w:pPr>
            <w:r w:rsidRPr="00F915C4">
              <w:t>"Приложение 1</w:t>
            </w:r>
          </w:p>
        </w:tc>
      </w:tr>
      <w:tr w:rsidR="001765E1" w:rsidRPr="00F915C4" w:rsidTr="0034571C">
        <w:trPr>
          <w:trHeight w:val="300"/>
        </w:trPr>
        <w:tc>
          <w:tcPr>
            <w:tcW w:w="2620" w:type="dxa"/>
            <w:tcBorders>
              <w:top w:val="nil"/>
              <w:left w:val="nil"/>
              <w:bottom w:val="nil"/>
              <w:right w:val="nil"/>
            </w:tcBorders>
            <w:shd w:val="clear" w:color="auto" w:fill="auto"/>
            <w:noWrap/>
            <w:vAlign w:val="bottom"/>
            <w:hideMark/>
          </w:tcPr>
          <w:p w:rsidR="001765E1" w:rsidRPr="00F915C4" w:rsidRDefault="001765E1" w:rsidP="001765E1">
            <w:pPr>
              <w:jc w:val="right"/>
              <w:rPr>
                <w:sz w:val="20"/>
                <w:szCs w:val="20"/>
              </w:rPr>
            </w:pPr>
          </w:p>
        </w:tc>
        <w:tc>
          <w:tcPr>
            <w:tcW w:w="13130" w:type="dxa"/>
            <w:gridSpan w:val="2"/>
            <w:tcBorders>
              <w:top w:val="nil"/>
              <w:left w:val="nil"/>
              <w:bottom w:val="nil"/>
              <w:right w:val="nil"/>
            </w:tcBorders>
            <w:shd w:val="clear" w:color="auto" w:fill="auto"/>
            <w:noWrap/>
            <w:vAlign w:val="bottom"/>
            <w:hideMark/>
          </w:tcPr>
          <w:p w:rsidR="001765E1" w:rsidRPr="00F915C4" w:rsidRDefault="001765E1" w:rsidP="001765E1">
            <w:pPr>
              <w:jc w:val="right"/>
            </w:pPr>
            <w:r>
              <w:t xml:space="preserve">                                                                                                                                                     </w:t>
            </w:r>
            <w:r w:rsidRPr="00F915C4">
              <w:t>к решению Совета сельского поселения "Пезмег"</w:t>
            </w:r>
          </w:p>
        </w:tc>
      </w:tr>
      <w:tr w:rsidR="001765E1" w:rsidRPr="00F915C4" w:rsidTr="0034571C">
        <w:trPr>
          <w:trHeight w:val="315"/>
        </w:trPr>
        <w:tc>
          <w:tcPr>
            <w:tcW w:w="2620" w:type="dxa"/>
            <w:tcBorders>
              <w:top w:val="nil"/>
              <w:left w:val="nil"/>
              <w:bottom w:val="nil"/>
              <w:right w:val="nil"/>
            </w:tcBorders>
            <w:shd w:val="clear" w:color="auto" w:fill="auto"/>
            <w:noWrap/>
            <w:vAlign w:val="bottom"/>
            <w:hideMark/>
          </w:tcPr>
          <w:p w:rsidR="001765E1" w:rsidRPr="00F915C4" w:rsidRDefault="001765E1" w:rsidP="001765E1">
            <w:pPr>
              <w:jc w:val="right"/>
            </w:pPr>
          </w:p>
        </w:tc>
        <w:tc>
          <w:tcPr>
            <w:tcW w:w="13130" w:type="dxa"/>
            <w:gridSpan w:val="2"/>
            <w:tcBorders>
              <w:top w:val="nil"/>
              <w:left w:val="nil"/>
              <w:bottom w:val="nil"/>
              <w:right w:val="nil"/>
            </w:tcBorders>
            <w:shd w:val="clear" w:color="auto" w:fill="auto"/>
            <w:noWrap/>
            <w:vAlign w:val="bottom"/>
            <w:hideMark/>
          </w:tcPr>
          <w:p w:rsidR="001765E1" w:rsidRPr="00F915C4" w:rsidRDefault="001765E1" w:rsidP="001765E1">
            <w:pPr>
              <w:jc w:val="right"/>
            </w:pPr>
            <w:r w:rsidRPr="00F915C4">
              <w:t>от 17 июля 2018 года № 4-20/1</w:t>
            </w:r>
          </w:p>
        </w:tc>
      </w:tr>
      <w:tr w:rsidR="001765E1" w:rsidRPr="00F915C4" w:rsidTr="0034571C">
        <w:trPr>
          <w:trHeight w:val="300"/>
        </w:trPr>
        <w:tc>
          <w:tcPr>
            <w:tcW w:w="2620" w:type="dxa"/>
            <w:tcBorders>
              <w:top w:val="nil"/>
              <w:left w:val="nil"/>
              <w:bottom w:val="nil"/>
              <w:right w:val="nil"/>
            </w:tcBorders>
            <w:shd w:val="clear" w:color="auto" w:fill="auto"/>
            <w:noWrap/>
            <w:vAlign w:val="bottom"/>
            <w:hideMark/>
          </w:tcPr>
          <w:p w:rsidR="001765E1" w:rsidRPr="00F915C4" w:rsidRDefault="001765E1" w:rsidP="001765E1">
            <w:pPr>
              <w:jc w:val="right"/>
              <w:rPr>
                <w:rFonts w:ascii="Arial" w:hAnsi="Arial" w:cs="Arial"/>
                <w:sz w:val="20"/>
                <w:szCs w:val="20"/>
              </w:rPr>
            </w:pPr>
          </w:p>
        </w:tc>
        <w:tc>
          <w:tcPr>
            <w:tcW w:w="13130" w:type="dxa"/>
            <w:gridSpan w:val="2"/>
            <w:tcBorders>
              <w:top w:val="nil"/>
              <w:left w:val="nil"/>
              <w:bottom w:val="nil"/>
              <w:right w:val="nil"/>
            </w:tcBorders>
            <w:shd w:val="clear" w:color="auto" w:fill="auto"/>
            <w:noWrap/>
            <w:vAlign w:val="bottom"/>
            <w:hideMark/>
          </w:tcPr>
          <w:p w:rsidR="001765E1" w:rsidRPr="00F915C4" w:rsidRDefault="001765E1" w:rsidP="001765E1">
            <w:pPr>
              <w:jc w:val="right"/>
            </w:pPr>
            <w:r w:rsidRPr="00F915C4">
              <w:t>"Приложение 1</w:t>
            </w:r>
          </w:p>
        </w:tc>
      </w:tr>
      <w:tr w:rsidR="001765E1" w:rsidRPr="00F915C4" w:rsidTr="0034571C">
        <w:trPr>
          <w:trHeight w:val="300"/>
        </w:trPr>
        <w:tc>
          <w:tcPr>
            <w:tcW w:w="2620" w:type="dxa"/>
            <w:tcBorders>
              <w:top w:val="nil"/>
              <w:left w:val="nil"/>
              <w:bottom w:val="nil"/>
              <w:right w:val="nil"/>
            </w:tcBorders>
            <w:shd w:val="clear" w:color="auto" w:fill="auto"/>
            <w:noWrap/>
            <w:vAlign w:val="bottom"/>
            <w:hideMark/>
          </w:tcPr>
          <w:p w:rsidR="001765E1" w:rsidRPr="00F915C4" w:rsidRDefault="001765E1" w:rsidP="001765E1">
            <w:pPr>
              <w:jc w:val="right"/>
              <w:rPr>
                <w:sz w:val="20"/>
                <w:szCs w:val="20"/>
              </w:rPr>
            </w:pPr>
          </w:p>
        </w:tc>
        <w:tc>
          <w:tcPr>
            <w:tcW w:w="13130" w:type="dxa"/>
            <w:gridSpan w:val="2"/>
            <w:tcBorders>
              <w:top w:val="nil"/>
              <w:left w:val="nil"/>
              <w:bottom w:val="nil"/>
              <w:right w:val="nil"/>
            </w:tcBorders>
            <w:shd w:val="clear" w:color="auto" w:fill="auto"/>
            <w:noWrap/>
            <w:vAlign w:val="bottom"/>
            <w:hideMark/>
          </w:tcPr>
          <w:p w:rsidR="001765E1" w:rsidRPr="00F915C4" w:rsidRDefault="001765E1" w:rsidP="001765E1">
            <w:pPr>
              <w:jc w:val="right"/>
            </w:pPr>
            <w:r>
              <w:t xml:space="preserve">                                                                                                                                                     </w:t>
            </w:r>
            <w:r w:rsidRPr="00F915C4">
              <w:t>к решению Совета сельского поселения "Пезмег</w:t>
            </w:r>
          </w:p>
        </w:tc>
      </w:tr>
      <w:tr w:rsidR="001765E1" w:rsidRPr="00F915C4" w:rsidTr="0034571C">
        <w:trPr>
          <w:trHeight w:val="315"/>
        </w:trPr>
        <w:tc>
          <w:tcPr>
            <w:tcW w:w="2620" w:type="dxa"/>
            <w:tcBorders>
              <w:top w:val="nil"/>
              <w:left w:val="nil"/>
              <w:bottom w:val="nil"/>
              <w:right w:val="nil"/>
            </w:tcBorders>
            <w:shd w:val="clear" w:color="auto" w:fill="auto"/>
            <w:noWrap/>
            <w:vAlign w:val="bottom"/>
            <w:hideMark/>
          </w:tcPr>
          <w:p w:rsidR="001765E1" w:rsidRPr="00F915C4" w:rsidRDefault="001765E1" w:rsidP="001765E1">
            <w:pPr>
              <w:jc w:val="right"/>
            </w:pPr>
          </w:p>
        </w:tc>
        <w:tc>
          <w:tcPr>
            <w:tcW w:w="13130" w:type="dxa"/>
            <w:gridSpan w:val="2"/>
            <w:tcBorders>
              <w:top w:val="nil"/>
              <w:left w:val="nil"/>
              <w:bottom w:val="nil"/>
              <w:right w:val="nil"/>
            </w:tcBorders>
            <w:shd w:val="clear" w:color="auto" w:fill="auto"/>
            <w:noWrap/>
            <w:vAlign w:val="bottom"/>
            <w:hideMark/>
          </w:tcPr>
          <w:p w:rsidR="001765E1" w:rsidRPr="00F915C4" w:rsidRDefault="001765E1" w:rsidP="001765E1">
            <w:pPr>
              <w:jc w:val="right"/>
            </w:pPr>
            <w:r w:rsidRPr="00F915C4">
              <w:t>от 14 декабря 2017 года № 4-13/1</w:t>
            </w:r>
          </w:p>
        </w:tc>
      </w:tr>
      <w:tr w:rsidR="001765E1" w:rsidRPr="00F915C4" w:rsidTr="0034571C">
        <w:trPr>
          <w:trHeight w:val="900"/>
        </w:trPr>
        <w:tc>
          <w:tcPr>
            <w:tcW w:w="15750" w:type="dxa"/>
            <w:gridSpan w:val="3"/>
            <w:tcBorders>
              <w:top w:val="nil"/>
              <w:left w:val="nil"/>
              <w:bottom w:val="nil"/>
              <w:right w:val="nil"/>
            </w:tcBorders>
            <w:shd w:val="clear" w:color="auto" w:fill="auto"/>
            <w:vAlign w:val="center"/>
            <w:hideMark/>
          </w:tcPr>
          <w:p w:rsidR="001765E1" w:rsidRPr="00F915C4" w:rsidRDefault="001765E1" w:rsidP="0034571C">
            <w:pPr>
              <w:jc w:val="center"/>
              <w:rPr>
                <w:b/>
                <w:bCs/>
              </w:rPr>
            </w:pPr>
            <w:r w:rsidRPr="00F915C4">
              <w:rPr>
                <w:b/>
                <w:bCs/>
              </w:rPr>
              <w:t>ОБЪЕМ ПОСТУПЛЕНИЙ ДОХОДОВ  БЮДЖЕТА СЕЛЬСКОГО ПОСЕЛЕНИЯ "ПЕЗМЕГ" В 2018 ГОДУ</w:t>
            </w:r>
          </w:p>
        </w:tc>
      </w:tr>
      <w:tr w:rsidR="001765E1" w:rsidRPr="00F915C4" w:rsidTr="0034571C">
        <w:trPr>
          <w:trHeight w:val="704"/>
        </w:trPr>
        <w:tc>
          <w:tcPr>
            <w:tcW w:w="2620" w:type="dxa"/>
            <w:tcBorders>
              <w:top w:val="single" w:sz="8" w:space="0" w:color="auto"/>
              <w:left w:val="single" w:sz="8" w:space="0" w:color="auto"/>
              <w:bottom w:val="single" w:sz="4" w:space="0" w:color="auto"/>
              <w:right w:val="nil"/>
            </w:tcBorders>
            <w:shd w:val="clear" w:color="auto" w:fill="auto"/>
            <w:hideMark/>
          </w:tcPr>
          <w:p w:rsidR="001765E1" w:rsidRPr="00F915C4" w:rsidRDefault="001765E1" w:rsidP="0034571C">
            <w:pPr>
              <w:jc w:val="center"/>
              <w:rPr>
                <w:b/>
                <w:bCs/>
              </w:rPr>
            </w:pPr>
            <w:r w:rsidRPr="00F915C4">
              <w:rPr>
                <w:b/>
                <w:bCs/>
              </w:rPr>
              <w:t xml:space="preserve">Код </w:t>
            </w:r>
          </w:p>
        </w:tc>
        <w:tc>
          <w:tcPr>
            <w:tcW w:w="1157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1765E1" w:rsidRPr="00F915C4" w:rsidRDefault="001765E1" w:rsidP="0034571C">
            <w:pPr>
              <w:jc w:val="center"/>
              <w:rPr>
                <w:b/>
                <w:bCs/>
              </w:rPr>
            </w:pPr>
            <w:r w:rsidRPr="00F915C4">
              <w:rPr>
                <w:b/>
                <w:bCs/>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rsidR="001765E1" w:rsidRPr="00F915C4" w:rsidRDefault="001765E1" w:rsidP="0034571C">
            <w:pPr>
              <w:jc w:val="center"/>
              <w:rPr>
                <w:b/>
                <w:bCs/>
              </w:rPr>
            </w:pPr>
            <w:r w:rsidRPr="00F915C4">
              <w:rPr>
                <w:b/>
                <w:bCs/>
              </w:rPr>
              <w:t>Сумма                  (рублей)</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1 00 00000 00 0000 000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НАЛОГОВЫЕ И НЕНАЛОГОВЫЕ ДОХОДЫ</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rPr>
                <w:b/>
                <w:bCs/>
              </w:rPr>
            </w:pPr>
            <w:r w:rsidRPr="00F915C4">
              <w:rPr>
                <w:b/>
                <w:bCs/>
              </w:rPr>
              <w:t>1 156 000,00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1 01 00000 00 0000 000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НАЛОГИ НА ПРИБЫЛЬ, ДОХОДЫ</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rPr>
                <w:b/>
                <w:bCs/>
              </w:rPr>
            </w:pPr>
            <w:r w:rsidRPr="00F915C4">
              <w:rPr>
                <w:b/>
                <w:bCs/>
              </w:rPr>
              <w:t>285 000,00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1 01 02000 01 0000 110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Налог на доходы физических лиц</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rPr>
                <w:b/>
                <w:bCs/>
              </w:rPr>
            </w:pPr>
            <w:r w:rsidRPr="00F915C4">
              <w:rPr>
                <w:b/>
                <w:bCs/>
              </w:rPr>
              <w:t>285 000,00</w:t>
            </w:r>
          </w:p>
        </w:tc>
      </w:tr>
      <w:tr w:rsidR="001765E1" w:rsidRPr="00F915C4" w:rsidTr="0034571C">
        <w:trPr>
          <w:trHeight w:val="851"/>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r w:rsidRPr="00F915C4">
              <w:t>1 01 02010 01 0000 110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r w:rsidRPr="00F915C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pPr>
            <w:r w:rsidRPr="00F915C4">
              <w:t>279 000,00</w:t>
            </w:r>
          </w:p>
        </w:tc>
      </w:tr>
      <w:tr w:rsidR="001765E1" w:rsidRPr="00F915C4" w:rsidTr="0034571C">
        <w:trPr>
          <w:trHeight w:val="1132"/>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r w:rsidRPr="00F915C4">
              <w:t>1 01 02020 01 0000 110</w:t>
            </w:r>
          </w:p>
        </w:tc>
        <w:tc>
          <w:tcPr>
            <w:tcW w:w="11570" w:type="dxa"/>
            <w:tcBorders>
              <w:top w:val="nil"/>
              <w:left w:val="nil"/>
              <w:bottom w:val="single" w:sz="4" w:space="0" w:color="auto"/>
              <w:right w:val="single" w:sz="4" w:space="0" w:color="auto"/>
            </w:tcBorders>
            <w:shd w:val="clear" w:color="auto" w:fill="auto"/>
            <w:vAlign w:val="bottom"/>
            <w:hideMark/>
          </w:tcPr>
          <w:p w:rsidR="001765E1" w:rsidRPr="00F915C4" w:rsidRDefault="001765E1" w:rsidP="0034571C">
            <w:r w:rsidRPr="00F915C4">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proofErr w:type="spellStart"/>
            <w:r w:rsidRPr="00F915C4">
              <w:t>предпринимателей</w:t>
            </w:r>
            <w:proofErr w:type="gramStart"/>
            <w:r w:rsidRPr="00F915C4">
              <w:t>,н</w:t>
            </w:r>
            <w:proofErr w:type="gramEnd"/>
            <w:r w:rsidRPr="00F915C4">
              <w:t>отариусов</w:t>
            </w:r>
            <w:proofErr w:type="spellEnd"/>
            <w:r w:rsidRPr="00F915C4">
              <w:t>,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pPr>
            <w:r w:rsidRPr="00F915C4">
              <w:t>1 000,00</w:t>
            </w:r>
          </w:p>
        </w:tc>
      </w:tr>
      <w:tr w:rsidR="001765E1" w:rsidRPr="00F915C4" w:rsidTr="0034571C">
        <w:trPr>
          <w:trHeight w:val="630"/>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r w:rsidRPr="00F915C4">
              <w:t>1 01 02030 01 0000 110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jc w:val="both"/>
            </w:pPr>
            <w:r w:rsidRPr="00F915C4">
              <w:t xml:space="preserve">Налог на доходы физических лиц с доходов, полученных физическими лицами в </w:t>
            </w:r>
            <w:proofErr w:type="spellStart"/>
            <w:r w:rsidRPr="00F915C4">
              <w:t>соотвествии</w:t>
            </w:r>
            <w:proofErr w:type="spellEnd"/>
            <w:r w:rsidRPr="00F915C4">
              <w:t xml:space="preserve"> со статьей 228 Налогового Кодекса Российской Федерации</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pPr>
            <w:r w:rsidRPr="00F915C4">
              <w:t>5 000,00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noWrap/>
            <w:vAlign w:val="center"/>
            <w:hideMark/>
          </w:tcPr>
          <w:p w:rsidR="001765E1" w:rsidRPr="00F915C4" w:rsidRDefault="001765E1" w:rsidP="0034571C">
            <w:pPr>
              <w:rPr>
                <w:b/>
                <w:bCs/>
              </w:rPr>
            </w:pPr>
            <w:r w:rsidRPr="00F915C4">
              <w:rPr>
                <w:b/>
                <w:bCs/>
              </w:rPr>
              <w:t>1 05  00000 00 0000 000</w:t>
            </w:r>
          </w:p>
        </w:tc>
        <w:tc>
          <w:tcPr>
            <w:tcW w:w="11570" w:type="dxa"/>
            <w:tcBorders>
              <w:top w:val="nil"/>
              <w:left w:val="single" w:sz="4" w:space="0" w:color="auto"/>
              <w:bottom w:val="single" w:sz="4" w:space="0" w:color="auto"/>
              <w:right w:val="single" w:sz="4" w:space="0" w:color="auto"/>
            </w:tcBorders>
            <w:shd w:val="clear" w:color="auto" w:fill="auto"/>
            <w:vAlign w:val="center"/>
            <w:hideMark/>
          </w:tcPr>
          <w:p w:rsidR="001765E1" w:rsidRPr="00F915C4" w:rsidRDefault="001765E1" w:rsidP="0034571C">
            <w:pPr>
              <w:rPr>
                <w:b/>
                <w:bCs/>
              </w:rPr>
            </w:pPr>
            <w:r w:rsidRPr="00F915C4">
              <w:rPr>
                <w:b/>
                <w:bCs/>
              </w:rPr>
              <w:t>НАЛОГИ НА СОВОКУПНЫЙ ДОХОД</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rPr>
                <w:b/>
                <w:bCs/>
              </w:rPr>
            </w:pPr>
            <w:r w:rsidRPr="00F915C4">
              <w:rPr>
                <w:b/>
                <w:bCs/>
              </w:rPr>
              <w:t>9 000,00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noWrap/>
            <w:vAlign w:val="center"/>
            <w:hideMark/>
          </w:tcPr>
          <w:p w:rsidR="001765E1" w:rsidRPr="00F915C4" w:rsidRDefault="001765E1" w:rsidP="0034571C">
            <w:pPr>
              <w:rPr>
                <w:b/>
                <w:bCs/>
              </w:rPr>
            </w:pPr>
            <w:r w:rsidRPr="00F915C4">
              <w:rPr>
                <w:b/>
                <w:bCs/>
              </w:rPr>
              <w:t>1 05 03000 01 0000 110</w:t>
            </w:r>
          </w:p>
        </w:tc>
        <w:tc>
          <w:tcPr>
            <w:tcW w:w="11570" w:type="dxa"/>
            <w:tcBorders>
              <w:top w:val="nil"/>
              <w:left w:val="single" w:sz="4" w:space="0" w:color="auto"/>
              <w:bottom w:val="single" w:sz="4" w:space="0" w:color="auto"/>
              <w:right w:val="single" w:sz="4" w:space="0" w:color="auto"/>
            </w:tcBorders>
            <w:shd w:val="clear" w:color="auto" w:fill="auto"/>
            <w:vAlign w:val="center"/>
            <w:hideMark/>
          </w:tcPr>
          <w:p w:rsidR="001765E1" w:rsidRPr="00F915C4" w:rsidRDefault="001765E1" w:rsidP="0034571C">
            <w:pPr>
              <w:rPr>
                <w:b/>
                <w:bCs/>
              </w:rPr>
            </w:pPr>
            <w:r w:rsidRPr="00F915C4">
              <w:rPr>
                <w:b/>
                <w:bCs/>
              </w:rPr>
              <w:t>Единый сельскохозяйственный налог</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rPr>
                <w:b/>
                <w:bCs/>
              </w:rPr>
            </w:pPr>
            <w:r w:rsidRPr="00F915C4">
              <w:rPr>
                <w:b/>
                <w:bCs/>
              </w:rPr>
              <w:t>9 000,00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noWrap/>
            <w:vAlign w:val="center"/>
            <w:hideMark/>
          </w:tcPr>
          <w:p w:rsidR="001765E1" w:rsidRPr="00F915C4" w:rsidRDefault="001765E1" w:rsidP="0034571C">
            <w:r w:rsidRPr="00F915C4">
              <w:t>1 05 03010 01 0000 110</w:t>
            </w:r>
          </w:p>
        </w:tc>
        <w:tc>
          <w:tcPr>
            <w:tcW w:w="11570" w:type="dxa"/>
            <w:tcBorders>
              <w:top w:val="nil"/>
              <w:left w:val="single" w:sz="4" w:space="0" w:color="auto"/>
              <w:bottom w:val="single" w:sz="4" w:space="0" w:color="auto"/>
              <w:right w:val="single" w:sz="4" w:space="0" w:color="auto"/>
            </w:tcBorders>
            <w:shd w:val="clear" w:color="auto" w:fill="auto"/>
            <w:vAlign w:val="center"/>
            <w:hideMark/>
          </w:tcPr>
          <w:p w:rsidR="001765E1" w:rsidRPr="00F915C4" w:rsidRDefault="001765E1" w:rsidP="0034571C">
            <w:r w:rsidRPr="00F915C4">
              <w:t>Единый сельскохозяйственный налог</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pPr>
            <w:r w:rsidRPr="00F915C4">
              <w:t>9 000,00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1 06 00000 00 0000 000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НАЛОГИ НА ИМУЩЕСТВО</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rPr>
                <w:b/>
                <w:bCs/>
              </w:rPr>
            </w:pPr>
            <w:r w:rsidRPr="00F915C4">
              <w:rPr>
                <w:b/>
                <w:bCs/>
              </w:rPr>
              <w:t>803 000,00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1 06 01000 00 0000 110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Налог на имущество физических лиц</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rPr>
                <w:b/>
                <w:bCs/>
              </w:rPr>
            </w:pPr>
            <w:r w:rsidRPr="00F915C4">
              <w:rPr>
                <w:b/>
                <w:bCs/>
              </w:rPr>
              <w:t>285 000,00</w:t>
            </w:r>
          </w:p>
        </w:tc>
      </w:tr>
      <w:tr w:rsidR="001765E1" w:rsidRPr="00F915C4" w:rsidTr="0034571C">
        <w:trPr>
          <w:trHeight w:val="630"/>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r w:rsidRPr="00F915C4">
              <w:t>1 06 01030 10 0000 110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r w:rsidRPr="00F915C4">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pPr>
            <w:r w:rsidRPr="00F915C4">
              <w:t>285 000,00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1 06 06000 00 0000 110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Земельный налог</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rPr>
                <w:b/>
                <w:bCs/>
              </w:rPr>
            </w:pPr>
            <w:r w:rsidRPr="00F915C4">
              <w:rPr>
                <w:b/>
                <w:bCs/>
              </w:rPr>
              <w:t>518 000,00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000000" w:fill="FFFFFF"/>
            <w:hideMark/>
          </w:tcPr>
          <w:p w:rsidR="001765E1" w:rsidRPr="00F915C4" w:rsidRDefault="001765E1" w:rsidP="0034571C">
            <w:r w:rsidRPr="00F915C4">
              <w:t>1 06 06030 00 0000 110</w:t>
            </w:r>
          </w:p>
        </w:tc>
        <w:tc>
          <w:tcPr>
            <w:tcW w:w="11570" w:type="dxa"/>
            <w:tcBorders>
              <w:top w:val="nil"/>
              <w:left w:val="nil"/>
              <w:bottom w:val="single" w:sz="4" w:space="0" w:color="auto"/>
              <w:right w:val="single" w:sz="4" w:space="0" w:color="auto"/>
            </w:tcBorders>
            <w:shd w:val="clear" w:color="000000" w:fill="FFFFFF"/>
            <w:hideMark/>
          </w:tcPr>
          <w:p w:rsidR="001765E1" w:rsidRPr="00F915C4" w:rsidRDefault="001765E1" w:rsidP="0034571C">
            <w:pPr>
              <w:jc w:val="both"/>
            </w:pPr>
            <w:r w:rsidRPr="00F915C4">
              <w:t xml:space="preserve">Земельный налог с организаций </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pPr>
            <w:r w:rsidRPr="00F915C4">
              <w:t>458 000,00</w:t>
            </w:r>
          </w:p>
        </w:tc>
      </w:tr>
      <w:tr w:rsidR="001765E1" w:rsidRPr="00F915C4" w:rsidTr="0034571C">
        <w:trPr>
          <w:trHeight w:val="383"/>
        </w:trPr>
        <w:tc>
          <w:tcPr>
            <w:tcW w:w="2620" w:type="dxa"/>
            <w:tcBorders>
              <w:top w:val="nil"/>
              <w:left w:val="single" w:sz="8" w:space="0" w:color="auto"/>
              <w:bottom w:val="single" w:sz="4" w:space="0" w:color="auto"/>
              <w:right w:val="single" w:sz="4" w:space="0" w:color="auto"/>
            </w:tcBorders>
            <w:shd w:val="clear" w:color="000000" w:fill="FFFFFF"/>
            <w:hideMark/>
          </w:tcPr>
          <w:p w:rsidR="001765E1" w:rsidRPr="00F915C4" w:rsidRDefault="001765E1" w:rsidP="0034571C">
            <w:r w:rsidRPr="00F915C4">
              <w:lastRenderedPageBreak/>
              <w:t>1 06 06033 10 0000 110</w:t>
            </w:r>
          </w:p>
        </w:tc>
        <w:tc>
          <w:tcPr>
            <w:tcW w:w="11570" w:type="dxa"/>
            <w:tcBorders>
              <w:top w:val="nil"/>
              <w:left w:val="nil"/>
              <w:bottom w:val="single" w:sz="4" w:space="0" w:color="auto"/>
              <w:right w:val="single" w:sz="4" w:space="0" w:color="auto"/>
            </w:tcBorders>
            <w:shd w:val="clear" w:color="000000" w:fill="FFFFFF"/>
            <w:hideMark/>
          </w:tcPr>
          <w:p w:rsidR="001765E1" w:rsidRPr="00F915C4" w:rsidRDefault="001765E1" w:rsidP="0034571C">
            <w:pPr>
              <w:jc w:val="both"/>
            </w:pPr>
            <w:r w:rsidRPr="00F915C4">
              <w:t>Земельный налог с организаций, обладающих земельным участком, расположенным в границах сельских  поселений</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pPr>
            <w:r w:rsidRPr="00F915C4">
              <w:t>458 000,00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r w:rsidRPr="00F915C4">
              <w:t>1 06 06040 00 0000 110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jc w:val="both"/>
            </w:pPr>
            <w:r w:rsidRPr="00F915C4">
              <w:t>Земельный налог с физических лиц</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pPr>
            <w:r w:rsidRPr="00F915C4">
              <w:t>60 000,00</w:t>
            </w:r>
          </w:p>
        </w:tc>
      </w:tr>
      <w:tr w:rsidR="001765E1" w:rsidRPr="00F915C4" w:rsidTr="0034571C">
        <w:trPr>
          <w:trHeight w:val="410"/>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r w:rsidRPr="00F915C4">
              <w:t>1 06 06043 10 0000 110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jc w:val="both"/>
            </w:pPr>
            <w:r w:rsidRPr="00F915C4">
              <w:t>Земельный налог с физических лиц, обладающих земельным участком, расположенным в границах сельских поселений</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pPr>
            <w:r w:rsidRPr="00F915C4">
              <w:t>60 000,00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1 08 00000 00 0000 000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ГОСУДАРСТВЕННАЯ ПОШЛИНА</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rPr>
                <w:b/>
                <w:bCs/>
              </w:rPr>
            </w:pPr>
            <w:r w:rsidRPr="00F915C4">
              <w:rPr>
                <w:b/>
                <w:bCs/>
              </w:rPr>
              <w:t>9 000,00</w:t>
            </w:r>
          </w:p>
        </w:tc>
      </w:tr>
      <w:tr w:rsidR="001765E1" w:rsidRPr="00F915C4" w:rsidTr="0034571C">
        <w:trPr>
          <w:trHeight w:val="520"/>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r w:rsidRPr="00F915C4">
              <w:t>1 08 04000 01 0000 110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r w:rsidRPr="00F915C4">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pPr>
            <w:r w:rsidRPr="00F915C4">
              <w:t>9 000,00</w:t>
            </w:r>
          </w:p>
        </w:tc>
      </w:tr>
      <w:tr w:rsidR="001765E1" w:rsidRPr="00F915C4" w:rsidTr="0034571C">
        <w:trPr>
          <w:trHeight w:val="841"/>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r w:rsidRPr="00F915C4">
              <w:t>1 08 04020 01 0000 110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r w:rsidRPr="00F915C4">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pPr>
            <w:r w:rsidRPr="00F915C4">
              <w:t>9 000,00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noWrap/>
            <w:vAlign w:val="center"/>
            <w:hideMark/>
          </w:tcPr>
          <w:p w:rsidR="001765E1" w:rsidRPr="00F915C4" w:rsidRDefault="001765E1" w:rsidP="0034571C">
            <w:pPr>
              <w:rPr>
                <w:b/>
                <w:bCs/>
              </w:rPr>
            </w:pPr>
            <w:r w:rsidRPr="00F915C4">
              <w:rPr>
                <w:b/>
                <w:bCs/>
              </w:rPr>
              <w:t>1 17 00000 00 0000 000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ПРОЧИЕ НЕНАЛОГОВЫЕ ДОХОДЫ</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rPr>
                <w:b/>
                <w:bCs/>
              </w:rPr>
            </w:pPr>
            <w:r w:rsidRPr="00F915C4">
              <w:rPr>
                <w:b/>
                <w:bCs/>
              </w:rPr>
              <w:t>50 000,00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noWrap/>
            <w:vAlign w:val="center"/>
            <w:hideMark/>
          </w:tcPr>
          <w:p w:rsidR="001765E1" w:rsidRPr="00F915C4" w:rsidRDefault="001765E1" w:rsidP="0034571C">
            <w:r w:rsidRPr="00F915C4">
              <w:t>1 17 05000 00 0000 180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r w:rsidRPr="00F915C4">
              <w:t>Прочие неналоговые доходы</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pPr>
            <w:r w:rsidRPr="00F915C4">
              <w:t>50 000,00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noWrap/>
            <w:vAlign w:val="center"/>
            <w:hideMark/>
          </w:tcPr>
          <w:p w:rsidR="001765E1" w:rsidRPr="00F915C4" w:rsidRDefault="001765E1" w:rsidP="0034571C">
            <w:r w:rsidRPr="00F915C4">
              <w:t>1 17 05050 10 0000 180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r w:rsidRPr="00F915C4">
              <w:t>Прочие неналоговые доходы  бюджетов сельских поселений</w:t>
            </w:r>
          </w:p>
        </w:tc>
        <w:tc>
          <w:tcPr>
            <w:tcW w:w="1560" w:type="dxa"/>
            <w:tcBorders>
              <w:top w:val="nil"/>
              <w:left w:val="nil"/>
              <w:bottom w:val="single" w:sz="4" w:space="0" w:color="auto"/>
              <w:right w:val="single" w:sz="8" w:space="0" w:color="auto"/>
            </w:tcBorders>
            <w:shd w:val="clear" w:color="auto" w:fill="auto"/>
            <w:vAlign w:val="center"/>
            <w:hideMark/>
          </w:tcPr>
          <w:p w:rsidR="001765E1" w:rsidRPr="00F915C4" w:rsidRDefault="001765E1" w:rsidP="0034571C">
            <w:pPr>
              <w:jc w:val="center"/>
            </w:pPr>
            <w:r w:rsidRPr="00F915C4">
              <w:t>50 000,00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vAlign w:val="center"/>
            <w:hideMark/>
          </w:tcPr>
          <w:p w:rsidR="001765E1" w:rsidRPr="00F915C4" w:rsidRDefault="001765E1" w:rsidP="0034571C">
            <w:pPr>
              <w:rPr>
                <w:b/>
                <w:bCs/>
              </w:rPr>
            </w:pPr>
            <w:r w:rsidRPr="00F915C4">
              <w:rPr>
                <w:b/>
                <w:bCs/>
              </w:rPr>
              <w:t>2 00 00000 00 0000 000</w:t>
            </w:r>
          </w:p>
        </w:tc>
        <w:tc>
          <w:tcPr>
            <w:tcW w:w="11570" w:type="dxa"/>
            <w:tcBorders>
              <w:top w:val="nil"/>
              <w:left w:val="nil"/>
              <w:bottom w:val="single" w:sz="4" w:space="0" w:color="auto"/>
              <w:right w:val="single" w:sz="4" w:space="0" w:color="auto"/>
            </w:tcBorders>
            <w:shd w:val="clear" w:color="auto" w:fill="auto"/>
            <w:vAlign w:val="center"/>
            <w:hideMark/>
          </w:tcPr>
          <w:p w:rsidR="001765E1" w:rsidRPr="00F915C4" w:rsidRDefault="001765E1" w:rsidP="0034571C">
            <w:pPr>
              <w:jc w:val="both"/>
              <w:rPr>
                <w:b/>
                <w:bCs/>
              </w:rPr>
            </w:pPr>
            <w:r w:rsidRPr="00F915C4">
              <w:rPr>
                <w:b/>
                <w:bCs/>
              </w:rPr>
              <w:t>БЕЗВОЗМЕЗДНЫЕ ПОСТУПЛЕНИЯ</w:t>
            </w:r>
          </w:p>
        </w:tc>
        <w:tc>
          <w:tcPr>
            <w:tcW w:w="1560" w:type="dxa"/>
            <w:tcBorders>
              <w:top w:val="nil"/>
              <w:left w:val="nil"/>
              <w:bottom w:val="single" w:sz="4" w:space="0" w:color="auto"/>
              <w:right w:val="single" w:sz="8" w:space="0" w:color="auto"/>
            </w:tcBorders>
            <w:shd w:val="clear" w:color="auto" w:fill="auto"/>
            <w:noWrap/>
            <w:vAlign w:val="center"/>
            <w:hideMark/>
          </w:tcPr>
          <w:p w:rsidR="001765E1" w:rsidRPr="00F915C4" w:rsidRDefault="001765E1" w:rsidP="0034571C">
            <w:pPr>
              <w:jc w:val="center"/>
              <w:rPr>
                <w:b/>
                <w:bCs/>
              </w:rPr>
            </w:pPr>
            <w:r w:rsidRPr="00F915C4">
              <w:rPr>
                <w:b/>
                <w:bCs/>
              </w:rPr>
              <w:t>3 203 934,83</w:t>
            </w:r>
          </w:p>
        </w:tc>
      </w:tr>
      <w:tr w:rsidR="001765E1" w:rsidRPr="00F915C4" w:rsidTr="0034571C">
        <w:trPr>
          <w:trHeight w:val="390"/>
        </w:trPr>
        <w:tc>
          <w:tcPr>
            <w:tcW w:w="2620" w:type="dxa"/>
            <w:tcBorders>
              <w:top w:val="nil"/>
              <w:left w:val="single" w:sz="8" w:space="0" w:color="auto"/>
              <w:bottom w:val="single" w:sz="4" w:space="0" w:color="auto"/>
              <w:right w:val="single" w:sz="4" w:space="0" w:color="auto"/>
            </w:tcBorders>
            <w:shd w:val="clear" w:color="auto" w:fill="auto"/>
            <w:noWrap/>
            <w:hideMark/>
          </w:tcPr>
          <w:p w:rsidR="001765E1" w:rsidRPr="00F915C4" w:rsidRDefault="001765E1" w:rsidP="0034571C">
            <w:pPr>
              <w:rPr>
                <w:b/>
                <w:bCs/>
              </w:rPr>
            </w:pPr>
            <w:r w:rsidRPr="00F915C4">
              <w:rPr>
                <w:b/>
                <w:bCs/>
              </w:rPr>
              <w:t>2 02 00000 00 0000 000</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jc w:val="both"/>
              <w:rPr>
                <w:b/>
                <w:bCs/>
              </w:rPr>
            </w:pPr>
            <w:r w:rsidRPr="00F915C4">
              <w:rPr>
                <w:b/>
                <w:bCs/>
              </w:rPr>
              <w:t>Безвозмездные поступления от других бюджетов бюджетной системы Российской Федерации</w:t>
            </w:r>
          </w:p>
        </w:tc>
        <w:tc>
          <w:tcPr>
            <w:tcW w:w="1560" w:type="dxa"/>
            <w:tcBorders>
              <w:top w:val="nil"/>
              <w:left w:val="nil"/>
              <w:bottom w:val="single" w:sz="4" w:space="0" w:color="auto"/>
              <w:right w:val="single" w:sz="8" w:space="0" w:color="auto"/>
            </w:tcBorders>
            <w:shd w:val="clear" w:color="auto" w:fill="auto"/>
            <w:noWrap/>
            <w:vAlign w:val="center"/>
            <w:hideMark/>
          </w:tcPr>
          <w:p w:rsidR="001765E1" w:rsidRPr="00F915C4" w:rsidRDefault="001765E1" w:rsidP="0034571C">
            <w:pPr>
              <w:jc w:val="center"/>
              <w:rPr>
                <w:b/>
                <w:bCs/>
              </w:rPr>
            </w:pPr>
            <w:r w:rsidRPr="00F915C4">
              <w:rPr>
                <w:b/>
                <w:bCs/>
              </w:rPr>
              <w:t>3 203 934,83</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noWrap/>
            <w:hideMark/>
          </w:tcPr>
          <w:p w:rsidR="001765E1" w:rsidRPr="00F915C4" w:rsidRDefault="001765E1" w:rsidP="0034571C">
            <w:pPr>
              <w:rPr>
                <w:b/>
                <w:bCs/>
              </w:rPr>
            </w:pPr>
            <w:r w:rsidRPr="00F915C4">
              <w:rPr>
                <w:b/>
                <w:bCs/>
              </w:rPr>
              <w:t>2 02 10000 00 0000 151</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Дотации бюджетам бюджетной системы Российской Федерации</w:t>
            </w:r>
          </w:p>
        </w:tc>
        <w:tc>
          <w:tcPr>
            <w:tcW w:w="1560" w:type="dxa"/>
            <w:tcBorders>
              <w:top w:val="nil"/>
              <w:left w:val="nil"/>
              <w:bottom w:val="single" w:sz="4" w:space="0" w:color="auto"/>
              <w:right w:val="single" w:sz="8" w:space="0" w:color="auto"/>
            </w:tcBorders>
            <w:shd w:val="clear" w:color="auto" w:fill="auto"/>
            <w:noWrap/>
            <w:vAlign w:val="center"/>
            <w:hideMark/>
          </w:tcPr>
          <w:p w:rsidR="001765E1" w:rsidRPr="00F915C4" w:rsidRDefault="001765E1" w:rsidP="0034571C">
            <w:pPr>
              <w:jc w:val="center"/>
              <w:rPr>
                <w:b/>
                <w:bCs/>
              </w:rPr>
            </w:pPr>
            <w:r w:rsidRPr="00F915C4">
              <w:rPr>
                <w:b/>
                <w:bCs/>
              </w:rPr>
              <w:t>3 012 200,00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2 02 15001 00 0000 151</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jc w:val="both"/>
            </w:pPr>
            <w:r w:rsidRPr="00F915C4">
              <w:t xml:space="preserve">Дотации на выравнивание бюджетной обеспеченности </w:t>
            </w:r>
          </w:p>
        </w:tc>
        <w:tc>
          <w:tcPr>
            <w:tcW w:w="1560" w:type="dxa"/>
            <w:tcBorders>
              <w:top w:val="nil"/>
              <w:left w:val="nil"/>
              <w:bottom w:val="single" w:sz="4" w:space="0" w:color="auto"/>
              <w:right w:val="single" w:sz="8" w:space="0" w:color="auto"/>
            </w:tcBorders>
            <w:shd w:val="clear" w:color="auto" w:fill="auto"/>
            <w:noWrap/>
            <w:vAlign w:val="center"/>
            <w:hideMark/>
          </w:tcPr>
          <w:p w:rsidR="001765E1" w:rsidRPr="00F915C4" w:rsidRDefault="001765E1" w:rsidP="0034571C">
            <w:pPr>
              <w:jc w:val="center"/>
              <w:rPr>
                <w:b/>
                <w:bCs/>
              </w:rPr>
            </w:pPr>
            <w:r w:rsidRPr="00F915C4">
              <w:rPr>
                <w:b/>
                <w:bCs/>
              </w:rPr>
              <w:t>386 200,00</w:t>
            </w:r>
          </w:p>
        </w:tc>
      </w:tr>
      <w:tr w:rsidR="001765E1" w:rsidRPr="00F915C4" w:rsidTr="0034571C">
        <w:trPr>
          <w:trHeight w:val="334"/>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r w:rsidRPr="00F915C4">
              <w:t>2 02 15001 10 0000 151</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r w:rsidRPr="00F915C4">
              <w:t xml:space="preserve">Дотации бюджетам сельских поселений на выравнивание бюджетной обеспеченности, в том числе: </w:t>
            </w:r>
          </w:p>
        </w:tc>
        <w:tc>
          <w:tcPr>
            <w:tcW w:w="1560" w:type="dxa"/>
            <w:tcBorders>
              <w:top w:val="nil"/>
              <w:left w:val="nil"/>
              <w:bottom w:val="single" w:sz="4" w:space="0" w:color="auto"/>
              <w:right w:val="single" w:sz="8" w:space="0" w:color="auto"/>
            </w:tcBorders>
            <w:shd w:val="clear" w:color="auto" w:fill="auto"/>
            <w:noWrap/>
            <w:vAlign w:val="center"/>
            <w:hideMark/>
          </w:tcPr>
          <w:p w:rsidR="001765E1" w:rsidRPr="00F915C4" w:rsidRDefault="001765E1" w:rsidP="0034571C">
            <w:pPr>
              <w:jc w:val="center"/>
            </w:pPr>
            <w:r w:rsidRPr="00F915C4">
              <w:t>386 200,00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r w:rsidRPr="00F915C4">
              <w:t> </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roofErr w:type="spellStart"/>
            <w:r w:rsidRPr="00F915C4">
              <w:t>подушевая</w:t>
            </w:r>
            <w:proofErr w:type="spellEnd"/>
            <w:r w:rsidRPr="00F915C4">
              <w:t xml:space="preserve"> дотация бюджетам сельских поселений  </w:t>
            </w:r>
          </w:p>
        </w:tc>
        <w:tc>
          <w:tcPr>
            <w:tcW w:w="1560" w:type="dxa"/>
            <w:tcBorders>
              <w:top w:val="nil"/>
              <w:left w:val="nil"/>
              <w:bottom w:val="single" w:sz="4" w:space="0" w:color="auto"/>
              <w:right w:val="single" w:sz="8" w:space="0" w:color="auto"/>
            </w:tcBorders>
            <w:shd w:val="clear" w:color="auto" w:fill="auto"/>
            <w:noWrap/>
            <w:vAlign w:val="center"/>
            <w:hideMark/>
          </w:tcPr>
          <w:p w:rsidR="001765E1" w:rsidRPr="00F915C4" w:rsidRDefault="001765E1" w:rsidP="0034571C">
            <w:pPr>
              <w:jc w:val="center"/>
            </w:pPr>
            <w:r w:rsidRPr="00F915C4">
              <w:t>31 900,00</w:t>
            </w:r>
          </w:p>
        </w:tc>
      </w:tr>
      <w:tr w:rsidR="001765E1" w:rsidRPr="00F915C4" w:rsidTr="0034571C">
        <w:trPr>
          <w:trHeight w:val="372"/>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2 02 15002 00 0000 151</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r w:rsidRPr="00F915C4">
              <w:t>Дотации бюджетам  на поддержку мер по обеспечению сбалансированности бюджетов</w:t>
            </w:r>
          </w:p>
        </w:tc>
        <w:tc>
          <w:tcPr>
            <w:tcW w:w="1560" w:type="dxa"/>
            <w:tcBorders>
              <w:top w:val="nil"/>
              <w:left w:val="nil"/>
              <w:bottom w:val="single" w:sz="4" w:space="0" w:color="auto"/>
              <w:right w:val="single" w:sz="8" w:space="0" w:color="auto"/>
            </w:tcBorders>
            <w:shd w:val="clear" w:color="auto" w:fill="auto"/>
            <w:noWrap/>
            <w:vAlign w:val="center"/>
            <w:hideMark/>
          </w:tcPr>
          <w:p w:rsidR="001765E1" w:rsidRPr="00F915C4" w:rsidRDefault="001765E1" w:rsidP="0034571C">
            <w:pPr>
              <w:jc w:val="center"/>
              <w:rPr>
                <w:b/>
                <w:bCs/>
              </w:rPr>
            </w:pPr>
            <w:r w:rsidRPr="00F915C4">
              <w:rPr>
                <w:b/>
                <w:bCs/>
              </w:rPr>
              <w:t>2 626 000,00</w:t>
            </w:r>
          </w:p>
        </w:tc>
      </w:tr>
      <w:tr w:rsidR="001765E1" w:rsidRPr="00F915C4" w:rsidTr="0034571C">
        <w:trPr>
          <w:trHeight w:val="407"/>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r w:rsidRPr="00F915C4">
              <w:t>2 02 15002 10 0000 151</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r w:rsidRPr="00F915C4">
              <w:t>Дотации бюджетам сельских поселений  на поддержку мер по обеспечению сбалансированности бюджетов</w:t>
            </w:r>
          </w:p>
        </w:tc>
        <w:tc>
          <w:tcPr>
            <w:tcW w:w="1560" w:type="dxa"/>
            <w:tcBorders>
              <w:top w:val="nil"/>
              <w:left w:val="nil"/>
              <w:bottom w:val="nil"/>
              <w:right w:val="single" w:sz="8" w:space="0" w:color="auto"/>
            </w:tcBorders>
            <w:shd w:val="clear" w:color="auto" w:fill="auto"/>
            <w:noWrap/>
            <w:vAlign w:val="center"/>
            <w:hideMark/>
          </w:tcPr>
          <w:p w:rsidR="001765E1" w:rsidRPr="00F915C4" w:rsidRDefault="001765E1" w:rsidP="0034571C">
            <w:pPr>
              <w:jc w:val="center"/>
            </w:pPr>
            <w:r w:rsidRPr="00F915C4">
              <w:t>2 626 000,00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2 02 30000 00 0000 151</w:t>
            </w:r>
          </w:p>
        </w:tc>
        <w:tc>
          <w:tcPr>
            <w:tcW w:w="11570" w:type="dxa"/>
            <w:tcBorders>
              <w:top w:val="nil"/>
              <w:left w:val="nil"/>
              <w:bottom w:val="single" w:sz="4" w:space="0" w:color="auto"/>
              <w:right w:val="single" w:sz="4" w:space="0" w:color="auto"/>
            </w:tcBorders>
            <w:shd w:val="clear" w:color="auto" w:fill="auto"/>
            <w:vAlign w:val="center"/>
            <w:hideMark/>
          </w:tcPr>
          <w:p w:rsidR="001765E1" w:rsidRPr="00F915C4" w:rsidRDefault="001765E1" w:rsidP="0034571C">
            <w:pPr>
              <w:jc w:val="both"/>
              <w:rPr>
                <w:b/>
                <w:bCs/>
              </w:rPr>
            </w:pPr>
            <w:r w:rsidRPr="00F915C4">
              <w:rPr>
                <w:b/>
                <w:bCs/>
              </w:rPr>
              <w:t>Субвенции бюджетам бюджетной системы Российской Федерации</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1765E1" w:rsidRPr="00F915C4" w:rsidRDefault="001765E1" w:rsidP="0034571C">
            <w:pPr>
              <w:jc w:val="center"/>
              <w:rPr>
                <w:b/>
                <w:bCs/>
              </w:rPr>
            </w:pPr>
            <w:r w:rsidRPr="00F915C4">
              <w:rPr>
                <w:b/>
                <w:bCs/>
              </w:rPr>
              <w:t>186 416,00</w:t>
            </w:r>
          </w:p>
        </w:tc>
      </w:tr>
      <w:tr w:rsidR="001765E1" w:rsidRPr="00F915C4" w:rsidTr="0034571C">
        <w:trPr>
          <w:trHeight w:val="388"/>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2 02 30024 00 0000 151</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jc w:val="both"/>
            </w:pPr>
            <w:r w:rsidRPr="00F915C4">
              <w:t>Субвенции местным бюджетам на выполнение передаваемых полномочий субъектов Российской Федерации</w:t>
            </w:r>
          </w:p>
        </w:tc>
        <w:tc>
          <w:tcPr>
            <w:tcW w:w="1560" w:type="dxa"/>
            <w:tcBorders>
              <w:top w:val="nil"/>
              <w:left w:val="nil"/>
              <w:bottom w:val="nil"/>
              <w:right w:val="single" w:sz="8" w:space="0" w:color="auto"/>
            </w:tcBorders>
            <w:shd w:val="clear" w:color="auto" w:fill="auto"/>
            <w:noWrap/>
            <w:vAlign w:val="center"/>
            <w:hideMark/>
          </w:tcPr>
          <w:p w:rsidR="001765E1" w:rsidRPr="00F915C4" w:rsidRDefault="001765E1" w:rsidP="0034571C">
            <w:pPr>
              <w:jc w:val="center"/>
              <w:rPr>
                <w:b/>
                <w:bCs/>
              </w:rPr>
            </w:pPr>
            <w:r w:rsidRPr="00F915C4">
              <w:rPr>
                <w:b/>
                <w:bCs/>
              </w:rPr>
              <w:t>25 948,00</w:t>
            </w:r>
          </w:p>
        </w:tc>
      </w:tr>
      <w:tr w:rsidR="001765E1" w:rsidRPr="00F915C4" w:rsidTr="0034571C">
        <w:trPr>
          <w:trHeight w:val="409"/>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r w:rsidRPr="00F915C4">
              <w:t>2 02 30024 10 0000 151</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jc w:val="both"/>
            </w:pPr>
            <w:r w:rsidRPr="00F915C4">
              <w:t>Субвенции бюджетам сельских поселений на выполнение передаваемых полномочий субъектов Российской Федерации</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1765E1" w:rsidRPr="00F915C4" w:rsidRDefault="001765E1" w:rsidP="0034571C">
            <w:pPr>
              <w:jc w:val="center"/>
            </w:pPr>
            <w:r w:rsidRPr="00F915C4">
              <w:t>25 948,00</w:t>
            </w:r>
          </w:p>
        </w:tc>
      </w:tr>
      <w:tr w:rsidR="001765E1" w:rsidRPr="00F915C4" w:rsidTr="0034571C">
        <w:trPr>
          <w:trHeight w:val="556"/>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2 02 35118 00 0000 151</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jc w:val="both"/>
            </w:pPr>
            <w:r w:rsidRPr="00F915C4">
              <w:t>Субвенции бюджетам на осуществление первичного воинского учёта на территориях, где отсутствуют военные комиссариаты</w:t>
            </w:r>
          </w:p>
        </w:tc>
        <w:tc>
          <w:tcPr>
            <w:tcW w:w="1560" w:type="dxa"/>
            <w:tcBorders>
              <w:top w:val="nil"/>
              <w:left w:val="nil"/>
              <w:bottom w:val="single" w:sz="4" w:space="0" w:color="auto"/>
              <w:right w:val="single" w:sz="8" w:space="0" w:color="auto"/>
            </w:tcBorders>
            <w:shd w:val="clear" w:color="auto" w:fill="auto"/>
            <w:noWrap/>
            <w:vAlign w:val="center"/>
            <w:hideMark/>
          </w:tcPr>
          <w:p w:rsidR="001765E1" w:rsidRPr="00F915C4" w:rsidRDefault="001765E1" w:rsidP="0034571C">
            <w:pPr>
              <w:jc w:val="center"/>
              <w:rPr>
                <w:b/>
                <w:bCs/>
              </w:rPr>
            </w:pPr>
            <w:r w:rsidRPr="00F915C4">
              <w:rPr>
                <w:b/>
                <w:bCs/>
              </w:rPr>
              <w:t>148 590,00</w:t>
            </w:r>
          </w:p>
        </w:tc>
      </w:tr>
      <w:tr w:rsidR="001765E1" w:rsidRPr="00F915C4" w:rsidTr="0034571C">
        <w:trPr>
          <w:trHeight w:val="551"/>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r w:rsidRPr="00F915C4">
              <w:t>2 02 35118 10 0000 151</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jc w:val="both"/>
            </w:pPr>
            <w:r w:rsidRPr="00F915C4">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1560" w:type="dxa"/>
            <w:tcBorders>
              <w:top w:val="nil"/>
              <w:left w:val="nil"/>
              <w:bottom w:val="single" w:sz="4" w:space="0" w:color="auto"/>
              <w:right w:val="single" w:sz="8" w:space="0" w:color="auto"/>
            </w:tcBorders>
            <w:shd w:val="clear" w:color="auto" w:fill="auto"/>
            <w:noWrap/>
            <w:vAlign w:val="center"/>
            <w:hideMark/>
          </w:tcPr>
          <w:p w:rsidR="001765E1" w:rsidRPr="00F915C4" w:rsidRDefault="001765E1" w:rsidP="0034571C">
            <w:pPr>
              <w:jc w:val="center"/>
            </w:pPr>
            <w:r w:rsidRPr="00F915C4">
              <w:t>148 590,00</w:t>
            </w:r>
          </w:p>
        </w:tc>
      </w:tr>
      <w:tr w:rsidR="001765E1" w:rsidRPr="00F915C4" w:rsidTr="0034571C">
        <w:trPr>
          <w:trHeight w:val="406"/>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t>2 02 35930 00 0000 151</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jc w:val="both"/>
            </w:pPr>
            <w:r w:rsidRPr="00F915C4">
              <w:t>Субвенции бюджетам на государственную регистрацию актов гражданского состояния</w:t>
            </w:r>
          </w:p>
        </w:tc>
        <w:tc>
          <w:tcPr>
            <w:tcW w:w="1560" w:type="dxa"/>
            <w:tcBorders>
              <w:top w:val="nil"/>
              <w:left w:val="nil"/>
              <w:bottom w:val="single" w:sz="4" w:space="0" w:color="auto"/>
              <w:right w:val="single" w:sz="8" w:space="0" w:color="auto"/>
            </w:tcBorders>
            <w:shd w:val="clear" w:color="auto" w:fill="auto"/>
            <w:noWrap/>
            <w:vAlign w:val="center"/>
            <w:hideMark/>
          </w:tcPr>
          <w:p w:rsidR="001765E1" w:rsidRPr="00F915C4" w:rsidRDefault="001765E1" w:rsidP="0034571C">
            <w:pPr>
              <w:jc w:val="center"/>
              <w:rPr>
                <w:b/>
                <w:bCs/>
              </w:rPr>
            </w:pPr>
            <w:r w:rsidRPr="00F915C4">
              <w:rPr>
                <w:b/>
                <w:bCs/>
              </w:rPr>
              <w:t>11 878,00</w:t>
            </w:r>
          </w:p>
        </w:tc>
      </w:tr>
      <w:tr w:rsidR="001765E1" w:rsidRPr="00F915C4" w:rsidTr="0034571C">
        <w:trPr>
          <w:trHeight w:val="421"/>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r w:rsidRPr="00F915C4">
              <w:t>2 02 35930 10 0000 151</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jc w:val="both"/>
            </w:pPr>
            <w:r w:rsidRPr="00F915C4">
              <w:t>Субвенции бюджетам сельских поселений на государственную регистрацию актов гражданского состояния</w:t>
            </w:r>
          </w:p>
        </w:tc>
        <w:tc>
          <w:tcPr>
            <w:tcW w:w="1560" w:type="dxa"/>
            <w:tcBorders>
              <w:top w:val="nil"/>
              <w:left w:val="nil"/>
              <w:bottom w:val="single" w:sz="4" w:space="0" w:color="auto"/>
              <w:right w:val="single" w:sz="8" w:space="0" w:color="auto"/>
            </w:tcBorders>
            <w:shd w:val="clear" w:color="auto" w:fill="auto"/>
            <w:noWrap/>
            <w:vAlign w:val="center"/>
            <w:hideMark/>
          </w:tcPr>
          <w:p w:rsidR="001765E1" w:rsidRPr="00F915C4" w:rsidRDefault="001765E1" w:rsidP="0034571C">
            <w:pPr>
              <w:jc w:val="center"/>
            </w:pPr>
            <w:r w:rsidRPr="00F915C4">
              <w:t>11 878,00</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pPr>
              <w:rPr>
                <w:b/>
                <w:bCs/>
              </w:rPr>
            </w:pPr>
            <w:r w:rsidRPr="00F915C4">
              <w:rPr>
                <w:b/>
                <w:bCs/>
              </w:rPr>
              <w:lastRenderedPageBreak/>
              <w:t>2 02 40000 00 0000 151</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jc w:val="both"/>
              <w:rPr>
                <w:b/>
                <w:bCs/>
              </w:rPr>
            </w:pPr>
            <w:r w:rsidRPr="00F915C4">
              <w:rPr>
                <w:b/>
                <w:bCs/>
              </w:rPr>
              <w:t>Иные межбюджетные трансферты</w:t>
            </w:r>
          </w:p>
        </w:tc>
        <w:tc>
          <w:tcPr>
            <w:tcW w:w="1560" w:type="dxa"/>
            <w:tcBorders>
              <w:top w:val="nil"/>
              <w:left w:val="nil"/>
              <w:bottom w:val="nil"/>
              <w:right w:val="single" w:sz="8" w:space="0" w:color="auto"/>
            </w:tcBorders>
            <w:shd w:val="clear" w:color="auto" w:fill="auto"/>
            <w:noWrap/>
            <w:hideMark/>
          </w:tcPr>
          <w:p w:rsidR="001765E1" w:rsidRPr="00F915C4" w:rsidRDefault="001765E1" w:rsidP="0034571C">
            <w:pPr>
              <w:jc w:val="center"/>
              <w:rPr>
                <w:b/>
                <w:bCs/>
              </w:rPr>
            </w:pPr>
            <w:r w:rsidRPr="00F915C4">
              <w:rPr>
                <w:b/>
                <w:bCs/>
              </w:rPr>
              <w:t>5 318,83</w:t>
            </w:r>
          </w:p>
        </w:tc>
      </w:tr>
      <w:tr w:rsidR="001765E1" w:rsidRPr="00F915C4" w:rsidTr="0034571C">
        <w:trPr>
          <w:trHeight w:val="315"/>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r w:rsidRPr="00F915C4">
              <w:t>2 02 49999 00 0000 151</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jc w:val="both"/>
            </w:pPr>
            <w:r w:rsidRPr="00F915C4">
              <w:t xml:space="preserve">Прочие межбюджетные трансферты, передаваемые бюджетам </w:t>
            </w:r>
          </w:p>
        </w:tc>
        <w:tc>
          <w:tcPr>
            <w:tcW w:w="1560" w:type="dxa"/>
            <w:tcBorders>
              <w:top w:val="single" w:sz="4" w:space="0" w:color="auto"/>
              <w:left w:val="nil"/>
              <w:bottom w:val="nil"/>
              <w:right w:val="single" w:sz="8" w:space="0" w:color="auto"/>
            </w:tcBorders>
            <w:shd w:val="clear" w:color="auto" w:fill="auto"/>
            <w:noWrap/>
            <w:hideMark/>
          </w:tcPr>
          <w:p w:rsidR="001765E1" w:rsidRPr="00F915C4" w:rsidRDefault="001765E1" w:rsidP="0034571C">
            <w:pPr>
              <w:jc w:val="center"/>
            </w:pPr>
            <w:r w:rsidRPr="00F915C4">
              <w:t>5 318,83</w:t>
            </w:r>
          </w:p>
        </w:tc>
      </w:tr>
      <w:tr w:rsidR="001765E1" w:rsidRPr="00F915C4" w:rsidTr="0034571C">
        <w:trPr>
          <w:trHeight w:val="421"/>
        </w:trPr>
        <w:tc>
          <w:tcPr>
            <w:tcW w:w="2620" w:type="dxa"/>
            <w:tcBorders>
              <w:top w:val="nil"/>
              <w:left w:val="single" w:sz="8" w:space="0" w:color="auto"/>
              <w:bottom w:val="single" w:sz="4" w:space="0" w:color="auto"/>
              <w:right w:val="single" w:sz="4" w:space="0" w:color="auto"/>
            </w:tcBorders>
            <w:shd w:val="clear" w:color="auto" w:fill="auto"/>
            <w:hideMark/>
          </w:tcPr>
          <w:p w:rsidR="001765E1" w:rsidRPr="00F915C4" w:rsidRDefault="001765E1" w:rsidP="0034571C">
            <w:r w:rsidRPr="00F915C4">
              <w:t>2 02 49999 10 0000 151</w:t>
            </w:r>
          </w:p>
        </w:tc>
        <w:tc>
          <w:tcPr>
            <w:tcW w:w="11570" w:type="dxa"/>
            <w:tcBorders>
              <w:top w:val="nil"/>
              <w:left w:val="nil"/>
              <w:bottom w:val="single" w:sz="4" w:space="0" w:color="auto"/>
              <w:right w:val="single" w:sz="4" w:space="0" w:color="auto"/>
            </w:tcBorders>
            <w:shd w:val="clear" w:color="auto" w:fill="auto"/>
            <w:hideMark/>
          </w:tcPr>
          <w:p w:rsidR="001765E1" w:rsidRPr="00F915C4" w:rsidRDefault="001765E1" w:rsidP="0034571C">
            <w:pPr>
              <w:jc w:val="both"/>
            </w:pPr>
            <w:r w:rsidRPr="00F915C4">
              <w:t>Прочие  межбюджетные  трансферты,   передаваемые бюджетам сельских поселений</w:t>
            </w:r>
          </w:p>
        </w:tc>
        <w:tc>
          <w:tcPr>
            <w:tcW w:w="1560" w:type="dxa"/>
            <w:tcBorders>
              <w:top w:val="single" w:sz="4" w:space="0" w:color="auto"/>
              <w:left w:val="nil"/>
              <w:bottom w:val="nil"/>
              <w:right w:val="single" w:sz="8" w:space="0" w:color="auto"/>
            </w:tcBorders>
            <w:shd w:val="clear" w:color="auto" w:fill="auto"/>
            <w:noWrap/>
            <w:hideMark/>
          </w:tcPr>
          <w:p w:rsidR="001765E1" w:rsidRPr="00F915C4" w:rsidRDefault="001765E1" w:rsidP="0034571C">
            <w:pPr>
              <w:jc w:val="center"/>
            </w:pPr>
            <w:r w:rsidRPr="00F915C4">
              <w:t>5 318,83</w:t>
            </w:r>
          </w:p>
        </w:tc>
      </w:tr>
      <w:tr w:rsidR="001765E1" w:rsidRPr="00F915C4" w:rsidTr="0034571C">
        <w:trPr>
          <w:trHeight w:val="330"/>
        </w:trPr>
        <w:tc>
          <w:tcPr>
            <w:tcW w:w="2620" w:type="dxa"/>
            <w:tcBorders>
              <w:top w:val="nil"/>
              <w:left w:val="single" w:sz="8" w:space="0" w:color="auto"/>
              <w:bottom w:val="single" w:sz="8" w:space="0" w:color="auto"/>
              <w:right w:val="single" w:sz="4" w:space="0" w:color="auto"/>
            </w:tcBorders>
            <w:shd w:val="clear" w:color="auto" w:fill="auto"/>
            <w:hideMark/>
          </w:tcPr>
          <w:p w:rsidR="001765E1" w:rsidRPr="00F915C4" w:rsidRDefault="001765E1" w:rsidP="0034571C">
            <w:pPr>
              <w:jc w:val="center"/>
              <w:rPr>
                <w:b/>
                <w:bCs/>
              </w:rPr>
            </w:pPr>
            <w:r w:rsidRPr="00F915C4">
              <w:rPr>
                <w:b/>
                <w:bCs/>
              </w:rPr>
              <w:t> </w:t>
            </w:r>
          </w:p>
        </w:tc>
        <w:tc>
          <w:tcPr>
            <w:tcW w:w="11570" w:type="dxa"/>
            <w:tcBorders>
              <w:top w:val="nil"/>
              <w:left w:val="nil"/>
              <w:bottom w:val="single" w:sz="8" w:space="0" w:color="auto"/>
              <w:right w:val="single" w:sz="4" w:space="0" w:color="auto"/>
            </w:tcBorders>
            <w:shd w:val="clear" w:color="auto" w:fill="auto"/>
            <w:hideMark/>
          </w:tcPr>
          <w:p w:rsidR="001765E1" w:rsidRPr="00F915C4" w:rsidRDefault="001765E1" w:rsidP="0034571C">
            <w:pPr>
              <w:rPr>
                <w:b/>
                <w:bCs/>
              </w:rPr>
            </w:pPr>
            <w:r w:rsidRPr="00F915C4">
              <w:rPr>
                <w:b/>
                <w:bCs/>
              </w:rPr>
              <w:t>ВСЕГО ДОХОДОВ</w:t>
            </w:r>
          </w:p>
        </w:tc>
        <w:tc>
          <w:tcPr>
            <w:tcW w:w="1560" w:type="dxa"/>
            <w:tcBorders>
              <w:top w:val="single" w:sz="4" w:space="0" w:color="auto"/>
              <w:left w:val="nil"/>
              <w:bottom w:val="single" w:sz="8" w:space="0" w:color="auto"/>
              <w:right w:val="single" w:sz="8" w:space="0" w:color="auto"/>
            </w:tcBorders>
            <w:shd w:val="clear" w:color="auto" w:fill="auto"/>
            <w:noWrap/>
            <w:vAlign w:val="center"/>
            <w:hideMark/>
          </w:tcPr>
          <w:p w:rsidR="001765E1" w:rsidRPr="00F915C4" w:rsidRDefault="001765E1" w:rsidP="0034571C">
            <w:pPr>
              <w:jc w:val="center"/>
              <w:rPr>
                <w:b/>
                <w:bCs/>
              </w:rPr>
            </w:pPr>
            <w:r w:rsidRPr="00F915C4">
              <w:rPr>
                <w:b/>
                <w:bCs/>
              </w:rPr>
              <w:t>4 359 934,83</w:t>
            </w:r>
          </w:p>
        </w:tc>
      </w:tr>
    </w:tbl>
    <w:p w:rsidR="001765E1" w:rsidRPr="00F915C4" w:rsidRDefault="001765E1" w:rsidP="001765E1">
      <w:pPr>
        <w:rPr>
          <w:sz w:val="20"/>
        </w:rPr>
      </w:pPr>
    </w:p>
    <w:p w:rsidR="001765E1" w:rsidRDefault="001765E1" w:rsidP="0034571C">
      <w:pPr>
        <w:sectPr w:rsidR="001765E1" w:rsidSect="001765E1">
          <w:type w:val="continuous"/>
          <w:pgSz w:w="16838" w:h="11906" w:orient="landscape"/>
          <w:pgMar w:top="426" w:right="397" w:bottom="284" w:left="709" w:header="426" w:footer="709" w:gutter="0"/>
          <w:cols w:space="712"/>
          <w:titlePg/>
          <w:docGrid w:linePitch="360"/>
        </w:sectPr>
      </w:pPr>
    </w:p>
    <w:p w:rsidR="001765E1" w:rsidRDefault="001765E1" w:rsidP="0034571C">
      <w:pPr>
        <w:sectPr w:rsidR="001765E1" w:rsidSect="001765E1">
          <w:type w:val="continuous"/>
          <w:pgSz w:w="16838" w:h="11906" w:orient="landscape"/>
          <w:pgMar w:top="426" w:right="397" w:bottom="284" w:left="709" w:header="426" w:footer="709" w:gutter="0"/>
          <w:cols w:space="712"/>
          <w:titlePg/>
          <w:docGrid w:linePitch="360"/>
        </w:sectPr>
      </w:pPr>
    </w:p>
    <w:tbl>
      <w:tblPr>
        <w:tblW w:w="15735" w:type="dxa"/>
        <w:tblInd w:w="-459" w:type="dxa"/>
        <w:tblLook w:val="04A0" w:firstRow="1" w:lastRow="0" w:firstColumn="1" w:lastColumn="0" w:noHBand="0" w:noVBand="1"/>
      </w:tblPr>
      <w:tblGrid>
        <w:gridCol w:w="5680"/>
        <w:gridCol w:w="982"/>
        <w:gridCol w:w="550"/>
        <w:gridCol w:w="2001"/>
        <w:gridCol w:w="576"/>
        <w:gridCol w:w="134"/>
        <w:gridCol w:w="992"/>
        <w:gridCol w:w="992"/>
        <w:gridCol w:w="1701"/>
        <w:gridCol w:w="709"/>
        <w:gridCol w:w="1418"/>
      </w:tblGrid>
      <w:tr w:rsidR="001765E1" w:rsidRPr="00C23874" w:rsidTr="0034571C">
        <w:trPr>
          <w:trHeight w:val="300"/>
        </w:trPr>
        <w:tc>
          <w:tcPr>
            <w:tcW w:w="5680" w:type="dxa"/>
            <w:tcBorders>
              <w:top w:val="nil"/>
              <w:left w:val="nil"/>
              <w:bottom w:val="nil"/>
              <w:right w:val="nil"/>
            </w:tcBorders>
            <w:shd w:val="clear" w:color="auto" w:fill="auto"/>
            <w:noWrap/>
            <w:vAlign w:val="bottom"/>
            <w:hideMark/>
          </w:tcPr>
          <w:p w:rsidR="001765E1" w:rsidRPr="00C23874" w:rsidRDefault="001765E1" w:rsidP="0034571C"/>
        </w:tc>
        <w:tc>
          <w:tcPr>
            <w:tcW w:w="10055" w:type="dxa"/>
            <w:gridSpan w:val="10"/>
            <w:tcBorders>
              <w:top w:val="nil"/>
              <w:left w:val="nil"/>
              <w:bottom w:val="nil"/>
              <w:right w:val="nil"/>
            </w:tcBorders>
            <w:shd w:val="clear" w:color="auto" w:fill="auto"/>
            <w:noWrap/>
            <w:vAlign w:val="bottom"/>
            <w:hideMark/>
          </w:tcPr>
          <w:p w:rsidR="001765E1" w:rsidRDefault="001765E1" w:rsidP="001765E1">
            <w:pPr>
              <w:jc w:val="right"/>
            </w:pPr>
            <w:r>
              <w:t xml:space="preserve">                                                                                                                                                   </w:t>
            </w:r>
            <w:r w:rsidRPr="00C23874">
              <w:t xml:space="preserve">Приложение 2 </w:t>
            </w:r>
          </w:p>
          <w:p w:rsidR="001765E1" w:rsidRPr="00C23874" w:rsidRDefault="001765E1" w:rsidP="001765E1">
            <w:pPr>
              <w:jc w:val="right"/>
            </w:pPr>
            <w:r>
              <w:t xml:space="preserve">                                                                                                                                                </w:t>
            </w:r>
            <w:r w:rsidRPr="00C23874">
              <w:t>к решению Совета</w:t>
            </w:r>
          </w:p>
        </w:tc>
      </w:tr>
      <w:tr w:rsidR="001765E1" w:rsidRPr="00C23874" w:rsidTr="0034571C">
        <w:trPr>
          <w:trHeight w:val="300"/>
        </w:trPr>
        <w:tc>
          <w:tcPr>
            <w:tcW w:w="5680" w:type="dxa"/>
            <w:tcBorders>
              <w:top w:val="nil"/>
              <w:left w:val="nil"/>
              <w:bottom w:val="nil"/>
              <w:right w:val="nil"/>
            </w:tcBorders>
            <w:shd w:val="clear" w:color="auto" w:fill="auto"/>
            <w:noWrap/>
            <w:vAlign w:val="bottom"/>
            <w:hideMark/>
          </w:tcPr>
          <w:p w:rsidR="001765E1" w:rsidRPr="00C23874" w:rsidRDefault="001765E1" w:rsidP="0034571C"/>
        </w:tc>
        <w:tc>
          <w:tcPr>
            <w:tcW w:w="10055" w:type="dxa"/>
            <w:gridSpan w:val="10"/>
            <w:tcBorders>
              <w:top w:val="nil"/>
              <w:left w:val="nil"/>
              <w:bottom w:val="nil"/>
              <w:right w:val="nil"/>
            </w:tcBorders>
            <w:shd w:val="clear" w:color="auto" w:fill="auto"/>
            <w:noWrap/>
            <w:vAlign w:val="bottom"/>
            <w:hideMark/>
          </w:tcPr>
          <w:p w:rsidR="001765E1" w:rsidRPr="00C23874" w:rsidRDefault="001765E1" w:rsidP="0034571C">
            <w:pPr>
              <w:jc w:val="right"/>
            </w:pPr>
            <w:r w:rsidRPr="00C23874">
              <w:t xml:space="preserve"> сельского поселения "Пезмег"</w:t>
            </w:r>
          </w:p>
        </w:tc>
      </w:tr>
      <w:tr w:rsidR="001765E1" w:rsidRPr="00C23874" w:rsidTr="0034571C">
        <w:trPr>
          <w:trHeight w:val="300"/>
        </w:trPr>
        <w:tc>
          <w:tcPr>
            <w:tcW w:w="5680" w:type="dxa"/>
            <w:tcBorders>
              <w:top w:val="nil"/>
              <w:left w:val="nil"/>
              <w:bottom w:val="nil"/>
              <w:right w:val="nil"/>
            </w:tcBorders>
            <w:shd w:val="clear" w:color="auto" w:fill="auto"/>
            <w:noWrap/>
            <w:vAlign w:val="bottom"/>
            <w:hideMark/>
          </w:tcPr>
          <w:p w:rsidR="001765E1" w:rsidRPr="00C23874" w:rsidRDefault="001765E1" w:rsidP="0034571C"/>
        </w:tc>
        <w:tc>
          <w:tcPr>
            <w:tcW w:w="10055" w:type="dxa"/>
            <w:gridSpan w:val="10"/>
            <w:tcBorders>
              <w:top w:val="nil"/>
              <w:left w:val="nil"/>
              <w:bottom w:val="nil"/>
              <w:right w:val="nil"/>
            </w:tcBorders>
            <w:shd w:val="clear" w:color="auto" w:fill="auto"/>
            <w:noWrap/>
            <w:vAlign w:val="bottom"/>
            <w:hideMark/>
          </w:tcPr>
          <w:p w:rsidR="001765E1" w:rsidRPr="00C23874" w:rsidRDefault="001765E1" w:rsidP="0034571C">
            <w:pPr>
              <w:jc w:val="right"/>
            </w:pPr>
            <w:r w:rsidRPr="00C23874">
              <w:t>от 17 июля 2018 года № 4-20/1</w:t>
            </w:r>
          </w:p>
        </w:tc>
      </w:tr>
      <w:tr w:rsidR="001765E1" w:rsidRPr="00C23874" w:rsidTr="0034571C">
        <w:trPr>
          <w:trHeight w:val="300"/>
        </w:trPr>
        <w:tc>
          <w:tcPr>
            <w:tcW w:w="5680" w:type="dxa"/>
            <w:tcBorders>
              <w:top w:val="nil"/>
              <w:left w:val="nil"/>
              <w:bottom w:val="nil"/>
              <w:right w:val="nil"/>
            </w:tcBorders>
            <w:shd w:val="clear" w:color="auto" w:fill="auto"/>
            <w:noWrap/>
            <w:vAlign w:val="bottom"/>
            <w:hideMark/>
          </w:tcPr>
          <w:p w:rsidR="001765E1" w:rsidRPr="00C23874" w:rsidRDefault="001765E1" w:rsidP="0034571C"/>
        </w:tc>
        <w:tc>
          <w:tcPr>
            <w:tcW w:w="10055" w:type="dxa"/>
            <w:gridSpan w:val="10"/>
            <w:tcBorders>
              <w:top w:val="nil"/>
              <w:left w:val="nil"/>
              <w:bottom w:val="nil"/>
              <w:right w:val="nil"/>
            </w:tcBorders>
            <w:shd w:val="clear" w:color="auto" w:fill="auto"/>
            <w:noWrap/>
            <w:vAlign w:val="bottom"/>
            <w:hideMark/>
          </w:tcPr>
          <w:p w:rsidR="001765E1" w:rsidRPr="00C23874" w:rsidRDefault="001765E1" w:rsidP="0034571C">
            <w:pPr>
              <w:jc w:val="right"/>
            </w:pPr>
            <w:r w:rsidRPr="00C23874">
              <w:t>Приложение 3</w:t>
            </w:r>
          </w:p>
        </w:tc>
      </w:tr>
      <w:tr w:rsidR="001765E1" w:rsidRPr="00C23874" w:rsidTr="0034571C">
        <w:trPr>
          <w:trHeight w:val="300"/>
        </w:trPr>
        <w:tc>
          <w:tcPr>
            <w:tcW w:w="5680" w:type="dxa"/>
            <w:tcBorders>
              <w:top w:val="nil"/>
              <w:left w:val="nil"/>
              <w:bottom w:val="nil"/>
              <w:right w:val="nil"/>
            </w:tcBorders>
            <w:shd w:val="clear" w:color="auto" w:fill="auto"/>
            <w:noWrap/>
            <w:vAlign w:val="bottom"/>
            <w:hideMark/>
          </w:tcPr>
          <w:p w:rsidR="001765E1" w:rsidRPr="00C23874" w:rsidRDefault="001765E1" w:rsidP="0034571C"/>
        </w:tc>
        <w:tc>
          <w:tcPr>
            <w:tcW w:w="10055" w:type="dxa"/>
            <w:gridSpan w:val="10"/>
            <w:tcBorders>
              <w:top w:val="nil"/>
              <w:left w:val="nil"/>
              <w:bottom w:val="nil"/>
              <w:right w:val="nil"/>
            </w:tcBorders>
            <w:shd w:val="clear" w:color="auto" w:fill="auto"/>
            <w:noWrap/>
            <w:vAlign w:val="bottom"/>
            <w:hideMark/>
          </w:tcPr>
          <w:p w:rsidR="001765E1" w:rsidRPr="00C23874" w:rsidRDefault="001765E1" w:rsidP="0034571C">
            <w:pPr>
              <w:jc w:val="right"/>
            </w:pPr>
            <w:r w:rsidRPr="00C23874">
              <w:t xml:space="preserve"> к решению Совета </w:t>
            </w:r>
          </w:p>
        </w:tc>
      </w:tr>
      <w:tr w:rsidR="001765E1" w:rsidRPr="00C23874" w:rsidTr="0034571C">
        <w:trPr>
          <w:trHeight w:val="300"/>
        </w:trPr>
        <w:tc>
          <w:tcPr>
            <w:tcW w:w="5680" w:type="dxa"/>
            <w:tcBorders>
              <w:top w:val="nil"/>
              <w:left w:val="nil"/>
              <w:bottom w:val="nil"/>
              <w:right w:val="nil"/>
            </w:tcBorders>
            <w:shd w:val="clear" w:color="auto" w:fill="auto"/>
            <w:noWrap/>
            <w:vAlign w:val="bottom"/>
            <w:hideMark/>
          </w:tcPr>
          <w:p w:rsidR="001765E1" w:rsidRPr="00C23874" w:rsidRDefault="001765E1" w:rsidP="0034571C"/>
        </w:tc>
        <w:tc>
          <w:tcPr>
            <w:tcW w:w="10055" w:type="dxa"/>
            <w:gridSpan w:val="10"/>
            <w:tcBorders>
              <w:top w:val="nil"/>
              <w:left w:val="nil"/>
              <w:bottom w:val="nil"/>
              <w:right w:val="nil"/>
            </w:tcBorders>
            <w:shd w:val="clear" w:color="auto" w:fill="auto"/>
            <w:noWrap/>
            <w:vAlign w:val="bottom"/>
            <w:hideMark/>
          </w:tcPr>
          <w:p w:rsidR="001765E1" w:rsidRPr="00C23874" w:rsidRDefault="001765E1" w:rsidP="0034571C">
            <w:pPr>
              <w:jc w:val="right"/>
            </w:pPr>
            <w:r w:rsidRPr="00C23874">
              <w:t>сельского поселения "Пезмег"</w:t>
            </w:r>
          </w:p>
        </w:tc>
      </w:tr>
      <w:tr w:rsidR="001765E1" w:rsidRPr="00C23874" w:rsidTr="0034571C">
        <w:trPr>
          <w:trHeight w:val="300"/>
        </w:trPr>
        <w:tc>
          <w:tcPr>
            <w:tcW w:w="5680" w:type="dxa"/>
            <w:tcBorders>
              <w:top w:val="nil"/>
              <w:left w:val="nil"/>
              <w:bottom w:val="nil"/>
              <w:right w:val="nil"/>
            </w:tcBorders>
            <w:shd w:val="clear" w:color="auto" w:fill="auto"/>
            <w:noWrap/>
            <w:vAlign w:val="bottom"/>
            <w:hideMark/>
          </w:tcPr>
          <w:p w:rsidR="001765E1" w:rsidRPr="00C23874" w:rsidRDefault="001765E1" w:rsidP="0034571C"/>
        </w:tc>
        <w:tc>
          <w:tcPr>
            <w:tcW w:w="10055" w:type="dxa"/>
            <w:gridSpan w:val="10"/>
            <w:tcBorders>
              <w:top w:val="nil"/>
              <w:left w:val="nil"/>
              <w:bottom w:val="nil"/>
              <w:right w:val="nil"/>
            </w:tcBorders>
            <w:shd w:val="clear" w:color="auto" w:fill="auto"/>
            <w:noWrap/>
            <w:vAlign w:val="bottom"/>
            <w:hideMark/>
          </w:tcPr>
          <w:p w:rsidR="001765E1" w:rsidRPr="00C23874" w:rsidRDefault="001765E1" w:rsidP="0034571C">
            <w:pPr>
              <w:jc w:val="right"/>
            </w:pPr>
            <w:r w:rsidRPr="00C23874">
              <w:t>от 14 декабря 2017 года № 4-13/1</w:t>
            </w:r>
          </w:p>
        </w:tc>
      </w:tr>
      <w:tr w:rsidR="001765E1" w:rsidRPr="00C23874" w:rsidTr="0034571C">
        <w:trPr>
          <w:trHeight w:val="420"/>
        </w:trPr>
        <w:tc>
          <w:tcPr>
            <w:tcW w:w="5680" w:type="dxa"/>
            <w:tcBorders>
              <w:top w:val="nil"/>
              <w:left w:val="nil"/>
              <w:bottom w:val="nil"/>
              <w:right w:val="nil"/>
            </w:tcBorders>
            <w:shd w:val="clear" w:color="auto" w:fill="auto"/>
            <w:noWrap/>
            <w:vAlign w:val="bottom"/>
            <w:hideMark/>
          </w:tcPr>
          <w:p w:rsidR="001765E1" w:rsidRPr="00C23874" w:rsidRDefault="001765E1" w:rsidP="0034571C"/>
        </w:tc>
        <w:tc>
          <w:tcPr>
            <w:tcW w:w="982" w:type="dxa"/>
            <w:tcBorders>
              <w:top w:val="nil"/>
              <w:left w:val="nil"/>
              <w:bottom w:val="nil"/>
              <w:right w:val="nil"/>
            </w:tcBorders>
            <w:shd w:val="clear" w:color="auto" w:fill="auto"/>
            <w:vAlign w:val="center"/>
            <w:hideMark/>
          </w:tcPr>
          <w:p w:rsidR="001765E1" w:rsidRPr="00C23874" w:rsidRDefault="001765E1" w:rsidP="0034571C">
            <w:pPr>
              <w:jc w:val="center"/>
            </w:pPr>
          </w:p>
        </w:tc>
        <w:tc>
          <w:tcPr>
            <w:tcW w:w="550" w:type="dxa"/>
            <w:tcBorders>
              <w:top w:val="nil"/>
              <w:left w:val="nil"/>
              <w:bottom w:val="nil"/>
              <w:right w:val="nil"/>
            </w:tcBorders>
            <w:shd w:val="clear" w:color="auto" w:fill="auto"/>
            <w:noWrap/>
            <w:vAlign w:val="bottom"/>
            <w:hideMark/>
          </w:tcPr>
          <w:p w:rsidR="001765E1" w:rsidRPr="00C23874" w:rsidRDefault="001765E1" w:rsidP="0034571C"/>
        </w:tc>
        <w:tc>
          <w:tcPr>
            <w:tcW w:w="2001" w:type="dxa"/>
            <w:tcBorders>
              <w:top w:val="nil"/>
              <w:left w:val="nil"/>
              <w:bottom w:val="nil"/>
              <w:right w:val="nil"/>
            </w:tcBorders>
            <w:shd w:val="clear" w:color="auto" w:fill="auto"/>
            <w:noWrap/>
            <w:vAlign w:val="bottom"/>
            <w:hideMark/>
          </w:tcPr>
          <w:p w:rsidR="001765E1" w:rsidRPr="00C23874" w:rsidRDefault="001765E1" w:rsidP="0034571C"/>
        </w:tc>
        <w:tc>
          <w:tcPr>
            <w:tcW w:w="576" w:type="dxa"/>
            <w:tcBorders>
              <w:top w:val="nil"/>
              <w:left w:val="nil"/>
              <w:bottom w:val="nil"/>
              <w:right w:val="nil"/>
            </w:tcBorders>
            <w:shd w:val="clear" w:color="auto" w:fill="auto"/>
            <w:noWrap/>
            <w:vAlign w:val="bottom"/>
            <w:hideMark/>
          </w:tcPr>
          <w:p w:rsidR="001765E1" w:rsidRPr="00C23874" w:rsidRDefault="001765E1" w:rsidP="0034571C"/>
        </w:tc>
        <w:tc>
          <w:tcPr>
            <w:tcW w:w="5946" w:type="dxa"/>
            <w:gridSpan w:val="6"/>
            <w:tcBorders>
              <w:top w:val="nil"/>
              <w:left w:val="nil"/>
              <w:bottom w:val="nil"/>
              <w:right w:val="nil"/>
            </w:tcBorders>
            <w:shd w:val="clear" w:color="auto" w:fill="auto"/>
            <w:noWrap/>
            <w:vAlign w:val="bottom"/>
            <w:hideMark/>
          </w:tcPr>
          <w:p w:rsidR="001765E1" w:rsidRPr="00C23874" w:rsidRDefault="001765E1" w:rsidP="0034571C"/>
        </w:tc>
      </w:tr>
      <w:tr w:rsidR="001765E1" w:rsidRPr="00C23874" w:rsidTr="0034571C">
        <w:trPr>
          <w:trHeight w:val="718"/>
        </w:trPr>
        <w:tc>
          <w:tcPr>
            <w:tcW w:w="15735"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rsidR="001765E1" w:rsidRPr="00C23874" w:rsidRDefault="001765E1" w:rsidP="0034571C">
            <w:pPr>
              <w:jc w:val="center"/>
              <w:rPr>
                <w:b/>
                <w:bCs/>
                <w:sz w:val="28"/>
                <w:szCs w:val="28"/>
              </w:rPr>
            </w:pPr>
            <w:r w:rsidRPr="00C23874">
              <w:rPr>
                <w:b/>
                <w:bCs/>
                <w:szCs w:val="28"/>
              </w:rPr>
              <w:t>Распределение бюджетных ассигнований  на 2018 год  по разделам, подразделам,</w:t>
            </w:r>
            <w:r>
              <w:rPr>
                <w:b/>
                <w:bCs/>
                <w:szCs w:val="28"/>
              </w:rPr>
              <w:t xml:space="preserve"> </w:t>
            </w:r>
            <w:r w:rsidRPr="00C23874">
              <w:rPr>
                <w:b/>
                <w:bCs/>
                <w:szCs w:val="28"/>
              </w:rPr>
              <w:t>целевым статьям,</w:t>
            </w:r>
            <w:r>
              <w:rPr>
                <w:b/>
                <w:bCs/>
                <w:szCs w:val="28"/>
              </w:rPr>
              <w:t xml:space="preserve"> </w:t>
            </w:r>
            <w:r w:rsidRPr="00C23874">
              <w:rPr>
                <w:b/>
                <w:bCs/>
                <w:szCs w:val="28"/>
              </w:rPr>
              <w:t xml:space="preserve">группам </w:t>
            </w:r>
            <w:proofErr w:type="gramStart"/>
            <w:r w:rsidRPr="00C23874">
              <w:rPr>
                <w:b/>
                <w:bCs/>
                <w:szCs w:val="28"/>
              </w:rPr>
              <w:t>видов расходов классификации расходов бюджетов</w:t>
            </w:r>
            <w:proofErr w:type="gramEnd"/>
            <w:r w:rsidRPr="00C23874">
              <w:rPr>
                <w:b/>
                <w:bCs/>
                <w:szCs w:val="28"/>
              </w:rPr>
              <w:t xml:space="preserve"> </w:t>
            </w:r>
          </w:p>
        </w:tc>
      </w:tr>
      <w:tr w:rsidR="001765E1" w:rsidRPr="00C23874" w:rsidTr="0034571C">
        <w:trPr>
          <w:trHeight w:val="544"/>
        </w:trPr>
        <w:tc>
          <w:tcPr>
            <w:tcW w:w="9923" w:type="dxa"/>
            <w:gridSpan w:val="6"/>
            <w:tcBorders>
              <w:top w:val="nil"/>
              <w:left w:val="single" w:sz="8" w:space="0" w:color="auto"/>
              <w:bottom w:val="single" w:sz="8" w:space="0" w:color="auto"/>
              <w:right w:val="single" w:sz="4" w:space="0" w:color="auto"/>
            </w:tcBorders>
            <w:shd w:val="clear" w:color="auto" w:fill="auto"/>
            <w:vAlign w:val="bottom"/>
            <w:hideMark/>
          </w:tcPr>
          <w:p w:rsidR="001765E1" w:rsidRPr="00C23874" w:rsidRDefault="001765E1" w:rsidP="0034571C">
            <w:pPr>
              <w:jc w:val="center"/>
              <w:rPr>
                <w:b/>
                <w:bCs/>
              </w:rPr>
            </w:pPr>
            <w:r w:rsidRPr="00C23874">
              <w:rPr>
                <w:b/>
                <w:bCs/>
              </w:rPr>
              <w:t>Наименование</w:t>
            </w:r>
          </w:p>
        </w:tc>
        <w:tc>
          <w:tcPr>
            <w:tcW w:w="992" w:type="dxa"/>
            <w:tcBorders>
              <w:top w:val="nil"/>
              <w:left w:val="nil"/>
              <w:bottom w:val="single" w:sz="8" w:space="0" w:color="auto"/>
              <w:right w:val="single" w:sz="4" w:space="0" w:color="auto"/>
            </w:tcBorders>
            <w:shd w:val="clear" w:color="auto" w:fill="auto"/>
            <w:noWrap/>
            <w:vAlign w:val="center"/>
            <w:hideMark/>
          </w:tcPr>
          <w:p w:rsidR="001765E1" w:rsidRPr="00C23874" w:rsidRDefault="001765E1" w:rsidP="0034571C">
            <w:pPr>
              <w:jc w:val="center"/>
              <w:rPr>
                <w:b/>
                <w:bCs/>
              </w:rPr>
            </w:pPr>
            <w:r w:rsidRPr="00C23874">
              <w:rPr>
                <w:b/>
                <w:bCs/>
              </w:rPr>
              <w:t>РЗ</w:t>
            </w:r>
          </w:p>
        </w:tc>
        <w:tc>
          <w:tcPr>
            <w:tcW w:w="992" w:type="dxa"/>
            <w:tcBorders>
              <w:top w:val="nil"/>
              <w:left w:val="nil"/>
              <w:bottom w:val="single" w:sz="8" w:space="0" w:color="auto"/>
              <w:right w:val="single" w:sz="4" w:space="0" w:color="auto"/>
            </w:tcBorders>
            <w:shd w:val="clear" w:color="auto" w:fill="auto"/>
            <w:noWrap/>
            <w:vAlign w:val="center"/>
            <w:hideMark/>
          </w:tcPr>
          <w:p w:rsidR="001765E1" w:rsidRPr="00C23874" w:rsidRDefault="001765E1" w:rsidP="0034571C">
            <w:pPr>
              <w:jc w:val="center"/>
              <w:rPr>
                <w:b/>
                <w:bCs/>
              </w:rPr>
            </w:pPr>
            <w:proofErr w:type="gramStart"/>
            <w:r w:rsidRPr="00C23874">
              <w:rPr>
                <w:b/>
                <w:bCs/>
              </w:rPr>
              <w:t>ПР</w:t>
            </w:r>
            <w:proofErr w:type="gramEnd"/>
          </w:p>
        </w:tc>
        <w:tc>
          <w:tcPr>
            <w:tcW w:w="1701" w:type="dxa"/>
            <w:tcBorders>
              <w:top w:val="nil"/>
              <w:left w:val="nil"/>
              <w:bottom w:val="single" w:sz="8" w:space="0" w:color="auto"/>
              <w:right w:val="single" w:sz="4" w:space="0" w:color="auto"/>
            </w:tcBorders>
            <w:shd w:val="clear" w:color="auto" w:fill="auto"/>
            <w:noWrap/>
            <w:vAlign w:val="center"/>
            <w:hideMark/>
          </w:tcPr>
          <w:p w:rsidR="001765E1" w:rsidRPr="00C23874" w:rsidRDefault="001765E1" w:rsidP="0034571C">
            <w:pPr>
              <w:jc w:val="center"/>
              <w:rPr>
                <w:b/>
                <w:bCs/>
              </w:rPr>
            </w:pPr>
            <w:r w:rsidRPr="00C23874">
              <w:rPr>
                <w:b/>
                <w:bCs/>
              </w:rPr>
              <w:t>ЦСР</w:t>
            </w:r>
          </w:p>
        </w:tc>
        <w:tc>
          <w:tcPr>
            <w:tcW w:w="709" w:type="dxa"/>
            <w:tcBorders>
              <w:top w:val="nil"/>
              <w:left w:val="nil"/>
              <w:bottom w:val="single" w:sz="8" w:space="0" w:color="auto"/>
              <w:right w:val="single" w:sz="4" w:space="0" w:color="auto"/>
            </w:tcBorders>
            <w:shd w:val="clear" w:color="auto" w:fill="auto"/>
            <w:noWrap/>
            <w:vAlign w:val="center"/>
            <w:hideMark/>
          </w:tcPr>
          <w:p w:rsidR="001765E1" w:rsidRPr="00C23874" w:rsidRDefault="001765E1" w:rsidP="0034571C">
            <w:pPr>
              <w:jc w:val="center"/>
              <w:rPr>
                <w:b/>
                <w:bCs/>
              </w:rPr>
            </w:pPr>
            <w:r w:rsidRPr="00C23874">
              <w:rPr>
                <w:b/>
                <w:bCs/>
              </w:rPr>
              <w:t>ВР</w:t>
            </w:r>
          </w:p>
        </w:tc>
        <w:tc>
          <w:tcPr>
            <w:tcW w:w="1418" w:type="dxa"/>
            <w:tcBorders>
              <w:top w:val="nil"/>
              <w:left w:val="nil"/>
              <w:bottom w:val="single" w:sz="8" w:space="0" w:color="auto"/>
              <w:right w:val="single" w:sz="8" w:space="0" w:color="auto"/>
            </w:tcBorders>
            <w:shd w:val="clear" w:color="auto" w:fill="auto"/>
            <w:vAlign w:val="bottom"/>
            <w:hideMark/>
          </w:tcPr>
          <w:p w:rsidR="001765E1" w:rsidRPr="00C23874" w:rsidRDefault="001765E1" w:rsidP="0034571C">
            <w:pPr>
              <w:jc w:val="center"/>
              <w:rPr>
                <w:b/>
                <w:bCs/>
              </w:rPr>
            </w:pPr>
            <w:r w:rsidRPr="00C23874">
              <w:rPr>
                <w:b/>
                <w:bCs/>
              </w:rPr>
              <w:t>сумма (рублей)</w:t>
            </w:r>
          </w:p>
        </w:tc>
      </w:tr>
      <w:tr w:rsidR="001765E1" w:rsidRPr="00C23874" w:rsidTr="0034571C">
        <w:trPr>
          <w:trHeight w:val="330"/>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pPr>
              <w:jc w:val="center"/>
            </w:pPr>
            <w:r w:rsidRPr="00C23874">
              <w:t>1</w:t>
            </w:r>
          </w:p>
        </w:tc>
        <w:tc>
          <w:tcPr>
            <w:tcW w:w="992" w:type="dxa"/>
            <w:tcBorders>
              <w:top w:val="nil"/>
              <w:left w:val="nil"/>
              <w:bottom w:val="nil"/>
              <w:right w:val="single" w:sz="4" w:space="0" w:color="auto"/>
            </w:tcBorders>
            <w:shd w:val="clear" w:color="auto" w:fill="auto"/>
            <w:noWrap/>
            <w:vAlign w:val="center"/>
            <w:hideMark/>
          </w:tcPr>
          <w:p w:rsidR="001765E1" w:rsidRPr="00C23874" w:rsidRDefault="001765E1" w:rsidP="0034571C">
            <w:pPr>
              <w:jc w:val="center"/>
            </w:pPr>
            <w:r w:rsidRPr="00C23874">
              <w:t>2</w:t>
            </w:r>
          </w:p>
        </w:tc>
        <w:tc>
          <w:tcPr>
            <w:tcW w:w="992" w:type="dxa"/>
            <w:tcBorders>
              <w:top w:val="nil"/>
              <w:left w:val="nil"/>
              <w:bottom w:val="nil"/>
              <w:right w:val="single" w:sz="4" w:space="0" w:color="auto"/>
            </w:tcBorders>
            <w:shd w:val="clear" w:color="auto" w:fill="auto"/>
            <w:noWrap/>
            <w:vAlign w:val="center"/>
            <w:hideMark/>
          </w:tcPr>
          <w:p w:rsidR="001765E1" w:rsidRPr="00C23874" w:rsidRDefault="001765E1" w:rsidP="0034571C">
            <w:pPr>
              <w:jc w:val="center"/>
            </w:pPr>
            <w:r w:rsidRPr="00C23874">
              <w:t>3</w:t>
            </w:r>
          </w:p>
        </w:tc>
        <w:tc>
          <w:tcPr>
            <w:tcW w:w="1701" w:type="dxa"/>
            <w:tcBorders>
              <w:top w:val="nil"/>
              <w:left w:val="nil"/>
              <w:bottom w:val="nil"/>
              <w:right w:val="single" w:sz="4" w:space="0" w:color="auto"/>
            </w:tcBorders>
            <w:shd w:val="clear" w:color="auto" w:fill="auto"/>
            <w:noWrap/>
            <w:vAlign w:val="center"/>
            <w:hideMark/>
          </w:tcPr>
          <w:p w:rsidR="001765E1" w:rsidRPr="00C23874" w:rsidRDefault="001765E1" w:rsidP="0034571C">
            <w:pPr>
              <w:jc w:val="center"/>
            </w:pPr>
            <w:r w:rsidRPr="00C23874">
              <w:t>4</w:t>
            </w:r>
          </w:p>
        </w:tc>
        <w:tc>
          <w:tcPr>
            <w:tcW w:w="709" w:type="dxa"/>
            <w:tcBorders>
              <w:top w:val="nil"/>
              <w:left w:val="nil"/>
              <w:bottom w:val="nil"/>
              <w:right w:val="single" w:sz="4" w:space="0" w:color="auto"/>
            </w:tcBorders>
            <w:shd w:val="clear" w:color="auto" w:fill="auto"/>
            <w:noWrap/>
            <w:vAlign w:val="center"/>
            <w:hideMark/>
          </w:tcPr>
          <w:p w:rsidR="001765E1" w:rsidRPr="00C23874" w:rsidRDefault="001765E1" w:rsidP="0034571C">
            <w:pPr>
              <w:jc w:val="center"/>
            </w:pPr>
            <w:r w:rsidRPr="00C23874">
              <w:t>5</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center"/>
            </w:pPr>
            <w:r w:rsidRPr="00C23874">
              <w:t>6</w:t>
            </w:r>
          </w:p>
        </w:tc>
      </w:tr>
      <w:tr w:rsidR="001765E1" w:rsidRPr="00C23874" w:rsidTr="0034571C">
        <w:trPr>
          <w:trHeight w:val="330"/>
        </w:trPr>
        <w:tc>
          <w:tcPr>
            <w:tcW w:w="9923" w:type="dxa"/>
            <w:gridSpan w:val="6"/>
            <w:tcBorders>
              <w:top w:val="single" w:sz="8" w:space="0" w:color="auto"/>
              <w:left w:val="single" w:sz="8" w:space="0" w:color="auto"/>
              <w:bottom w:val="single" w:sz="8" w:space="0" w:color="auto"/>
              <w:right w:val="single" w:sz="4" w:space="0" w:color="auto"/>
            </w:tcBorders>
            <w:shd w:val="clear" w:color="auto" w:fill="auto"/>
            <w:vAlign w:val="bottom"/>
            <w:hideMark/>
          </w:tcPr>
          <w:p w:rsidR="001765E1" w:rsidRPr="00C23874" w:rsidRDefault="001765E1" w:rsidP="0034571C">
            <w:pPr>
              <w:rPr>
                <w:b/>
                <w:bCs/>
              </w:rPr>
            </w:pPr>
            <w:r w:rsidRPr="00C23874">
              <w:rPr>
                <w:b/>
                <w:bCs/>
              </w:rPr>
              <w:t>Общегосударственные вопросы</w:t>
            </w:r>
          </w:p>
        </w:tc>
        <w:tc>
          <w:tcPr>
            <w:tcW w:w="992" w:type="dxa"/>
            <w:tcBorders>
              <w:top w:val="single" w:sz="8" w:space="0" w:color="auto"/>
              <w:left w:val="nil"/>
              <w:bottom w:val="single" w:sz="8" w:space="0" w:color="auto"/>
              <w:right w:val="nil"/>
            </w:tcBorders>
            <w:shd w:val="clear" w:color="auto" w:fill="auto"/>
            <w:noWrap/>
            <w:vAlign w:val="bottom"/>
            <w:hideMark/>
          </w:tcPr>
          <w:p w:rsidR="001765E1" w:rsidRPr="00C23874" w:rsidRDefault="001765E1" w:rsidP="0034571C">
            <w:pPr>
              <w:jc w:val="center"/>
              <w:rPr>
                <w:b/>
                <w:bCs/>
              </w:rPr>
            </w:pPr>
            <w:r w:rsidRPr="00C23874">
              <w:rPr>
                <w:b/>
                <w:bCs/>
              </w:rPr>
              <w:t>01</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765E1" w:rsidRPr="00C23874" w:rsidRDefault="001765E1" w:rsidP="0034571C">
            <w:pPr>
              <w:jc w:val="center"/>
              <w:rPr>
                <w:b/>
                <w:bCs/>
              </w:rPr>
            </w:pPr>
            <w:r w:rsidRPr="00C23874">
              <w:rPr>
                <w:b/>
                <w:bCs/>
              </w:rPr>
              <w:t> </w:t>
            </w:r>
          </w:p>
        </w:tc>
        <w:tc>
          <w:tcPr>
            <w:tcW w:w="1701" w:type="dxa"/>
            <w:tcBorders>
              <w:top w:val="single" w:sz="8" w:space="0" w:color="auto"/>
              <w:left w:val="nil"/>
              <w:bottom w:val="single" w:sz="8" w:space="0" w:color="auto"/>
              <w:right w:val="nil"/>
            </w:tcBorders>
            <w:shd w:val="clear" w:color="auto" w:fill="auto"/>
            <w:noWrap/>
            <w:vAlign w:val="bottom"/>
            <w:hideMark/>
          </w:tcPr>
          <w:p w:rsidR="001765E1" w:rsidRPr="00C23874" w:rsidRDefault="001765E1" w:rsidP="0034571C">
            <w:pPr>
              <w:jc w:val="center"/>
              <w:rPr>
                <w:b/>
                <w:bCs/>
              </w:rPr>
            </w:pPr>
            <w:r w:rsidRPr="00C23874">
              <w:rPr>
                <w:b/>
                <w:bCs/>
              </w:rPr>
              <w:t> </w:t>
            </w:r>
          </w:p>
        </w:tc>
        <w:tc>
          <w:tcPr>
            <w:tcW w:w="70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765E1" w:rsidRPr="00C23874" w:rsidRDefault="001765E1" w:rsidP="0034571C">
            <w:pPr>
              <w:jc w:val="center"/>
              <w:rPr>
                <w:b/>
                <w:bCs/>
              </w:rPr>
            </w:pPr>
            <w:r w:rsidRPr="00C23874">
              <w:rPr>
                <w:b/>
                <w:bCs/>
              </w:rPr>
              <w:t> </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1765E1" w:rsidRPr="00C23874" w:rsidRDefault="001765E1" w:rsidP="0034571C">
            <w:pPr>
              <w:jc w:val="right"/>
              <w:rPr>
                <w:b/>
                <w:bCs/>
              </w:rPr>
            </w:pPr>
            <w:r w:rsidRPr="00C23874">
              <w:rPr>
                <w:b/>
                <w:bCs/>
              </w:rPr>
              <w:t>3 982 733,00</w:t>
            </w:r>
          </w:p>
        </w:tc>
      </w:tr>
      <w:tr w:rsidR="001765E1" w:rsidRPr="00C23874" w:rsidTr="0034571C">
        <w:trPr>
          <w:trHeight w:val="690"/>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pPr>
              <w:rPr>
                <w:b/>
                <w:bCs/>
              </w:rPr>
            </w:pPr>
            <w:r w:rsidRPr="00C23874">
              <w:rPr>
                <w:b/>
                <w:bCs/>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rPr>
                <w:b/>
                <w:bCs/>
              </w:rPr>
            </w:pPr>
            <w:r w:rsidRPr="00C23874">
              <w:rPr>
                <w:b/>
                <w:bCs/>
              </w:rPr>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rPr>
                <w:b/>
                <w:bCs/>
              </w:rPr>
            </w:pPr>
            <w:r w:rsidRPr="00C23874">
              <w:rPr>
                <w:b/>
                <w:bCs/>
              </w:rPr>
              <w:t>02</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rPr>
                <w:b/>
                <w:bCs/>
              </w:rPr>
            </w:pP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rPr>
                <w:b/>
                <w:bCs/>
              </w:rPr>
            </w:pPr>
            <w:r w:rsidRPr="00C23874">
              <w:rPr>
                <w:b/>
                <w:bCs/>
              </w:rPr>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rPr>
                <w:b/>
                <w:bCs/>
              </w:rPr>
            </w:pPr>
            <w:r w:rsidRPr="00C23874">
              <w:rPr>
                <w:b/>
                <w:bCs/>
              </w:rPr>
              <w:t>842 500,00</w:t>
            </w:r>
          </w:p>
        </w:tc>
      </w:tr>
      <w:tr w:rsidR="001765E1" w:rsidRPr="00C23874" w:rsidTr="0034571C">
        <w:trPr>
          <w:trHeight w:val="315"/>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Непрограммные направления деятельности</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02</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842 500,00</w:t>
            </w:r>
          </w:p>
        </w:tc>
      </w:tr>
      <w:tr w:rsidR="001765E1" w:rsidRPr="00C23874" w:rsidTr="0034571C">
        <w:trPr>
          <w:trHeight w:val="683"/>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Глава местной администрации (исполнительно-распорядительного органа муниципального образования)</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 xml:space="preserve">01 </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02</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99 0 00 92080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842 500,00</w:t>
            </w:r>
          </w:p>
        </w:tc>
      </w:tr>
      <w:tr w:rsidR="001765E1" w:rsidRPr="00C23874" w:rsidTr="0034571C">
        <w:trPr>
          <w:trHeight w:val="848"/>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02</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99 0 00 92080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100</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842 500,00</w:t>
            </w:r>
          </w:p>
        </w:tc>
      </w:tr>
      <w:tr w:rsidR="001765E1" w:rsidRPr="00C23874" w:rsidTr="0034571C">
        <w:trPr>
          <w:trHeight w:val="576"/>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pPr>
              <w:rPr>
                <w:b/>
                <w:bCs/>
              </w:rPr>
            </w:pPr>
            <w:r w:rsidRPr="00C23874">
              <w:rPr>
                <w:b/>
                <w:bCs/>
              </w:rPr>
              <w:lastRenderedPageBreak/>
              <w:t>Функционирование Правительства РФ, высших исполнительных органов государственной власти субъектов РФ, местных администраций</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rPr>
                <w:b/>
                <w:bCs/>
              </w:rPr>
            </w:pPr>
            <w:r w:rsidRPr="00C23874">
              <w:rPr>
                <w:b/>
                <w:bCs/>
              </w:rPr>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rPr>
                <w:b/>
                <w:bCs/>
              </w:rPr>
            </w:pPr>
            <w:r w:rsidRPr="00C23874">
              <w:rPr>
                <w:b/>
                <w:bCs/>
              </w:rPr>
              <w:t>04</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rPr>
                <w:b/>
                <w:bCs/>
              </w:rPr>
            </w:pPr>
            <w:r w:rsidRPr="00C23874">
              <w:rPr>
                <w:b/>
                <w:bCs/>
              </w:rPr>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rPr>
                <w:b/>
                <w:bCs/>
              </w:rPr>
            </w:pPr>
            <w:r w:rsidRPr="00C23874">
              <w:rPr>
                <w:b/>
                <w:bCs/>
              </w:rPr>
              <w:t>1 824 898,00</w:t>
            </w:r>
          </w:p>
        </w:tc>
      </w:tr>
      <w:tr w:rsidR="001765E1" w:rsidRPr="00C23874" w:rsidTr="0034571C">
        <w:trPr>
          <w:trHeight w:val="315"/>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Непрограммные направления деятельности</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04</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1 824 898,00</w:t>
            </w:r>
          </w:p>
        </w:tc>
      </w:tr>
      <w:tr w:rsidR="001765E1" w:rsidRPr="00C23874" w:rsidTr="0034571C">
        <w:trPr>
          <w:trHeight w:val="688"/>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Субвенции на осуществление первичного воинского учета на территориях, где отсутствуют военные комиссариаты</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04</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99 0 00 51180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148 590,00</w:t>
            </w:r>
          </w:p>
        </w:tc>
      </w:tr>
      <w:tr w:rsidR="001765E1" w:rsidRPr="00C23874" w:rsidTr="0034571C">
        <w:trPr>
          <w:trHeight w:val="854"/>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04</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99 0 00 51180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100</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125 744,00</w:t>
            </w:r>
          </w:p>
        </w:tc>
      </w:tr>
      <w:tr w:rsidR="001765E1" w:rsidRPr="00C23874" w:rsidTr="0034571C">
        <w:trPr>
          <w:trHeight w:val="413"/>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Закупка товаров, работ и услуг для государственных (муниципальных) нужд</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04</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99 0 00 51180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200</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22 846,00</w:t>
            </w:r>
          </w:p>
        </w:tc>
      </w:tr>
      <w:tr w:rsidR="001765E1" w:rsidRPr="00C23874" w:rsidTr="0034571C">
        <w:trPr>
          <w:trHeight w:val="292"/>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04</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99 0 0059300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11 878,00</w:t>
            </w:r>
          </w:p>
        </w:tc>
      </w:tr>
      <w:tr w:rsidR="001765E1" w:rsidRPr="00C23874" w:rsidTr="0034571C">
        <w:trPr>
          <w:trHeight w:val="1001"/>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04</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99 0 0059300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100</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8 081,00</w:t>
            </w:r>
          </w:p>
        </w:tc>
      </w:tr>
      <w:tr w:rsidR="001765E1" w:rsidRPr="00C23874" w:rsidTr="0034571C">
        <w:trPr>
          <w:trHeight w:val="419"/>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Закупка товаров, работ и услуг для государственных (муниципальных) нужд</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04</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99 0 0059300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200</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3 797,00</w:t>
            </w:r>
          </w:p>
        </w:tc>
      </w:tr>
      <w:tr w:rsidR="001765E1" w:rsidRPr="00C23874" w:rsidTr="0034571C">
        <w:trPr>
          <w:trHeight w:val="991"/>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статьями 3,4 статьи 3, статьями 6,7 и 8 Закона Республики Коми «Об административной ответственности в Республике Коми»</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04</w:t>
            </w:r>
          </w:p>
        </w:tc>
        <w:tc>
          <w:tcPr>
            <w:tcW w:w="1701"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99 0 00 73150</w:t>
            </w:r>
          </w:p>
        </w:tc>
        <w:tc>
          <w:tcPr>
            <w:tcW w:w="709" w:type="dxa"/>
            <w:tcBorders>
              <w:top w:val="nil"/>
              <w:left w:val="nil"/>
              <w:bottom w:val="nil"/>
              <w:right w:val="nil"/>
            </w:tcBorders>
            <w:shd w:val="clear" w:color="auto" w:fill="auto"/>
            <w:noWrap/>
            <w:vAlign w:val="bottom"/>
            <w:hideMark/>
          </w:tcPr>
          <w:p w:rsidR="001765E1" w:rsidRPr="00C23874" w:rsidRDefault="001765E1" w:rsidP="0034571C">
            <w:pPr>
              <w:jc w:val="center"/>
            </w:pPr>
          </w:p>
        </w:tc>
        <w:tc>
          <w:tcPr>
            <w:tcW w:w="1418" w:type="dxa"/>
            <w:tcBorders>
              <w:top w:val="nil"/>
              <w:left w:val="single" w:sz="4" w:space="0" w:color="auto"/>
              <w:bottom w:val="nil"/>
              <w:right w:val="single" w:sz="8" w:space="0" w:color="auto"/>
            </w:tcBorders>
            <w:shd w:val="clear" w:color="auto" w:fill="auto"/>
            <w:noWrap/>
            <w:vAlign w:val="bottom"/>
            <w:hideMark/>
          </w:tcPr>
          <w:p w:rsidR="001765E1" w:rsidRPr="00C23874" w:rsidRDefault="001765E1" w:rsidP="0034571C">
            <w:pPr>
              <w:jc w:val="right"/>
            </w:pPr>
            <w:r w:rsidRPr="00C23874">
              <w:t>25 948,00</w:t>
            </w:r>
          </w:p>
        </w:tc>
      </w:tr>
      <w:tr w:rsidR="001765E1" w:rsidRPr="00C23874" w:rsidTr="0034571C">
        <w:trPr>
          <w:trHeight w:val="1105"/>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04</w:t>
            </w:r>
          </w:p>
        </w:tc>
        <w:tc>
          <w:tcPr>
            <w:tcW w:w="1701"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99 0 00 73150</w:t>
            </w:r>
          </w:p>
        </w:tc>
        <w:tc>
          <w:tcPr>
            <w:tcW w:w="709"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100</w:t>
            </w:r>
          </w:p>
        </w:tc>
        <w:tc>
          <w:tcPr>
            <w:tcW w:w="1418" w:type="dxa"/>
            <w:tcBorders>
              <w:top w:val="nil"/>
              <w:left w:val="single" w:sz="4" w:space="0" w:color="auto"/>
              <w:bottom w:val="nil"/>
              <w:right w:val="single" w:sz="8" w:space="0" w:color="auto"/>
            </w:tcBorders>
            <w:shd w:val="clear" w:color="auto" w:fill="auto"/>
            <w:noWrap/>
            <w:vAlign w:val="bottom"/>
            <w:hideMark/>
          </w:tcPr>
          <w:p w:rsidR="001765E1" w:rsidRPr="00C23874" w:rsidRDefault="001765E1" w:rsidP="0034571C">
            <w:pPr>
              <w:jc w:val="right"/>
            </w:pPr>
            <w:r w:rsidRPr="00C23874">
              <w:t>15 948,00</w:t>
            </w:r>
          </w:p>
        </w:tc>
      </w:tr>
      <w:tr w:rsidR="001765E1" w:rsidRPr="00C23874" w:rsidTr="0034571C">
        <w:trPr>
          <w:trHeight w:val="426"/>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Закупка товаров, работ и услуг для государственных (муниципальных) нужд</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04</w:t>
            </w:r>
          </w:p>
        </w:tc>
        <w:tc>
          <w:tcPr>
            <w:tcW w:w="1701"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99 0 00 73150</w:t>
            </w:r>
          </w:p>
        </w:tc>
        <w:tc>
          <w:tcPr>
            <w:tcW w:w="709"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200</w:t>
            </w:r>
          </w:p>
        </w:tc>
        <w:tc>
          <w:tcPr>
            <w:tcW w:w="1418" w:type="dxa"/>
            <w:tcBorders>
              <w:top w:val="nil"/>
              <w:left w:val="single" w:sz="4" w:space="0" w:color="auto"/>
              <w:bottom w:val="nil"/>
              <w:right w:val="single" w:sz="8" w:space="0" w:color="auto"/>
            </w:tcBorders>
            <w:shd w:val="clear" w:color="auto" w:fill="auto"/>
            <w:noWrap/>
            <w:vAlign w:val="bottom"/>
            <w:hideMark/>
          </w:tcPr>
          <w:p w:rsidR="001765E1" w:rsidRPr="00C23874" w:rsidRDefault="001765E1" w:rsidP="0034571C">
            <w:pPr>
              <w:jc w:val="right"/>
            </w:pPr>
            <w:r w:rsidRPr="00C23874">
              <w:t>10 000,00</w:t>
            </w:r>
          </w:p>
        </w:tc>
      </w:tr>
      <w:tr w:rsidR="001765E1" w:rsidRPr="00C23874" w:rsidTr="0034571C">
        <w:trPr>
          <w:trHeight w:val="360"/>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Центральный аппарат</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04</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1 638 482,00</w:t>
            </w:r>
          </w:p>
        </w:tc>
      </w:tr>
      <w:tr w:rsidR="001765E1" w:rsidRPr="00C23874" w:rsidTr="0034571C">
        <w:trPr>
          <w:trHeight w:val="919"/>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04</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100</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1 388 982,00</w:t>
            </w:r>
          </w:p>
        </w:tc>
      </w:tr>
      <w:tr w:rsidR="001765E1" w:rsidRPr="00C23874" w:rsidTr="0034571C">
        <w:trPr>
          <w:trHeight w:val="423"/>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Закупка товаров, работ и услуг для государственных (муниципальных) нужд</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04</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200</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249 500,00</w:t>
            </w:r>
          </w:p>
        </w:tc>
      </w:tr>
      <w:tr w:rsidR="001765E1" w:rsidRPr="00C23874" w:rsidTr="0034571C">
        <w:trPr>
          <w:trHeight w:val="570"/>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pPr>
              <w:rPr>
                <w:b/>
                <w:bCs/>
              </w:rPr>
            </w:pPr>
            <w:r w:rsidRPr="00C23874">
              <w:rPr>
                <w:b/>
                <w:bCs/>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rPr>
                <w:b/>
                <w:bCs/>
              </w:rPr>
            </w:pPr>
            <w:r w:rsidRPr="00C23874">
              <w:rPr>
                <w:b/>
                <w:bCs/>
              </w:rPr>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rPr>
                <w:b/>
                <w:bCs/>
              </w:rPr>
            </w:pPr>
            <w:r w:rsidRPr="00C23874">
              <w:rPr>
                <w:b/>
                <w:bCs/>
              </w:rPr>
              <w:t>06</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rPr>
                <w:b/>
                <w:bCs/>
              </w:rPr>
            </w:pPr>
            <w:r w:rsidRPr="00C23874">
              <w:rPr>
                <w:b/>
                <w:bCs/>
              </w:rPr>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rPr>
                <w:b/>
                <w:bCs/>
              </w:rPr>
            </w:pPr>
            <w:r w:rsidRPr="00C23874">
              <w:rPr>
                <w:b/>
                <w:bCs/>
              </w:rPr>
              <w:t>48 335,00</w:t>
            </w:r>
          </w:p>
        </w:tc>
      </w:tr>
      <w:tr w:rsidR="001765E1" w:rsidRPr="00C23874" w:rsidTr="0034571C">
        <w:trPr>
          <w:trHeight w:val="281"/>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Непрограммные направления деятельности</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06</w:t>
            </w:r>
          </w:p>
        </w:tc>
        <w:tc>
          <w:tcPr>
            <w:tcW w:w="1701"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99 0 00 00000</w:t>
            </w:r>
          </w:p>
        </w:tc>
        <w:tc>
          <w:tcPr>
            <w:tcW w:w="709"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48 335,00</w:t>
            </w:r>
          </w:p>
        </w:tc>
      </w:tr>
      <w:tr w:rsidR="001765E1" w:rsidRPr="00C23874" w:rsidTr="0034571C">
        <w:trPr>
          <w:trHeight w:val="993"/>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lastRenderedPageBreak/>
              <w:t xml:space="preserve">Иные межбюджетные </w:t>
            </w:r>
            <w:proofErr w:type="spellStart"/>
            <w:r w:rsidRPr="00C23874">
              <w:t>трансфертыиз</w:t>
            </w:r>
            <w:proofErr w:type="spellEnd"/>
            <w:r w:rsidRPr="00C23874">
              <w:t xml:space="preserve"> бюджетов поселений</w:t>
            </w:r>
            <w:proofErr w:type="gramStart"/>
            <w:r w:rsidRPr="00C23874">
              <w:t xml:space="preserve"> ,</w:t>
            </w:r>
            <w:proofErr w:type="gramEnd"/>
            <w:r w:rsidRPr="00C23874">
              <w:t xml:space="preserve">передаваемые бюджетам муниципальных районов на осуществление части полномочий по </w:t>
            </w:r>
            <w:proofErr w:type="spellStart"/>
            <w:r w:rsidRPr="00C23874">
              <w:t>формированию,исполнению</w:t>
            </w:r>
            <w:proofErr w:type="spellEnd"/>
            <w:r w:rsidRPr="00C23874">
              <w:t xml:space="preserve"> бюджетов поселений и контролю за исполнением бюджетов поселений</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06</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99 0 00 81000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48 335,00</w:t>
            </w:r>
          </w:p>
        </w:tc>
      </w:tr>
      <w:tr w:rsidR="001765E1" w:rsidRPr="00C23874" w:rsidTr="0034571C">
        <w:trPr>
          <w:trHeight w:val="345"/>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Межбюджетные трансферты</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06</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99 0 00 81000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500</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48 335,00</w:t>
            </w:r>
          </w:p>
        </w:tc>
      </w:tr>
      <w:tr w:rsidR="001765E1" w:rsidRPr="00C23874" w:rsidTr="0034571C">
        <w:trPr>
          <w:trHeight w:val="315"/>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pPr>
              <w:rPr>
                <w:b/>
                <w:bCs/>
              </w:rPr>
            </w:pPr>
            <w:r w:rsidRPr="00C23874">
              <w:rPr>
                <w:b/>
                <w:bCs/>
              </w:rPr>
              <w:t>Другие общегосударственные вопросы</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rPr>
                <w:b/>
                <w:bCs/>
              </w:rPr>
            </w:pPr>
            <w:r w:rsidRPr="00C23874">
              <w:rPr>
                <w:b/>
                <w:bCs/>
              </w:rPr>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rPr>
                <w:b/>
                <w:bCs/>
              </w:rPr>
            </w:pPr>
            <w:r w:rsidRPr="00C23874">
              <w:rPr>
                <w:b/>
                <w:bCs/>
              </w:rPr>
              <w:t>13</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rPr>
                <w:b/>
                <w:bCs/>
              </w:rPr>
            </w:pPr>
            <w:r w:rsidRPr="00C23874">
              <w:rPr>
                <w:b/>
                <w:bCs/>
              </w:rPr>
              <w:t>1 267 000,00</w:t>
            </w:r>
          </w:p>
        </w:tc>
      </w:tr>
      <w:tr w:rsidR="001765E1" w:rsidRPr="00C23874" w:rsidTr="0034571C">
        <w:trPr>
          <w:trHeight w:val="315"/>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Непрограммные направления деятельности</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13</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1 267 000,00</w:t>
            </w:r>
          </w:p>
        </w:tc>
      </w:tr>
      <w:tr w:rsidR="001765E1" w:rsidRPr="00C23874" w:rsidTr="0034571C">
        <w:trPr>
          <w:trHeight w:val="455"/>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Выполнение других обязательств местной администрации</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13</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99 0 00 92999</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1 267 000,00</w:t>
            </w:r>
          </w:p>
        </w:tc>
      </w:tr>
      <w:tr w:rsidR="001765E1" w:rsidRPr="00C23874" w:rsidTr="0034571C">
        <w:trPr>
          <w:trHeight w:val="419"/>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Закупка товаров, работ и услуг для государственных (муниципальных) нужд</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13</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99 0 00 92999</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200</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1 260 000,00</w:t>
            </w:r>
          </w:p>
        </w:tc>
      </w:tr>
      <w:tr w:rsidR="001765E1" w:rsidRPr="00C23874" w:rsidTr="0034571C">
        <w:trPr>
          <w:trHeight w:val="424"/>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Иные бюджетные ассигнования</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13</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99 0 00 92999</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800</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7 000,00</w:t>
            </w:r>
          </w:p>
        </w:tc>
      </w:tr>
      <w:tr w:rsidR="001765E1" w:rsidRPr="00C23874" w:rsidTr="0034571C">
        <w:trPr>
          <w:trHeight w:val="397"/>
        </w:trPr>
        <w:tc>
          <w:tcPr>
            <w:tcW w:w="9923" w:type="dxa"/>
            <w:gridSpan w:val="6"/>
            <w:tcBorders>
              <w:top w:val="single" w:sz="8" w:space="0" w:color="auto"/>
              <w:left w:val="single" w:sz="8" w:space="0" w:color="auto"/>
              <w:bottom w:val="single" w:sz="8" w:space="0" w:color="auto"/>
              <w:right w:val="single" w:sz="4" w:space="0" w:color="auto"/>
            </w:tcBorders>
            <w:shd w:val="clear" w:color="auto" w:fill="auto"/>
            <w:vAlign w:val="bottom"/>
            <w:hideMark/>
          </w:tcPr>
          <w:p w:rsidR="001765E1" w:rsidRPr="00C23874" w:rsidRDefault="001765E1" w:rsidP="0034571C">
            <w:pPr>
              <w:rPr>
                <w:b/>
                <w:bCs/>
              </w:rPr>
            </w:pPr>
            <w:r w:rsidRPr="00C23874">
              <w:rPr>
                <w:b/>
                <w:bCs/>
              </w:rPr>
              <w:t>Национальная экономика</w:t>
            </w:r>
          </w:p>
        </w:tc>
        <w:tc>
          <w:tcPr>
            <w:tcW w:w="992" w:type="dxa"/>
            <w:tcBorders>
              <w:top w:val="single" w:sz="8" w:space="0" w:color="auto"/>
              <w:left w:val="nil"/>
              <w:bottom w:val="single" w:sz="8" w:space="0" w:color="auto"/>
              <w:right w:val="nil"/>
            </w:tcBorders>
            <w:shd w:val="clear" w:color="auto" w:fill="auto"/>
            <w:noWrap/>
            <w:vAlign w:val="bottom"/>
            <w:hideMark/>
          </w:tcPr>
          <w:p w:rsidR="001765E1" w:rsidRPr="00C23874" w:rsidRDefault="001765E1" w:rsidP="0034571C">
            <w:pPr>
              <w:jc w:val="center"/>
              <w:rPr>
                <w:b/>
                <w:bCs/>
              </w:rPr>
            </w:pPr>
            <w:r w:rsidRPr="00C23874">
              <w:rPr>
                <w:b/>
                <w:bCs/>
              </w:rPr>
              <w:t>04</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701" w:type="dxa"/>
            <w:tcBorders>
              <w:top w:val="single" w:sz="8" w:space="0" w:color="auto"/>
              <w:left w:val="nil"/>
              <w:bottom w:val="single" w:sz="8" w:space="0" w:color="auto"/>
              <w:right w:val="nil"/>
            </w:tcBorders>
            <w:shd w:val="clear" w:color="auto" w:fill="auto"/>
            <w:noWrap/>
            <w:vAlign w:val="bottom"/>
            <w:hideMark/>
          </w:tcPr>
          <w:p w:rsidR="001765E1" w:rsidRPr="00C23874" w:rsidRDefault="001765E1" w:rsidP="0034571C">
            <w:pPr>
              <w:jc w:val="center"/>
            </w:pPr>
            <w:r w:rsidRPr="00C23874">
              <w:t> </w:t>
            </w:r>
          </w:p>
        </w:tc>
        <w:tc>
          <w:tcPr>
            <w:tcW w:w="709" w:type="dxa"/>
            <w:tcBorders>
              <w:top w:val="single" w:sz="8" w:space="0" w:color="auto"/>
              <w:left w:val="nil"/>
              <w:bottom w:val="single" w:sz="8" w:space="0" w:color="auto"/>
              <w:right w:val="nil"/>
            </w:tcBorders>
            <w:shd w:val="clear" w:color="auto" w:fill="auto"/>
            <w:noWrap/>
            <w:vAlign w:val="bottom"/>
            <w:hideMark/>
          </w:tcPr>
          <w:p w:rsidR="001765E1" w:rsidRPr="00C23874" w:rsidRDefault="001765E1" w:rsidP="0034571C">
            <w:pPr>
              <w:jc w:val="center"/>
            </w:pPr>
            <w:r w:rsidRPr="00C23874">
              <w:t> </w:t>
            </w:r>
          </w:p>
        </w:tc>
        <w:tc>
          <w:tcPr>
            <w:tcW w:w="141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1765E1" w:rsidRPr="00C23874" w:rsidRDefault="001765E1" w:rsidP="0034571C">
            <w:pPr>
              <w:jc w:val="right"/>
              <w:rPr>
                <w:b/>
                <w:bCs/>
              </w:rPr>
            </w:pPr>
            <w:r w:rsidRPr="00C23874">
              <w:rPr>
                <w:b/>
                <w:bCs/>
              </w:rPr>
              <w:t>5 318,83</w:t>
            </w:r>
          </w:p>
        </w:tc>
      </w:tr>
      <w:tr w:rsidR="001765E1" w:rsidRPr="00C23874" w:rsidTr="0034571C">
        <w:trPr>
          <w:trHeight w:val="403"/>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pPr>
              <w:rPr>
                <w:b/>
                <w:bCs/>
              </w:rPr>
            </w:pPr>
            <w:r w:rsidRPr="00C23874">
              <w:rPr>
                <w:b/>
                <w:bCs/>
              </w:rPr>
              <w:t>Другие вопросы в области национальной экономики</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rPr>
                <w:b/>
                <w:bCs/>
              </w:rPr>
            </w:pPr>
            <w:r w:rsidRPr="00C23874">
              <w:rPr>
                <w:b/>
                <w:bCs/>
              </w:rPr>
              <w:t>04</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rPr>
                <w:b/>
                <w:bCs/>
              </w:rPr>
            </w:pPr>
            <w:r w:rsidRPr="00C23874">
              <w:rPr>
                <w:b/>
                <w:bCs/>
              </w:rPr>
              <w:t>12</w:t>
            </w:r>
          </w:p>
        </w:tc>
        <w:tc>
          <w:tcPr>
            <w:tcW w:w="1701"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709" w:type="dxa"/>
            <w:tcBorders>
              <w:top w:val="nil"/>
              <w:left w:val="nil"/>
              <w:bottom w:val="nil"/>
              <w:right w:val="nil"/>
            </w:tcBorders>
            <w:shd w:val="clear" w:color="auto" w:fill="auto"/>
            <w:noWrap/>
            <w:vAlign w:val="bottom"/>
            <w:hideMark/>
          </w:tcPr>
          <w:p w:rsidR="001765E1" w:rsidRPr="00C23874" w:rsidRDefault="001765E1" w:rsidP="0034571C">
            <w:pPr>
              <w:jc w:val="center"/>
            </w:pPr>
          </w:p>
        </w:tc>
        <w:tc>
          <w:tcPr>
            <w:tcW w:w="1418" w:type="dxa"/>
            <w:tcBorders>
              <w:top w:val="nil"/>
              <w:left w:val="single" w:sz="4" w:space="0" w:color="auto"/>
              <w:bottom w:val="nil"/>
              <w:right w:val="single" w:sz="8" w:space="0" w:color="auto"/>
            </w:tcBorders>
            <w:shd w:val="clear" w:color="auto" w:fill="auto"/>
            <w:noWrap/>
            <w:vAlign w:val="bottom"/>
            <w:hideMark/>
          </w:tcPr>
          <w:p w:rsidR="001765E1" w:rsidRPr="00C23874" w:rsidRDefault="001765E1" w:rsidP="0034571C">
            <w:pPr>
              <w:jc w:val="right"/>
              <w:rPr>
                <w:b/>
                <w:bCs/>
              </w:rPr>
            </w:pPr>
            <w:r w:rsidRPr="00C23874">
              <w:rPr>
                <w:b/>
                <w:bCs/>
              </w:rPr>
              <w:t>5 318,83</w:t>
            </w:r>
          </w:p>
        </w:tc>
      </w:tr>
      <w:tr w:rsidR="001765E1" w:rsidRPr="00C23874" w:rsidTr="0034571C">
        <w:trPr>
          <w:trHeight w:val="315"/>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Непрограммные направления деятельности</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04</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12</w:t>
            </w:r>
          </w:p>
        </w:tc>
        <w:tc>
          <w:tcPr>
            <w:tcW w:w="1701"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99 0 00 00000</w:t>
            </w:r>
          </w:p>
        </w:tc>
        <w:tc>
          <w:tcPr>
            <w:tcW w:w="709"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5 318,83</w:t>
            </w:r>
          </w:p>
        </w:tc>
      </w:tr>
      <w:tr w:rsidR="001765E1" w:rsidRPr="00C23874" w:rsidTr="0034571C">
        <w:trPr>
          <w:trHeight w:val="1001"/>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Иные межбюджетные трансферты на осуществление переданных полномочий муниципального района "</w:t>
            </w:r>
            <w:proofErr w:type="spellStart"/>
            <w:r w:rsidRPr="00C23874">
              <w:t>Корткеросский</w:t>
            </w:r>
            <w:proofErr w:type="gramStart"/>
            <w:r w:rsidRPr="00C23874">
              <w:t>"п</w:t>
            </w:r>
            <w:proofErr w:type="gramEnd"/>
            <w:r w:rsidRPr="00C23874">
              <w:t>о</w:t>
            </w:r>
            <w:proofErr w:type="spellEnd"/>
            <w:r w:rsidRPr="00C23874">
              <w:t xml:space="preserve"> утверждению правил землепользования и застройки территорий поселения и внесение изменений в правила землепользования и застройки территории поселения</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04</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12</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99 0 00 66000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5 318,83</w:t>
            </w:r>
          </w:p>
        </w:tc>
      </w:tr>
      <w:tr w:rsidR="001765E1" w:rsidRPr="00C23874" w:rsidTr="0034571C">
        <w:trPr>
          <w:trHeight w:val="1128"/>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04</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12</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99 0 00 66000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100</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4 318,83</w:t>
            </w:r>
          </w:p>
        </w:tc>
      </w:tr>
      <w:tr w:rsidR="001765E1" w:rsidRPr="00C23874" w:rsidTr="0034571C">
        <w:trPr>
          <w:trHeight w:val="630"/>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Закупка товаров, работ и услуг для государственных (муниципальных) нужд</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04</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12</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99 0 00 66000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200</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1 000,00</w:t>
            </w:r>
          </w:p>
        </w:tc>
      </w:tr>
      <w:tr w:rsidR="001765E1" w:rsidRPr="00C23874" w:rsidTr="0034571C">
        <w:trPr>
          <w:trHeight w:val="315"/>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pPr>
              <w:rPr>
                <w:b/>
                <w:bCs/>
              </w:rPr>
            </w:pPr>
            <w:r w:rsidRPr="00C23874">
              <w:rPr>
                <w:b/>
                <w:bCs/>
              </w:rPr>
              <w:t>Жилищное хозяйство</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05</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01</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114 480,00</w:t>
            </w:r>
          </w:p>
        </w:tc>
      </w:tr>
      <w:tr w:rsidR="001765E1" w:rsidRPr="00C23874" w:rsidTr="0034571C">
        <w:trPr>
          <w:trHeight w:val="510"/>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Непрограммные направления деятельности</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05</w:t>
            </w:r>
          </w:p>
        </w:tc>
        <w:tc>
          <w:tcPr>
            <w:tcW w:w="992" w:type="dxa"/>
            <w:tcBorders>
              <w:top w:val="nil"/>
              <w:left w:val="nil"/>
              <w:bottom w:val="nil"/>
              <w:right w:val="single" w:sz="4" w:space="0" w:color="auto"/>
            </w:tcBorders>
            <w:shd w:val="clear" w:color="auto" w:fill="auto"/>
            <w:noWrap/>
            <w:vAlign w:val="bottom"/>
            <w:hideMark/>
          </w:tcPr>
          <w:p w:rsidR="001765E1" w:rsidRPr="00C23874" w:rsidRDefault="001765E1" w:rsidP="0034571C">
            <w:pPr>
              <w:jc w:val="center"/>
            </w:pPr>
            <w:r w:rsidRPr="00C23874">
              <w:t>01</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114 480,00</w:t>
            </w:r>
          </w:p>
        </w:tc>
      </w:tr>
      <w:tr w:rsidR="001765E1" w:rsidRPr="00C23874" w:rsidTr="0034571C">
        <w:trPr>
          <w:trHeight w:val="480"/>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Мероприятия по благоустройству территории  поселений</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05</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03</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99 0 00 01700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center"/>
            <w:hideMark/>
          </w:tcPr>
          <w:p w:rsidR="001765E1" w:rsidRPr="00C23874" w:rsidRDefault="001765E1" w:rsidP="0034571C">
            <w:pPr>
              <w:jc w:val="right"/>
            </w:pPr>
            <w:r w:rsidRPr="00C23874">
              <w:t>1 308 142,25</w:t>
            </w:r>
          </w:p>
        </w:tc>
      </w:tr>
      <w:tr w:rsidR="001765E1" w:rsidRPr="00C23874" w:rsidTr="0034571C">
        <w:trPr>
          <w:trHeight w:val="335"/>
        </w:trPr>
        <w:tc>
          <w:tcPr>
            <w:tcW w:w="9923" w:type="dxa"/>
            <w:gridSpan w:val="6"/>
            <w:tcBorders>
              <w:top w:val="nil"/>
              <w:left w:val="single" w:sz="8" w:space="0" w:color="auto"/>
              <w:bottom w:val="single" w:sz="8" w:space="0" w:color="auto"/>
              <w:right w:val="single" w:sz="4" w:space="0" w:color="auto"/>
            </w:tcBorders>
            <w:shd w:val="clear" w:color="auto" w:fill="auto"/>
            <w:vAlign w:val="bottom"/>
            <w:hideMark/>
          </w:tcPr>
          <w:p w:rsidR="001765E1" w:rsidRPr="00C23874" w:rsidRDefault="001765E1" w:rsidP="0034571C">
            <w:r w:rsidRPr="00C23874">
              <w:t>Закупка товаров, работ и услуг для государственных (муниципальных) нужд</w:t>
            </w:r>
          </w:p>
        </w:tc>
        <w:tc>
          <w:tcPr>
            <w:tcW w:w="992" w:type="dxa"/>
            <w:tcBorders>
              <w:top w:val="nil"/>
              <w:left w:val="nil"/>
              <w:bottom w:val="single" w:sz="8" w:space="0" w:color="auto"/>
              <w:right w:val="nil"/>
            </w:tcBorders>
            <w:shd w:val="clear" w:color="auto" w:fill="auto"/>
            <w:noWrap/>
            <w:vAlign w:val="bottom"/>
            <w:hideMark/>
          </w:tcPr>
          <w:p w:rsidR="001765E1" w:rsidRPr="00C23874" w:rsidRDefault="001765E1" w:rsidP="0034571C">
            <w:pPr>
              <w:jc w:val="center"/>
            </w:pPr>
            <w:r w:rsidRPr="00C23874">
              <w:t>05</w:t>
            </w:r>
          </w:p>
        </w:tc>
        <w:tc>
          <w:tcPr>
            <w:tcW w:w="992" w:type="dxa"/>
            <w:tcBorders>
              <w:top w:val="nil"/>
              <w:left w:val="single" w:sz="4" w:space="0" w:color="auto"/>
              <w:bottom w:val="single" w:sz="8" w:space="0" w:color="auto"/>
              <w:right w:val="single" w:sz="4" w:space="0" w:color="auto"/>
            </w:tcBorders>
            <w:shd w:val="clear" w:color="auto" w:fill="auto"/>
            <w:noWrap/>
            <w:vAlign w:val="bottom"/>
            <w:hideMark/>
          </w:tcPr>
          <w:p w:rsidR="001765E1" w:rsidRPr="00C23874" w:rsidRDefault="001765E1" w:rsidP="0034571C">
            <w:pPr>
              <w:jc w:val="center"/>
            </w:pPr>
            <w:r w:rsidRPr="00C23874">
              <w:t>03</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99 0 00 01700</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1765E1" w:rsidRPr="00C23874" w:rsidRDefault="001765E1" w:rsidP="0034571C">
            <w:pPr>
              <w:jc w:val="center"/>
            </w:pPr>
            <w:r w:rsidRPr="00C23874">
              <w:t>200</w:t>
            </w:r>
          </w:p>
        </w:tc>
        <w:tc>
          <w:tcPr>
            <w:tcW w:w="1418" w:type="dxa"/>
            <w:tcBorders>
              <w:top w:val="nil"/>
              <w:left w:val="nil"/>
              <w:bottom w:val="single" w:sz="8" w:space="0" w:color="auto"/>
              <w:right w:val="single" w:sz="8" w:space="0" w:color="auto"/>
            </w:tcBorders>
            <w:shd w:val="clear" w:color="auto" w:fill="auto"/>
            <w:noWrap/>
            <w:vAlign w:val="center"/>
            <w:hideMark/>
          </w:tcPr>
          <w:p w:rsidR="001765E1" w:rsidRPr="00C23874" w:rsidRDefault="001765E1" w:rsidP="0034571C">
            <w:pPr>
              <w:jc w:val="right"/>
            </w:pPr>
            <w:r w:rsidRPr="00C23874">
              <w:t>1 308 142,25</w:t>
            </w:r>
          </w:p>
        </w:tc>
      </w:tr>
      <w:tr w:rsidR="001765E1" w:rsidRPr="00C23874" w:rsidTr="0034571C">
        <w:trPr>
          <w:trHeight w:val="330"/>
        </w:trPr>
        <w:tc>
          <w:tcPr>
            <w:tcW w:w="9923" w:type="dxa"/>
            <w:gridSpan w:val="6"/>
            <w:tcBorders>
              <w:top w:val="nil"/>
              <w:left w:val="single" w:sz="8" w:space="0" w:color="auto"/>
              <w:bottom w:val="single" w:sz="8" w:space="0" w:color="auto"/>
              <w:right w:val="single" w:sz="4" w:space="0" w:color="auto"/>
            </w:tcBorders>
            <w:shd w:val="clear" w:color="auto" w:fill="auto"/>
            <w:vAlign w:val="bottom"/>
            <w:hideMark/>
          </w:tcPr>
          <w:p w:rsidR="001765E1" w:rsidRPr="00C23874" w:rsidRDefault="001765E1" w:rsidP="0034571C">
            <w:pPr>
              <w:rPr>
                <w:b/>
                <w:bCs/>
              </w:rPr>
            </w:pPr>
            <w:r w:rsidRPr="00C23874">
              <w:rPr>
                <w:b/>
                <w:bCs/>
              </w:rPr>
              <w:t>СОЦИАЛЬНАЯ ПОЛИТИКА</w:t>
            </w:r>
          </w:p>
        </w:tc>
        <w:tc>
          <w:tcPr>
            <w:tcW w:w="992" w:type="dxa"/>
            <w:tcBorders>
              <w:top w:val="nil"/>
              <w:left w:val="nil"/>
              <w:bottom w:val="single" w:sz="8" w:space="0" w:color="auto"/>
              <w:right w:val="nil"/>
            </w:tcBorders>
            <w:shd w:val="clear" w:color="auto" w:fill="auto"/>
            <w:noWrap/>
            <w:vAlign w:val="bottom"/>
            <w:hideMark/>
          </w:tcPr>
          <w:p w:rsidR="001765E1" w:rsidRPr="00C23874" w:rsidRDefault="001765E1" w:rsidP="0034571C">
            <w:pPr>
              <w:jc w:val="center"/>
              <w:rPr>
                <w:b/>
                <w:bCs/>
              </w:rPr>
            </w:pPr>
            <w:r w:rsidRPr="00C23874">
              <w:rPr>
                <w:b/>
                <w:bCs/>
              </w:rPr>
              <w:t>10</w:t>
            </w:r>
          </w:p>
        </w:tc>
        <w:tc>
          <w:tcPr>
            <w:tcW w:w="992" w:type="dxa"/>
            <w:tcBorders>
              <w:top w:val="nil"/>
              <w:left w:val="single" w:sz="4" w:space="0" w:color="auto"/>
              <w:bottom w:val="single" w:sz="8" w:space="0" w:color="auto"/>
              <w:right w:val="nil"/>
            </w:tcBorders>
            <w:shd w:val="clear" w:color="auto" w:fill="auto"/>
            <w:noWrap/>
            <w:vAlign w:val="bottom"/>
            <w:hideMark/>
          </w:tcPr>
          <w:p w:rsidR="001765E1" w:rsidRPr="00C23874" w:rsidRDefault="001765E1" w:rsidP="0034571C">
            <w:pPr>
              <w:jc w:val="center"/>
              <w:rPr>
                <w:b/>
                <w:bCs/>
              </w:rPr>
            </w:pPr>
            <w:r w:rsidRPr="00C23874">
              <w:rPr>
                <w:b/>
                <w:bCs/>
              </w:rPr>
              <w:t>00</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765E1" w:rsidRPr="00C23874" w:rsidRDefault="001765E1" w:rsidP="0034571C">
            <w:pPr>
              <w:jc w:val="center"/>
            </w:pPr>
            <w:r w:rsidRPr="00C23874">
              <w:t> </w:t>
            </w:r>
          </w:p>
        </w:tc>
        <w:tc>
          <w:tcPr>
            <w:tcW w:w="709" w:type="dxa"/>
            <w:tcBorders>
              <w:top w:val="nil"/>
              <w:left w:val="nil"/>
              <w:bottom w:val="single" w:sz="8" w:space="0" w:color="auto"/>
              <w:right w:val="single" w:sz="4" w:space="0" w:color="auto"/>
            </w:tcBorders>
            <w:shd w:val="clear" w:color="auto" w:fill="auto"/>
            <w:noWrap/>
            <w:vAlign w:val="bottom"/>
            <w:hideMark/>
          </w:tcPr>
          <w:p w:rsidR="001765E1" w:rsidRPr="00C23874" w:rsidRDefault="001765E1" w:rsidP="0034571C">
            <w:pPr>
              <w:jc w:val="center"/>
              <w:rPr>
                <w:b/>
                <w:bCs/>
              </w:rPr>
            </w:pPr>
            <w:r w:rsidRPr="00C23874">
              <w:rPr>
                <w:b/>
                <w:bCs/>
              </w:rPr>
              <w:t> </w:t>
            </w:r>
          </w:p>
        </w:tc>
        <w:tc>
          <w:tcPr>
            <w:tcW w:w="1418" w:type="dxa"/>
            <w:tcBorders>
              <w:top w:val="nil"/>
              <w:left w:val="nil"/>
              <w:bottom w:val="single" w:sz="8" w:space="0" w:color="auto"/>
              <w:right w:val="single" w:sz="8" w:space="0" w:color="auto"/>
            </w:tcBorders>
            <w:shd w:val="clear" w:color="auto" w:fill="auto"/>
            <w:noWrap/>
            <w:vAlign w:val="bottom"/>
            <w:hideMark/>
          </w:tcPr>
          <w:p w:rsidR="001765E1" w:rsidRPr="00C23874" w:rsidRDefault="001765E1" w:rsidP="0034571C">
            <w:pPr>
              <w:jc w:val="right"/>
              <w:rPr>
                <w:b/>
                <w:bCs/>
              </w:rPr>
            </w:pPr>
            <w:r w:rsidRPr="00C23874">
              <w:rPr>
                <w:b/>
                <w:bCs/>
              </w:rPr>
              <w:t>234 403,00</w:t>
            </w:r>
          </w:p>
        </w:tc>
      </w:tr>
      <w:tr w:rsidR="001765E1" w:rsidRPr="00C23874" w:rsidTr="0034571C">
        <w:trPr>
          <w:trHeight w:val="315"/>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pPr>
              <w:rPr>
                <w:b/>
                <w:bCs/>
              </w:rPr>
            </w:pPr>
            <w:r w:rsidRPr="00C23874">
              <w:rPr>
                <w:b/>
                <w:bCs/>
              </w:rPr>
              <w:lastRenderedPageBreak/>
              <w:t>Пенсионное обеспечение</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rPr>
                <w:b/>
                <w:bCs/>
              </w:rPr>
            </w:pPr>
            <w:r w:rsidRPr="00C23874">
              <w:rPr>
                <w:b/>
                <w:bCs/>
              </w:rPr>
              <w:t>10</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rPr>
                <w:b/>
                <w:bCs/>
              </w:rPr>
            </w:pPr>
            <w:r w:rsidRPr="00C23874">
              <w:rPr>
                <w:b/>
                <w:bCs/>
              </w:rPr>
              <w:t>01</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rPr>
                <w:b/>
                <w:bCs/>
              </w:rPr>
            </w:pPr>
            <w:r w:rsidRPr="00C23874">
              <w:rPr>
                <w:b/>
                <w:bCs/>
              </w:rPr>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rPr>
                <w:b/>
                <w:bCs/>
              </w:rPr>
            </w:pPr>
            <w:r w:rsidRPr="00C23874">
              <w:rPr>
                <w:b/>
                <w:bCs/>
              </w:rPr>
              <w:t>234 403,00</w:t>
            </w:r>
          </w:p>
        </w:tc>
      </w:tr>
      <w:tr w:rsidR="001765E1" w:rsidRPr="00C23874" w:rsidTr="0034571C">
        <w:trPr>
          <w:trHeight w:val="315"/>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Непрограммные направления деятельности</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10</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01</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234 403,00</w:t>
            </w:r>
          </w:p>
        </w:tc>
      </w:tr>
      <w:tr w:rsidR="001765E1" w:rsidRPr="00C23874" w:rsidTr="0034571C">
        <w:trPr>
          <w:trHeight w:val="315"/>
        </w:trPr>
        <w:tc>
          <w:tcPr>
            <w:tcW w:w="9923" w:type="dxa"/>
            <w:gridSpan w:val="6"/>
            <w:tcBorders>
              <w:top w:val="nil"/>
              <w:left w:val="single" w:sz="8" w:space="0" w:color="auto"/>
              <w:bottom w:val="nil"/>
              <w:right w:val="single" w:sz="4" w:space="0" w:color="auto"/>
            </w:tcBorders>
            <w:shd w:val="clear" w:color="auto" w:fill="auto"/>
            <w:vAlign w:val="bottom"/>
            <w:hideMark/>
          </w:tcPr>
          <w:p w:rsidR="001765E1" w:rsidRPr="00C23874" w:rsidRDefault="001765E1" w:rsidP="0034571C">
            <w:r w:rsidRPr="00C23874">
              <w:t>Доплаты к пенсиям муниципальных служащих</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10</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01</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99 0 00 90050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 </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234 403,00</w:t>
            </w:r>
          </w:p>
        </w:tc>
      </w:tr>
      <w:tr w:rsidR="001765E1" w:rsidRPr="00C23874" w:rsidTr="0034571C">
        <w:trPr>
          <w:trHeight w:val="373"/>
        </w:trPr>
        <w:tc>
          <w:tcPr>
            <w:tcW w:w="9923" w:type="dxa"/>
            <w:gridSpan w:val="6"/>
            <w:tcBorders>
              <w:top w:val="nil"/>
              <w:left w:val="single" w:sz="8" w:space="0" w:color="auto"/>
              <w:bottom w:val="single" w:sz="8" w:space="0" w:color="auto"/>
              <w:right w:val="single" w:sz="4" w:space="0" w:color="auto"/>
            </w:tcBorders>
            <w:shd w:val="clear" w:color="auto" w:fill="auto"/>
            <w:vAlign w:val="bottom"/>
            <w:hideMark/>
          </w:tcPr>
          <w:p w:rsidR="001765E1" w:rsidRPr="00C23874" w:rsidRDefault="001765E1" w:rsidP="0034571C">
            <w:r w:rsidRPr="00C23874">
              <w:t>Социальное обеспечение и иные выплаты населению</w:t>
            </w:r>
          </w:p>
        </w:tc>
        <w:tc>
          <w:tcPr>
            <w:tcW w:w="992"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10</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01</w:t>
            </w:r>
          </w:p>
        </w:tc>
        <w:tc>
          <w:tcPr>
            <w:tcW w:w="1701" w:type="dxa"/>
            <w:tcBorders>
              <w:top w:val="nil"/>
              <w:left w:val="nil"/>
              <w:bottom w:val="nil"/>
              <w:right w:val="nil"/>
            </w:tcBorders>
            <w:shd w:val="clear" w:color="auto" w:fill="auto"/>
            <w:noWrap/>
            <w:vAlign w:val="bottom"/>
            <w:hideMark/>
          </w:tcPr>
          <w:p w:rsidR="001765E1" w:rsidRPr="00C23874" w:rsidRDefault="001765E1" w:rsidP="0034571C">
            <w:pPr>
              <w:jc w:val="center"/>
            </w:pPr>
            <w:r w:rsidRPr="00C23874">
              <w:t>99 0 00 90050</w:t>
            </w:r>
          </w:p>
        </w:tc>
        <w:tc>
          <w:tcPr>
            <w:tcW w:w="709" w:type="dxa"/>
            <w:tcBorders>
              <w:top w:val="nil"/>
              <w:left w:val="single" w:sz="4" w:space="0" w:color="auto"/>
              <w:bottom w:val="nil"/>
              <w:right w:val="single" w:sz="4" w:space="0" w:color="auto"/>
            </w:tcBorders>
            <w:shd w:val="clear" w:color="auto" w:fill="auto"/>
            <w:noWrap/>
            <w:vAlign w:val="bottom"/>
            <w:hideMark/>
          </w:tcPr>
          <w:p w:rsidR="001765E1" w:rsidRPr="00C23874" w:rsidRDefault="001765E1" w:rsidP="0034571C">
            <w:pPr>
              <w:jc w:val="center"/>
            </w:pPr>
            <w:r w:rsidRPr="00C23874">
              <w:t>300</w:t>
            </w:r>
          </w:p>
        </w:tc>
        <w:tc>
          <w:tcPr>
            <w:tcW w:w="1418" w:type="dxa"/>
            <w:tcBorders>
              <w:top w:val="nil"/>
              <w:left w:val="nil"/>
              <w:bottom w:val="nil"/>
              <w:right w:val="single" w:sz="8" w:space="0" w:color="auto"/>
            </w:tcBorders>
            <w:shd w:val="clear" w:color="auto" w:fill="auto"/>
            <w:noWrap/>
            <w:vAlign w:val="bottom"/>
            <w:hideMark/>
          </w:tcPr>
          <w:p w:rsidR="001765E1" w:rsidRPr="00C23874" w:rsidRDefault="001765E1" w:rsidP="0034571C">
            <w:pPr>
              <w:jc w:val="right"/>
            </w:pPr>
            <w:r w:rsidRPr="00C23874">
              <w:t>234 403,00</w:t>
            </w:r>
          </w:p>
        </w:tc>
      </w:tr>
      <w:tr w:rsidR="001765E1" w:rsidRPr="00C23874" w:rsidTr="0034571C">
        <w:trPr>
          <w:trHeight w:val="330"/>
        </w:trPr>
        <w:tc>
          <w:tcPr>
            <w:tcW w:w="9923" w:type="dxa"/>
            <w:gridSpan w:val="6"/>
            <w:tcBorders>
              <w:top w:val="nil"/>
              <w:left w:val="single" w:sz="8" w:space="0" w:color="auto"/>
              <w:bottom w:val="single" w:sz="8" w:space="0" w:color="auto"/>
              <w:right w:val="single" w:sz="4" w:space="0" w:color="auto"/>
            </w:tcBorders>
            <w:shd w:val="clear" w:color="auto" w:fill="auto"/>
            <w:vAlign w:val="bottom"/>
            <w:hideMark/>
          </w:tcPr>
          <w:p w:rsidR="001765E1" w:rsidRPr="00C23874" w:rsidRDefault="001765E1" w:rsidP="0034571C">
            <w:pPr>
              <w:rPr>
                <w:b/>
                <w:bCs/>
              </w:rPr>
            </w:pPr>
            <w:r w:rsidRPr="00C23874">
              <w:rPr>
                <w:b/>
                <w:bCs/>
              </w:rPr>
              <w:t xml:space="preserve">ВСЕГО </w:t>
            </w:r>
          </w:p>
        </w:tc>
        <w:tc>
          <w:tcPr>
            <w:tcW w:w="992" w:type="dxa"/>
            <w:tcBorders>
              <w:top w:val="single" w:sz="8" w:space="0" w:color="auto"/>
              <w:left w:val="nil"/>
              <w:bottom w:val="single" w:sz="8" w:space="0" w:color="auto"/>
              <w:right w:val="nil"/>
            </w:tcBorders>
            <w:shd w:val="clear" w:color="auto" w:fill="auto"/>
            <w:noWrap/>
            <w:vAlign w:val="bottom"/>
            <w:hideMark/>
          </w:tcPr>
          <w:p w:rsidR="001765E1" w:rsidRPr="00C23874" w:rsidRDefault="001765E1" w:rsidP="0034571C">
            <w:pPr>
              <w:jc w:val="center"/>
              <w:rPr>
                <w:b/>
                <w:bCs/>
              </w:rPr>
            </w:pPr>
            <w:r w:rsidRPr="00C23874">
              <w:rPr>
                <w:b/>
                <w:bCs/>
              </w:rPr>
              <w:t> </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765E1" w:rsidRPr="00C23874" w:rsidRDefault="001765E1" w:rsidP="0034571C">
            <w:pPr>
              <w:jc w:val="center"/>
              <w:rPr>
                <w:b/>
                <w:bCs/>
              </w:rPr>
            </w:pPr>
            <w:r w:rsidRPr="00C23874">
              <w:rPr>
                <w:b/>
                <w:bCs/>
              </w:rPr>
              <w:t> </w:t>
            </w:r>
          </w:p>
        </w:tc>
        <w:tc>
          <w:tcPr>
            <w:tcW w:w="1701" w:type="dxa"/>
            <w:tcBorders>
              <w:top w:val="single" w:sz="8" w:space="0" w:color="auto"/>
              <w:left w:val="nil"/>
              <w:bottom w:val="single" w:sz="8" w:space="0" w:color="auto"/>
              <w:right w:val="nil"/>
            </w:tcBorders>
            <w:shd w:val="clear" w:color="auto" w:fill="auto"/>
            <w:noWrap/>
            <w:vAlign w:val="bottom"/>
            <w:hideMark/>
          </w:tcPr>
          <w:p w:rsidR="001765E1" w:rsidRPr="00C23874" w:rsidRDefault="001765E1" w:rsidP="0034571C">
            <w:pPr>
              <w:jc w:val="center"/>
              <w:rPr>
                <w:b/>
                <w:bCs/>
              </w:rPr>
            </w:pPr>
            <w:r w:rsidRPr="00C23874">
              <w:rPr>
                <w:b/>
                <w:bCs/>
              </w:rPr>
              <w:t> </w:t>
            </w:r>
          </w:p>
        </w:tc>
        <w:tc>
          <w:tcPr>
            <w:tcW w:w="70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765E1" w:rsidRPr="00C23874" w:rsidRDefault="001765E1" w:rsidP="0034571C">
            <w:pPr>
              <w:jc w:val="center"/>
              <w:rPr>
                <w:b/>
                <w:bCs/>
              </w:rPr>
            </w:pPr>
            <w:r w:rsidRPr="00C23874">
              <w:rPr>
                <w:b/>
                <w:bCs/>
              </w:rPr>
              <w:t> </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1765E1" w:rsidRPr="00C23874" w:rsidRDefault="001765E1" w:rsidP="0034571C">
            <w:pPr>
              <w:jc w:val="right"/>
              <w:rPr>
                <w:b/>
                <w:bCs/>
              </w:rPr>
            </w:pPr>
            <w:r w:rsidRPr="00C23874">
              <w:rPr>
                <w:b/>
                <w:bCs/>
              </w:rPr>
              <w:t>5 645 077,08</w:t>
            </w:r>
          </w:p>
        </w:tc>
      </w:tr>
    </w:tbl>
    <w:p w:rsidR="001765E1" w:rsidRDefault="001765E1" w:rsidP="001765E1">
      <w:pPr>
        <w:rPr>
          <w:sz w:val="20"/>
        </w:rPr>
      </w:pPr>
    </w:p>
    <w:p w:rsidR="001765E1" w:rsidRDefault="001765E1" w:rsidP="001765E1">
      <w:pPr>
        <w:rPr>
          <w:sz w:val="20"/>
        </w:rPr>
      </w:pPr>
    </w:p>
    <w:p w:rsidR="001765E1" w:rsidRDefault="001765E1" w:rsidP="001765E1">
      <w:pPr>
        <w:rPr>
          <w:sz w:val="20"/>
        </w:rPr>
      </w:pPr>
    </w:p>
    <w:p w:rsidR="001765E1" w:rsidRDefault="001765E1" w:rsidP="001765E1">
      <w:pPr>
        <w:rPr>
          <w:sz w:val="20"/>
        </w:rPr>
      </w:pPr>
    </w:p>
    <w:p w:rsidR="001765E1" w:rsidRDefault="001765E1" w:rsidP="001765E1">
      <w:pPr>
        <w:rPr>
          <w:sz w:val="20"/>
        </w:rPr>
      </w:pPr>
    </w:p>
    <w:p w:rsidR="001765E1" w:rsidRPr="00C23874" w:rsidRDefault="001765E1" w:rsidP="001765E1">
      <w:pPr>
        <w:rPr>
          <w:sz w:val="20"/>
        </w:rPr>
      </w:pPr>
    </w:p>
    <w:p w:rsidR="001765E1" w:rsidRPr="00EF7C21" w:rsidRDefault="001765E1" w:rsidP="008135AD">
      <w:pPr>
        <w:suppressAutoHyphens/>
        <w:autoSpaceDE w:val="0"/>
        <w:ind w:firstLine="709"/>
        <w:jc w:val="both"/>
        <w:rPr>
          <w:b/>
          <w:sz w:val="20"/>
          <w:szCs w:val="28"/>
          <w:lang w:eastAsia="ar-SA"/>
        </w:rPr>
      </w:pPr>
    </w:p>
    <w:tbl>
      <w:tblPr>
        <w:tblW w:w="16019" w:type="dxa"/>
        <w:jc w:val="right"/>
        <w:tblInd w:w="-743" w:type="dxa"/>
        <w:tblLook w:val="04A0" w:firstRow="1" w:lastRow="0" w:firstColumn="1" w:lastColumn="0" w:noHBand="0" w:noVBand="1"/>
      </w:tblPr>
      <w:tblGrid>
        <w:gridCol w:w="1909"/>
        <w:gridCol w:w="1015"/>
        <w:gridCol w:w="3891"/>
        <w:gridCol w:w="1076"/>
        <w:gridCol w:w="757"/>
        <w:gridCol w:w="1134"/>
        <w:gridCol w:w="1134"/>
        <w:gridCol w:w="992"/>
        <w:gridCol w:w="1843"/>
        <w:gridCol w:w="850"/>
        <w:gridCol w:w="1418"/>
      </w:tblGrid>
      <w:tr w:rsidR="001765E1" w:rsidRPr="00CA150C" w:rsidTr="001765E1">
        <w:trPr>
          <w:trHeight w:val="300"/>
          <w:jc w:val="right"/>
        </w:trPr>
        <w:tc>
          <w:tcPr>
            <w:tcW w:w="16019" w:type="dxa"/>
            <w:gridSpan w:val="11"/>
            <w:tcBorders>
              <w:top w:val="nil"/>
              <w:left w:val="nil"/>
              <w:bottom w:val="nil"/>
              <w:right w:val="nil"/>
            </w:tcBorders>
            <w:shd w:val="clear" w:color="auto" w:fill="auto"/>
            <w:noWrap/>
            <w:vAlign w:val="bottom"/>
            <w:hideMark/>
          </w:tcPr>
          <w:p w:rsidR="001765E1" w:rsidRPr="00CA150C" w:rsidRDefault="001765E1" w:rsidP="0034571C">
            <w:pPr>
              <w:jc w:val="right"/>
              <w:rPr>
                <w:sz w:val="20"/>
              </w:rPr>
            </w:pPr>
            <w:r w:rsidRPr="00CA150C">
              <w:rPr>
                <w:sz w:val="20"/>
              </w:rPr>
              <w:t>Приложение 3</w:t>
            </w:r>
          </w:p>
        </w:tc>
      </w:tr>
      <w:tr w:rsidR="001765E1" w:rsidRPr="00CA150C" w:rsidTr="001765E1">
        <w:trPr>
          <w:trHeight w:val="300"/>
          <w:jc w:val="right"/>
        </w:trPr>
        <w:tc>
          <w:tcPr>
            <w:tcW w:w="16019" w:type="dxa"/>
            <w:gridSpan w:val="11"/>
            <w:tcBorders>
              <w:top w:val="nil"/>
              <w:left w:val="nil"/>
              <w:bottom w:val="nil"/>
              <w:right w:val="nil"/>
            </w:tcBorders>
            <w:shd w:val="clear" w:color="auto" w:fill="auto"/>
            <w:noWrap/>
            <w:vAlign w:val="bottom"/>
            <w:hideMark/>
          </w:tcPr>
          <w:p w:rsidR="001765E1" w:rsidRDefault="001765E1" w:rsidP="001765E1">
            <w:pPr>
              <w:jc w:val="right"/>
              <w:rPr>
                <w:sz w:val="20"/>
              </w:rPr>
            </w:pPr>
            <w:r>
              <w:rPr>
                <w:sz w:val="20"/>
              </w:rPr>
              <w:t xml:space="preserve">                                                                                                                                      </w:t>
            </w:r>
            <w:r w:rsidRPr="00CA150C">
              <w:rPr>
                <w:sz w:val="20"/>
              </w:rPr>
              <w:t xml:space="preserve"> к решению Совета </w:t>
            </w:r>
          </w:p>
          <w:p w:rsidR="001765E1" w:rsidRPr="00CA150C" w:rsidRDefault="001765E1" w:rsidP="001765E1">
            <w:pPr>
              <w:jc w:val="right"/>
              <w:rPr>
                <w:sz w:val="20"/>
              </w:rPr>
            </w:pPr>
            <w:r>
              <w:rPr>
                <w:sz w:val="20"/>
              </w:rPr>
              <w:t xml:space="preserve">                                                                                                                     </w:t>
            </w:r>
            <w:r w:rsidRPr="00CA150C">
              <w:rPr>
                <w:sz w:val="20"/>
              </w:rPr>
              <w:t>сельского поселения "Пезмег"</w:t>
            </w:r>
          </w:p>
        </w:tc>
      </w:tr>
      <w:tr w:rsidR="001765E1" w:rsidRPr="00CA150C" w:rsidTr="001765E1">
        <w:trPr>
          <w:trHeight w:val="300"/>
          <w:jc w:val="right"/>
        </w:trPr>
        <w:tc>
          <w:tcPr>
            <w:tcW w:w="16019" w:type="dxa"/>
            <w:gridSpan w:val="11"/>
            <w:tcBorders>
              <w:top w:val="nil"/>
              <w:left w:val="nil"/>
              <w:bottom w:val="nil"/>
              <w:right w:val="nil"/>
            </w:tcBorders>
            <w:shd w:val="clear" w:color="auto" w:fill="auto"/>
            <w:noWrap/>
            <w:vAlign w:val="bottom"/>
            <w:hideMark/>
          </w:tcPr>
          <w:p w:rsidR="001765E1" w:rsidRPr="00CA150C" w:rsidRDefault="001765E1" w:rsidP="0034571C">
            <w:pPr>
              <w:jc w:val="right"/>
              <w:rPr>
                <w:sz w:val="20"/>
              </w:rPr>
            </w:pPr>
            <w:r w:rsidRPr="00CA150C">
              <w:rPr>
                <w:sz w:val="20"/>
              </w:rPr>
              <w:t>от 17 июля 2018 года № 4-20/1</w:t>
            </w:r>
          </w:p>
        </w:tc>
      </w:tr>
      <w:tr w:rsidR="001765E1" w:rsidRPr="00CA150C" w:rsidTr="001765E1">
        <w:trPr>
          <w:trHeight w:val="255"/>
          <w:jc w:val="right"/>
        </w:trPr>
        <w:tc>
          <w:tcPr>
            <w:tcW w:w="1909" w:type="dxa"/>
            <w:tcBorders>
              <w:top w:val="nil"/>
              <w:left w:val="nil"/>
              <w:bottom w:val="nil"/>
              <w:right w:val="nil"/>
            </w:tcBorders>
            <w:shd w:val="clear" w:color="auto" w:fill="auto"/>
            <w:noWrap/>
            <w:vAlign w:val="bottom"/>
            <w:hideMark/>
          </w:tcPr>
          <w:p w:rsidR="001765E1" w:rsidRPr="00CA150C" w:rsidRDefault="001765E1" w:rsidP="0034571C">
            <w:pPr>
              <w:rPr>
                <w:rFonts w:ascii="Arial CYR" w:hAnsi="Arial CYR" w:cs="Arial CYR"/>
                <w:sz w:val="20"/>
                <w:szCs w:val="20"/>
              </w:rPr>
            </w:pPr>
          </w:p>
        </w:tc>
        <w:tc>
          <w:tcPr>
            <w:tcW w:w="1015" w:type="dxa"/>
            <w:tcBorders>
              <w:top w:val="nil"/>
              <w:left w:val="nil"/>
              <w:bottom w:val="nil"/>
              <w:right w:val="nil"/>
            </w:tcBorders>
            <w:shd w:val="clear" w:color="auto" w:fill="auto"/>
            <w:noWrap/>
            <w:vAlign w:val="bottom"/>
            <w:hideMark/>
          </w:tcPr>
          <w:p w:rsidR="001765E1" w:rsidRPr="00CA150C" w:rsidRDefault="001765E1" w:rsidP="0034571C">
            <w:pPr>
              <w:rPr>
                <w:rFonts w:ascii="Arial CYR" w:hAnsi="Arial CYR" w:cs="Arial CYR"/>
                <w:sz w:val="20"/>
                <w:szCs w:val="20"/>
              </w:rPr>
            </w:pPr>
          </w:p>
        </w:tc>
        <w:tc>
          <w:tcPr>
            <w:tcW w:w="3891" w:type="dxa"/>
            <w:tcBorders>
              <w:top w:val="nil"/>
              <w:left w:val="nil"/>
              <w:bottom w:val="nil"/>
              <w:right w:val="nil"/>
            </w:tcBorders>
            <w:shd w:val="clear" w:color="auto" w:fill="auto"/>
            <w:noWrap/>
            <w:vAlign w:val="bottom"/>
            <w:hideMark/>
          </w:tcPr>
          <w:p w:rsidR="001765E1" w:rsidRPr="00CA150C" w:rsidRDefault="001765E1" w:rsidP="0034571C">
            <w:pPr>
              <w:rPr>
                <w:rFonts w:ascii="Arial CYR" w:hAnsi="Arial CYR" w:cs="Arial CYR"/>
                <w:sz w:val="20"/>
                <w:szCs w:val="20"/>
              </w:rPr>
            </w:pPr>
          </w:p>
        </w:tc>
        <w:tc>
          <w:tcPr>
            <w:tcW w:w="1076" w:type="dxa"/>
            <w:tcBorders>
              <w:top w:val="nil"/>
              <w:left w:val="nil"/>
              <w:bottom w:val="nil"/>
              <w:right w:val="nil"/>
            </w:tcBorders>
            <w:shd w:val="clear" w:color="auto" w:fill="auto"/>
            <w:noWrap/>
            <w:vAlign w:val="bottom"/>
            <w:hideMark/>
          </w:tcPr>
          <w:p w:rsidR="001765E1" w:rsidRPr="00CA150C" w:rsidRDefault="001765E1" w:rsidP="0034571C">
            <w:pPr>
              <w:rPr>
                <w:rFonts w:ascii="Arial CYR" w:hAnsi="Arial CYR" w:cs="Arial CYR"/>
                <w:sz w:val="20"/>
                <w:szCs w:val="20"/>
              </w:rPr>
            </w:pPr>
          </w:p>
        </w:tc>
        <w:tc>
          <w:tcPr>
            <w:tcW w:w="8128" w:type="dxa"/>
            <w:gridSpan w:val="7"/>
            <w:tcBorders>
              <w:top w:val="nil"/>
              <w:left w:val="nil"/>
              <w:bottom w:val="nil"/>
              <w:right w:val="nil"/>
            </w:tcBorders>
            <w:shd w:val="clear" w:color="auto" w:fill="auto"/>
            <w:noWrap/>
            <w:vAlign w:val="bottom"/>
            <w:hideMark/>
          </w:tcPr>
          <w:p w:rsidR="001765E1" w:rsidRPr="00CA150C" w:rsidRDefault="001765E1" w:rsidP="0034571C">
            <w:pPr>
              <w:rPr>
                <w:rFonts w:ascii="Arial CYR" w:hAnsi="Arial CYR" w:cs="Arial CYR"/>
                <w:sz w:val="20"/>
                <w:szCs w:val="20"/>
              </w:rPr>
            </w:pPr>
          </w:p>
        </w:tc>
      </w:tr>
      <w:tr w:rsidR="001765E1" w:rsidRPr="00CA150C" w:rsidTr="001765E1">
        <w:trPr>
          <w:trHeight w:val="300"/>
          <w:jc w:val="right"/>
        </w:trPr>
        <w:tc>
          <w:tcPr>
            <w:tcW w:w="16019" w:type="dxa"/>
            <w:gridSpan w:val="11"/>
            <w:tcBorders>
              <w:top w:val="nil"/>
              <w:left w:val="nil"/>
              <w:bottom w:val="nil"/>
              <w:right w:val="nil"/>
            </w:tcBorders>
            <w:shd w:val="clear" w:color="auto" w:fill="auto"/>
            <w:noWrap/>
            <w:vAlign w:val="bottom"/>
            <w:hideMark/>
          </w:tcPr>
          <w:p w:rsidR="001765E1" w:rsidRPr="00CA150C" w:rsidRDefault="001765E1" w:rsidP="0034571C">
            <w:pPr>
              <w:jc w:val="right"/>
              <w:rPr>
                <w:sz w:val="20"/>
              </w:rPr>
            </w:pPr>
            <w:r w:rsidRPr="00CA150C">
              <w:rPr>
                <w:sz w:val="20"/>
              </w:rPr>
              <w:t>Приложение 5</w:t>
            </w:r>
          </w:p>
        </w:tc>
      </w:tr>
      <w:tr w:rsidR="001765E1" w:rsidRPr="00CA150C" w:rsidTr="001765E1">
        <w:trPr>
          <w:trHeight w:val="300"/>
          <w:jc w:val="right"/>
        </w:trPr>
        <w:tc>
          <w:tcPr>
            <w:tcW w:w="16019" w:type="dxa"/>
            <w:gridSpan w:val="11"/>
            <w:tcBorders>
              <w:top w:val="nil"/>
              <w:left w:val="nil"/>
              <w:bottom w:val="nil"/>
              <w:right w:val="nil"/>
            </w:tcBorders>
            <w:shd w:val="clear" w:color="auto" w:fill="auto"/>
            <w:noWrap/>
            <w:vAlign w:val="bottom"/>
            <w:hideMark/>
          </w:tcPr>
          <w:p w:rsidR="001765E1" w:rsidRDefault="001765E1" w:rsidP="001765E1">
            <w:pPr>
              <w:jc w:val="right"/>
              <w:rPr>
                <w:sz w:val="20"/>
              </w:rPr>
            </w:pPr>
            <w:r w:rsidRPr="00CA150C">
              <w:rPr>
                <w:sz w:val="20"/>
              </w:rPr>
              <w:t xml:space="preserve"> </w:t>
            </w:r>
            <w:r>
              <w:rPr>
                <w:sz w:val="20"/>
              </w:rPr>
              <w:t xml:space="preserve">                                                                                                                                       </w:t>
            </w:r>
            <w:r w:rsidRPr="00CA150C">
              <w:rPr>
                <w:sz w:val="20"/>
              </w:rPr>
              <w:t xml:space="preserve">к решению Совета </w:t>
            </w:r>
          </w:p>
          <w:p w:rsidR="001765E1" w:rsidRPr="00CA150C" w:rsidRDefault="001765E1" w:rsidP="001765E1">
            <w:pPr>
              <w:jc w:val="right"/>
              <w:rPr>
                <w:sz w:val="20"/>
              </w:rPr>
            </w:pPr>
            <w:r>
              <w:rPr>
                <w:sz w:val="20"/>
              </w:rPr>
              <w:t xml:space="preserve">                                                                                                                    </w:t>
            </w:r>
            <w:r w:rsidRPr="00CA150C">
              <w:rPr>
                <w:sz w:val="20"/>
              </w:rPr>
              <w:t>сельского поселения "Пезмег</w:t>
            </w:r>
            <w:r>
              <w:rPr>
                <w:sz w:val="20"/>
              </w:rPr>
              <w:t>»</w:t>
            </w:r>
          </w:p>
        </w:tc>
      </w:tr>
      <w:tr w:rsidR="001765E1" w:rsidRPr="00CA150C" w:rsidTr="001765E1">
        <w:trPr>
          <w:trHeight w:val="300"/>
          <w:jc w:val="right"/>
        </w:trPr>
        <w:tc>
          <w:tcPr>
            <w:tcW w:w="16019" w:type="dxa"/>
            <w:gridSpan w:val="11"/>
            <w:tcBorders>
              <w:top w:val="nil"/>
              <w:left w:val="nil"/>
              <w:bottom w:val="nil"/>
              <w:right w:val="nil"/>
            </w:tcBorders>
            <w:shd w:val="clear" w:color="auto" w:fill="auto"/>
            <w:noWrap/>
            <w:vAlign w:val="bottom"/>
            <w:hideMark/>
          </w:tcPr>
          <w:p w:rsidR="001765E1" w:rsidRPr="00CA150C" w:rsidRDefault="001765E1" w:rsidP="0034571C">
            <w:pPr>
              <w:jc w:val="right"/>
              <w:rPr>
                <w:sz w:val="20"/>
              </w:rPr>
            </w:pPr>
            <w:r w:rsidRPr="00CA150C">
              <w:rPr>
                <w:sz w:val="20"/>
              </w:rPr>
              <w:t>от 14 декабря 2017 года № 4-13/1</w:t>
            </w:r>
            <w:r>
              <w:rPr>
                <w:sz w:val="20"/>
              </w:rPr>
              <w:t xml:space="preserve"> </w:t>
            </w:r>
          </w:p>
        </w:tc>
      </w:tr>
      <w:tr w:rsidR="001765E1" w:rsidRPr="00CA150C" w:rsidTr="0034571C">
        <w:tblPrEx>
          <w:jc w:val="left"/>
        </w:tblPrEx>
        <w:trPr>
          <w:trHeight w:val="484"/>
        </w:trPr>
        <w:tc>
          <w:tcPr>
            <w:tcW w:w="16019"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rsidR="001765E1" w:rsidRPr="00CA150C" w:rsidRDefault="001765E1" w:rsidP="0034571C">
            <w:pPr>
              <w:rPr>
                <w:b/>
                <w:bCs/>
              </w:rPr>
            </w:pPr>
            <w:r w:rsidRPr="00CA150C">
              <w:rPr>
                <w:b/>
                <w:bCs/>
              </w:rPr>
              <w:t>Ведомственная структура расходов бюджета муниципального образования сельского поселения "ПЕЗМЕГ" на 2018 год</w:t>
            </w:r>
          </w:p>
        </w:tc>
      </w:tr>
      <w:tr w:rsidR="001765E1" w:rsidRPr="00CA150C" w:rsidTr="0034571C">
        <w:tblPrEx>
          <w:jc w:val="left"/>
        </w:tblPrEx>
        <w:trPr>
          <w:trHeight w:val="360"/>
        </w:trPr>
        <w:tc>
          <w:tcPr>
            <w:tcW w:w="8648" w:type="dxa"/>
            <w:gridSpan w:val="5"/>
            <w:tcBorders>
              <w:top w:val="nil"/>
              <w:left w:val="single" w:sz="8" w:space="0" w:color="auto"/>
              <w:bottom w:val="single" w:sz="8" w:space="0" w:color="auto"/>
              <w:right w:val="single" w:sz="4" w:space="0" w:color="auto"/>
            </w:tcBorders>
            <w:shd w:val="clear" w:color="auto" w:fill="auto"/>
            <w:vAlign w:val="bottom"/>
            <w:hideMark/>
          </w:tcPr>
          <w:p w:rsidR="001765E1" w:rsidRPr="00CA150C" w:rsidRDefault="001765E1" w:rsidP="0034571C">
            <w:pPr>
              <w:jc w:val="center"/>
              <w:rPr>
                <w:b/>
                <w:bCs/>
              </w:rPr>
            </w:pPr>
            <w:r w:rsidRPr="00CA150C">
              <w:rPr>
                <w:b/>
                <w:bCs/>
              </w:rPr>
              <w:t>Наименование</w:t>
            </w:r>
          </w:p>
        </w:tc>
        <w:tc>
          <w:tcPr>
            <w:tcW w:w="1134" w:type="dxa"/>
            <w:tcBorders>
              <w:top w:val="nil"/>
              <w:left w:val="nil"/>
              <w:bottom w:val="single" w:sz="8" w:space="0" w:color="auto"/>
              <w:right w:val="single" w:sz="4" w:space="0" w:color="auto"/>
            </w:tcBorders>
            <w:shd w:val="clear" w:color="auto" w:fill="auto"/>
            <w:vAlign w:val="bottom"/>
            <w:hideMark/>
          </w:tcPr>
          <w:p w:rsidR="001765E1" w:rsidRPr="00CA150C" w:rsidRDefault="001765E1" w:rsidP="0034571C">
            <w:pPr>
              <w:jc w:val="center"/>
              <w:rPr>
                <w:b/>
                <w:bCs/>
              </w:rPr>
            </w:pPr>
            <w:r w:rsidRPr="00CA150C">
              <w:rPr>
                <w:b/>
                <w:bCs/>
              </w:rPr>
              <w:t>ГР</w:t>
            </w:r>
          </w:p>
        </w:tc>
        <w:tc>
          <w:tcPr>
            <w:tcW w:w="1134" w:type="dxa"/>
            <w:tcBorders>
              <w:top w:val="nil"/>
              <w:left w:val="nil"/>
              <w:bottom w:val="single" w:sz="8" w:space="0" w:color="auto"/>
              <w:right w:val="single" w:sz="4" w:space="0" w:color="auto"/>
            </w:tcBorders>
            <w:shd w:val="clear" w:color="auto" w:fill="auto"/>
            <w:noWrap/>
            <w:vAlign w:val="center"/>
            <w:hideMark/>
          </w:tcPr>
          <w:p w:rsidR="001765E1" w:rsidRPr="00CA150C" w:rsidRDefault="001765E1" w:rsidP="0034571C">
            <w:pPr>
              <w:jc w:val="center"/>
              <w:rPr>
                <w:b/>
                <w:bCs/>
              </w:rPr>
            </w:pPr>
            <w:r w:rsidRPr="00CA150C">
              <w:rPr>
                <w:b/>
                <w:bCs/>
              </w:rPr>
              <w:t>РЗ</w:t>
            </w:r>
          </w:p>
        </w:tc>
        <w:tc>
          <w:tcPr>
            <w:tcW w:w="992" w:type="dxa"/>
            <w:tcBorders>
              <w:top w:val="nil"/>
              <w:left w:val="nil"/>
              <w:bottom w:val="single" w:sz="8" w:space="0" w:color="auto"/>
              <w:right w:val="single" w:sz="4" w:space="0" w:color="auto"/>
            </w:tcBorders>
            <w:shd w:val="clear" w:color="auto" w:fill="auto"/>
            <w:noWrap/>
            <w:vAlign w:val="center"/>
            <w:hideMark/>
          </w:tcPr>
          <w:p w:rsidR="001765E1" w:rsidRPr="00CA150C" w:rsidRDefault="001765E1" w:rsidP="0034571C">
            <w:pPr>
              <w:jc w:val="center"/>
              <w:rPr>
                <w:b/>
                <w:bCs/>
              </w:rPr>
            </w:pPr>
            <w:proofErr w:type="gramStart"/>
            <w:r w:rsidRPr="00CA150C">
              <w:rPr>
                <w:b/>
                <w:bCs/>
              </w:rPr>
              <w:t>ПР</w:t>
            </w:r>
            <w:proofErr w:type="gramEnd"/>
          </w:p>
        </w:tc>
        <w:tc>
          <w:tcPr>
            <w:tcW w:w="1843" w:type="dxa"/>
            <w:tcBorders>
              <w:top w:val="nil"/>
              <w:left w:val="nil"/>
              <w:bottom w:val="single" w:sz="8" w:space="0" w:color="auto"/>
              <w:right w:val="single" w:sz="4" w:space="0" w:color="auto"/>
            </w:tcBorders>
            <w:shd w:val="clear" w:color="auto" w:fill="auto"/>
            <w:noWrap/>
            <w:vAlign w:val="center"/>
            <w:hideMark/>
          </w:tcPr>
          <w:p w:rsidR="001765E1" w:rsidRPr="00CA150C" w:rsidRDefault="001765E1" w:rsidP="0034571C">
            <w:pPr>
              <w:jc w:val="center"/>
              <w:rPr>
                <w:b/>
                <w:bCs/>
              </w:rPr>
            </w:pPr>
            <w:r w:rsidRPr="00CA150C">
              <w:rPr>
                <w:b/>
                <w:bCs/>
              </w:rPr>
              <w:t>ЦСР</w:t>
            </w:r>
          </w:p>
        </w:tc>
        <w:tc>
          <w:tcPr>
            <w:tcW w:w="850" w:type="dxa"/>
            <w:tcBorders>
              <w:top w:val="nil"/>
              <w:left w:val="nil"/>
              <w:bottom w:val="single" w:sz="8" w:space="0" w:color="auto"/>
              <w:right w:val="single" w:sz="4" w:space="0" w:color="auto"/>
            </w:tcBorders>
            <w:shd w:val="clear" w:color="auto" w:fill="auto"/>
            <w:noWrap/>
            <w:vAlign w:val="center"/>
            <w:hideMark/>
          </w:tcPr>
          <w:p w:rsidR="001765E1" w:rsidRPr="00CA150C" w:rsidRDefault="001765E1" w:rsidP="0034571C">
            <w:pPr>
              <w:jc w:val="center"/>
              <w:rPr>
                <w:b/>
                <w:bCs/>
              </w:rPr>
            </w:pPr>
            <w:r w:rsidRPr="00CA150C">
              <w:rPr>
                <w:b/>
                <w:bCs/>
              </w:rPr>
              <w:t>ВР</w:t>
            </w:r>
          </w:p>
        </w:tc>
        <w:tc>
          <w:tcPr>
            <w:tcW w:w="1418" w:type="dxa"/>
            <w:tcBorders>
              <w:top w:val="nil"/>
              <w:left w:val="nil"/>
              <w:bottom w:val="single" w:sz="8" w:space="0" w:color="auto"/>
              <w:right w:val="single" w:sz="8" w:space="0" w:color="auto"/>
            </w:tcBorders>
            <w:shd w:val="clear" w:color="auto" w:fill="auto"/>
            <w:noWrap/>
            <w:vAlign w:val="bottom"/>
            <w:hideMark/>
          </w:tcPr>
          <w:p w:rsidR="001765E1" w:rsidRPr="00CA150C" w:rsidRDefault="001765E1" w:rsidP="0034571C">
            <w:pPr>
              <w:jc w:val="center"/>
              <w:rPr>
                <w:b/>
                <w:bCs/>
              </w:rPr>
            </w:pPr>
            <w:r w:rsidRPr="00CA150C">
              <w:rPr>
                <w:b/>
                <w:bCs/>
              </w:rPr>
              <w:t>сумма</w:t>
            </w:r>
          </w:p>
        </w:tc>
        <w:bookmarkStart w:id="0" w:name="_GoBack"/>
        <w:bookmarkEnd w:id="0"/>
      </w:tr>
      <w:tr w:rsidR="001765E1" w:rsidRPr="00CA150C" w:rsidTr="0034571C">
        <w:tblPrEx>
          <w:jc w:val="left"/>
        </w:tblPrEx>
        <w:trPr>
          <w:trHeight w:val="330"/>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pPr>
              <w:jc w:val="center"/>
            </w:pPr>
            <w:r w:rsidRPr="00CA150C">
              <w:t>1</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2</w:t>
            </w:r>
          </w:p>
        </w:tc>
        <w:tc>
          <w:tcPr>
            <w:tcW w:w="1134" w:type="dxa"/>
            <w:tcBorders>
              <w:top w:val="nil"/>
              <w:left w:val="nil"/>
              <w:bottom w:val="nil"/>
              <w:right w:val="single" w:sz="4" w:space="0" w:color="auto"/>
            </w:tcBorders>
            <w:shd w:val="clear" w:color="auto" w:fill="auto"/>
            <w:noWrap/>
            <w:vAlign w:val="center"/>
            <w:hideMark/>
          </w:tcPr>
          <w:p w:rsidR="001765E1" w:rsidRPr="00CA150C" w:rsidRDefault="001765E1" w:rsidP="0034571C">
            <w:pPr>
              <w:jc w:val="center"/>
            </w:pPr>
            <w:r w:rsidRPr="00CA150C">
              <w:t>3</w:t>
            </w:r>
          </w:p>
        </w:tc>
        <w:tc>
          <w:tcPr>
            <w:tcW w:w="992" w:type="dxa"/>
            <w:tcBorders>
              <w:top w:val="nil"/>
              <w:left w:val="nil"/>
              <w:bottom w:val="nil"/>
              <w:right w:val="single" w:sz="4" w:space="0" w:color="auto"/>
            </w:tcBorders>
            <w:shd w:val="clear" w:color="auto" w:fill="auto"/>
            <w:noWrap/>
            <w:vAlign w:val="center"/>
            <w:hideMark/>
          </w:tcPr>
          <w:p w:rsidR="001765E1" w:rsidRPr="00CA150C" w:rsidRDefault="001765E1" w:rsidP="0034571C">
            <w:pPr>
              <w:jc w:val="center"/>
            </w:pPr>
            <w:r w:rsidRPr="00CA150C">
              <w:t>4</w:t>
            </w:r>
          </w:p>
        </w:tc>
        <w:tc>
          <w:tcPr>
            <w:tcW w:w="1843" w:type="dxa"/>
            <w:tcBorders>
              <w:top w:val="nil"/>
              <w:left w:val="nil"/>
              <w:bottom w:val="nil"/>
              <w:right w:val="single" w:sz="4" w:space="0" w:color="auto"/>
            </w:tcBorders>
            <w:shd w:val="clear" w:color="auto" w:fill="auto"/>
            <w:noWrap/>
            <w:vAlign w:val="center"/>
            <w:hideMark/>
          </w:tcPr>
          <w:p w:rsidR="001765E1" w:rsidRPr="00CA150C" w:rsidRDefault="001765E1" w:rsidP="0034571C">
            <w:pPr>
              <w:jc w:val="center"/>
            </w:pPr>
            <w:r w:rsidRPr="00CA150C">
              <w:t>5</w:t>
            </w:r>
          </w:p>
        </w:tc>
        <w:tc>
          <w:tcPr>
            <w:tcW w:w="850" w:type="dxa"/>
            <w:tcBorders>
              <w:top w:val="nil"/>
              <w:left w:val="nil"/>
              <w:bottom w:val="nil"/>
              <w:right w:val="single" w:sz="4" w:space="0" w:color="auto"/>
            </w:tcBorders>
            <w:shd w:val="clear" w:color="auto" w:fill="auto"/>
            <w:noWrap/>
            <w:vAlign w:val="center"/>
            <w:hideMark/>
          </w:tcPr>
          <w:p w:rsidR="001765E1" w:rsidRPr="00CA150C" w:rsidRDefault="001765E1" w:rsidP="0034571C">
            <w:pPr>
              <w:jc w:val="center"/>
            </w:pPr>
            <w:r w:rsidRPr="00CA150C">
              <w:t>6</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center"/>
            </w:pPr>
            <w:r w:rsidRPr="00CA150C">
              <w:t>7</w:t>
            </w:r>
          </w:p>
        </w:tc>
      </w:tr>
      <w:tr w:rsidR="001765E1" w:rsidRPr="00CA150C" w:rsidTr="0034571C">
        <w:tblPrEx>
          <w:jc w:val="left"/>
        </w:tblPrEx>
        <w:trPr>
          <w:trHeight w:val="375"/>
        </w:trPr>
        <w:tc>
          <w:tcPr>
            <w:tcW w:w="8648" w:type="dxa"/>
            <w:gridSpan w:val="5"/>
            <w:tcBorders>
              <w:top w:val="single" w:sz="8" w:space="0" w:color="auto"/>
              <w:left w:val="single" w:sz="8" w:space="0" w:color="auto"/>
              <w:bottom w:val="nil"/>
              <w:right w:val="single" w:sz="4" w:space="0" w:color="auto"/>
            </w:tcBorders>
            <w:shd w:val="clear" w:color="auto" w:fill="auto"/>
            <w:vAlign w:val="bottom"/>
            <w:hideMark/>
          </w:tcPr>
          <w:p w:rsidR="001765E1" w:rsidRPr="00CA150C" w:rsidRDefault="001765E1" w:rsidP="0034571C">
            <w:pPr>
              <w:rPr>
                <w:b/>
                <w:bCs/>
              </w:rPr>
            </w:pPr>
            <w:r w:rsidRPr="00CA150C">
              <w:rPr>
                <w:b/>
                <w:bCs/>
              </w:rPr>
              <w:t>АДМИНИСТРАЦИЯ СЕЛЬСКОГО ПОСЕЛЕНИЯ "ПЕЗМЕГ"</w:t>
            </w:r>
          </w:p>
        </w:tc>
        <w:tc>
          <w:tcPr>
            <w:tcW w:w="1134" w:type="dxa"/>
            <w:tcBorders>
              <w:top w:val="single" w:sz="8" w:space="0" w:color="auto"/>
              <w:left w:val="nil"/>
              <w:bottom w:val="nil"/>
              <w:right w:val="single" w:sz="4" w:space="0" w:color="auto"/>
            </w:tcBorders>
            <w:shd w:val="clear" w:color="auto" w:fill="auto"/>
            <w:vAlign w:val="bottom"/>
            <w:hideMark/>
          </w:tcPr>
          <w:p w:rsidR="001765E1" w:rsidRPr="00CA150C" w:rsidRDefault="001765E1" w:rsidP="0034571C">
            <w:pPr>
              <w:jc w:val="center"/>
              <w:rPr>
                <w:b/>
                <w:bCs/>
              </w:rPr>
            </w:pPr>
            <w:r w:rsidRPr="00CA150C">
              <w:rPr>
                <w:b/>
                <w:bCs/>
              </w:rPr>
              <w:t>925</w:t>
            </w:r>
          </w:p>
        </w:tc>
        <w:tc>
          <w:tcPr>
            <w:tcW w:w="1134" w:type="dxa"/>
            <w:tcBorders>
              <w:top w:val="single" w:sz="8" w:space="0" w:color="auto"/>
              <w:left w:val="nil"/>
              <w:bottom w:val="nil"/>
              <w:right w:val="nil"/>
            </w:tcBorders>
            <w:shd w:val="clear" w:color="auto" w:fill="auto"/>
            <w:noWrap/>
            <w:vAlign w:val="bottom"/>
            <w:hideMark/>
          </w:tcPr>
          <w:p w:rsidR="001765E1" w:rsidRPr="00CA150C" w:rsidRDefault="001765E1" w:rsidP="0034571C">
            <w:pPr>
              <w:jc w:val="center"/>
              <w:rPr>
                <w:b/>
                <w:bCs/>
              </w:rPr>
            </w:pPr>
            <w:r w:rsidRPr="00CA150C">
              <w:rPr>
                <w:b/>
                <w:bCs/>
              </w:rPr>
              <w:t> </w:t>
            </w:r>
          </w:p>
        </w:tc>
        <w:tc>
          <w:tcPr>
            <w:tcW w:w="992" w:type="dxa"/>
            <w:tcBorders>
              <w:top w:val="single" w:sz="8" w:space="0" w:color="auto"/>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 </w:t>
            </w:r>
          </w:p>
        </w:tc>
        <w:tc>
          <w:tcPr>
            <w:tcW w:w="1843" w:type="dxa"/>
            <w:tcBorders>
              <w:top w:val="single" w:sz="8" w:space="0" w:color="auto"/>
              <w:left w:val="nil"/>
              <w:bottom w:val="nil"/>
              <w:right w:val="nil"/>
            </w:tcBorders>
            <w:shd w:val="clear" w:color="auto" w:fill="auto"/>
            <w:noWrap/>
            <w:vAlign w:val="bottom"/>
            <w:hideMark/>
          </w:tcPr>
          <w:p w:rsidR="001765E1" w:rsidRPr="00CA150C" w:rsidRDefault="001765E1" w:rsidP="0034571C">
            <w:pPr>
              <w:jc w:val="center"/>
              <w:rPr>
                <w:b/>
                <w:bCs/>
              </w:rPr>
            </w:pPr>
            <w:r w:rsidRPr="00CA150C">
              <w:rPr>
                <w:b/>
                <w:bCs/>
              </w:rPr>
              <w:t> </w:t>
            </w:r>
          </w:p>
        </w:tc>
        <w:tc>
          <w:tcPr>
            <w:tcW w:w="850" w:type="dxa"/>
            <w:tcBorders>
              <w:top w:val="single" w:sz="8" w:space="0" w:color="auto"/>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 </w:t>
            </w:r>
          </w:p>
        </w:tc>
        <w:tc>
          <w:tcPr>
            <w:tcW w:w="1418" w:type="dxa"/>
            <w:tcBorders>
              <w:top w:val="single" w:sz="8" w:space="0" w:color="auto"/>
              <w:left w:val="nil"/>
              <w:bottom w:val="nil"/>
              <w:right w:val="single" w:sz="8" w:space="0" w:color="auto"/>
            </w:tcBorders>
            <w:shd w:val="clear" w:color="auto" w:fill="auto"/>
            <w:noWrap/>
            <w:vAlign w:val="bottom"/>
            <w:hideMark/>
          </w:tcPr>
          <w:p w:rsidR="001765E1" w:rsidRPr="00CA150C" w:rsidRDefault="001765E1" w:rsidP="0034571C">
            <w:pPr>
              <w:jc w:val="right"/>
              <w:rPr>
                <w:b/>
                <w:bCs/>
              </w:rPr>
            </w:pPr>
            <w:r w:rsidRPr="00CA150C">
              <w:rPr>
                <w:b/>
                <w:bCs/>
              </w:rPr>
              <w:t>5 645 077,08</w:t>
            </w:r>
          </w:p>
        </w:tc>
      </w:tr>
      <w:tr w:rsidR="001765E1" w:rsidRPr="00CA150C" w:rsidTr="0034571C">
        <w:tblPrEx>
          <w:jc w:val="left"/>
        </w:tblPrEx>
        <w:trPr>
          <w:trHeight w:val="330"/>
        </w:trPr>
        <w:tc>
          <w:tcPr>
            <w:tcW w:w="8648" w:type="dxa"/>
            <w:gridSpan w:val="5"/>
            <w:tcBorders>
              <w:top w:val="single" w:sz="8" w:space="0" w:color="auto"/>
              <w:left w:val="single" w:sz="8" w:space="0" w:color="auto"/>
              <w:bottom w:val="single" w:sz="8" w:space="0" w:color="auto"/>
              <w:right w:val="single" w:sz="4" w:space="0" w:color="auto"/>
            </w:tcBorders>
            <w:shd w:val="clear" w:color="auto" w:fill="auto"/>
            <w:vAlign w:val="bottom"/>
            <w:hideMark/>
          </w:tcPr>
          <w:p w:rsidR="001765E1" w:rsidRPr="00CA150C" w:rsidRDefault="001765E1" w:rsidP="0034571C">
            <w:pPr>
              <w:rPr>
                <w:b/>
                <w:bCs/>
              </w:rPr>
            </w:pPr>
            <w:r w:rsidRPr="00CA150C">
              <w:rPr>
                <w:b/>
                <w:bCs/>
              </w:rPr>
              <w:t>Общегосударственные вопросы</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1765E1" w:rsidRPr="00CA150C" w:rsidRDefault="001765E1" w:rsidP="0034571C">
            <w:pPr>
              <w:jc w:val="center"/>
              <w:rPr>
                <w:b/>
                <w:bCs/>
              </w:rPr>
            </w:pPr>
            <w:r w:rsidRPr="00CA150C">
              <w:rPr>
                <w:b/>
                <w:bCs/>
              </w:rPr>
              <w:t>925</w:t>
            </w:r>
          </w:p>
        </w:tc>
        <w:tc>
          <w:tcPr>
            <w:tcW w:w="1134" w:type="dxa"/>
            <w:tcBorders>
              <w:top w:val="single" w:sz="8" w:space="0" w:color="auto"/>
              <w:left w:val="nil"/>
              <w:bottom w:val="single" w:sz="8" w:space="0" w:color="auto"/>
              <w:right w:val="nil"/>
            </w:tcBorders>
            <w:shd w:val="clear" w:color="auto" w:fill="auto"/>
            <w:noWrap/>
            <w:vAlign w:val="bottom"/>
            <w:hideMark/>
          </w:tcPr>
          <w:p w:rsidR="001765E1" w:rsidRPr="00CA150C" w:rsidRDefault="001765E1" w:rsidP="0034571C">
            <w:pPr>
              <w:jc w:val="center"/>
              <w:rPr>
                <w:b/>
                <w:bCs/>
              </w:rPr>
            </w:pPr>
            <w:r w:rsidRPr="00CA150C">
              <w:rPr>
                <w:b/>
                <w:bCs/>
              </w:rPr>
              <w:t>01</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 </w:t>
            </w:r>
          </w:p>
        </w:tc>
        <w:tc>
          <w:tcPr>
            <w:tcW w:w="1843" w:type="dxa"/>
            <w:tcBorders>
              <w:top w:val="single" w:sz="8" w:space="0" w:color="auto"/>
              <w:left w:val="nil"/>
              <w:bottom w:val="single" w:sz="8" w:space="0" w:color="auto"/>
              <w:right w:val="nil"/>
            </w:tcBorders>
            <w:shd w:val="clear" w:color="auto" w:fill="auto"/>
            <w:noWrap/>
            <w:vAlign w:val="bottom"/>
            <w:hideMark/>
          </w:tcPr>
          <w:p w:rsidR="001765E1" w:rsidRPr="00CA150C" w:rsidRDefault="001765E1" w:rsidP="0034571C">
            <w:pPr>
              <w:jc w:val="center"/>
              <w:rPr>
                <w:b/>
                <w:bCs/>
              </w:rPr>
            </w:pPr>
            <w:r w:rsidRPr="00CA150C">
              <w:rPr>
                <w:b/>
                <w:bCs/>
              </w:rPr>
              <w:t> </w:t>
            </w:r>
          </w:p>
        </w:tc>
        <w:tc>
          <w:tcPr>
            <w:tcW w:w="8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 </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1765E1" w:rsidRPr="00CA150C" w:rsidRDefault="001765E1" w:rsidP="0034571C">
            <w:pPr>
              <w:jc w:val="right"/>
              <w:rPr>
                <w:b/>
                <w:bCs/>
              </w:rPr>
            </w:pPr>
            <w:r w:rsidRPr="00CA150C">
              <w:rPr>
                <w:b/>
                <w:bCs/>
              </w:rPr>
              <w:t>3 982 733,00</w:t>
            </w:r>
          </w:p>
        </w:tc>
      </w:tr>
      <w:tr w:rsidR="001765E1" w:rsidRPr="00CA150C" w:rsidTr="0034571C">
        <w:tblPrEx>
          <w:jc w:val="left"/>
        </w:tblPrEx>
        <w:trPr>
          <w:trHeight w:val="626"/>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pPr>
              <w:rPr>
                <w:b/>
                <w:bCs/>
              </w:rPr>
            </w:pPr>
            <w:r w:rsidRPr="00CA150C">
              <w:rPr>
                <w:b/>
                <w:bCs/>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rPr>
                <w:b/>
                <w:bCs/>
              </w:rPr>
            </w:pPr>
            <w:r w:rsidRPr="00CA150C">
              <w:rPr>
                <w:b/>
                <w:bCs/>
              </w:rPr>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02</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rPr>
                <w:b/>
                <w:bCs/>
              </w:rPr>
            </w:pP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rPr>
                <w:b/>
                <w:bCs/>
              </w:rPr>
            </w:pPr>
            <w:r w:rsidRPr="00CA150C">
              <w:rPr>
                <w:b/>
                <w:bCs/>
              </w:rPr>
              <w:t>842 500,00</w:t>
            </w:r>
          </w:p>
        </w:tc>
      </w:tr>
      <w:tr w:rsidR="001765E1" w:rsidRPr="00CA150C" w:rsidTr="0034571C">
        <w:tblPrEx>
          <w:jc w:val="left"/>
        </w:tblPrEx>
        <w:trPr>
          <w:trHeight w:val="315"/>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Непрограммные направления деятельности</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02</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99 0 00 00000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842 500,00</w:t>
            </w:r>
          </w:p>
        </w:tc>
      </w:tr>
      <w:tr w:rsidR="001765E1" w:rsidRPr="00CA150C" w:rsidTr="0034571C">
        <w:tblPrEx>
          <w:jc w:val="left"/>
        </w:tblPrEx>
        <w:trPr>
          <w:trHeight w:val="675"/>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Глава местной администрации (исполнительно-распорядительного органа муниципального образования)</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 xml:space="preserve">01 </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02</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99 0 00 92080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842 500,00</w:t>
            </w:r>
          </w:p>
        </w:tc>
      </w:tr>
      <w:tr w:rsidR="001765E1" w:rsidRPr="00CA150C" w:rsidTr="0034571C">
        <w:tblPrEx>
          <w:jc w:val="left"/>
        </w:tblPrEx>
        <w:trPr>
          <w:trHeight w:val="854"/>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02</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99 0 00 92080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100</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842 500,00</w:t>
            </w:r>
          </w:p>
        </w:tc>
      </w:tr>
      <w:tr w:rsidR="001765E1" w:rsidRPr="00CA150C" w:rsidTr="0034571C">
        <w:tblPrEx>
          <w:jc w:val="left"/>
        </w:tblPrEx>
        <w:trPr>
          <w:trHeight w:val="710"/>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pPr>
              <w:rPr>
                <w:b/>
                <w:bCs/>
              </w:rPr>
            </w:pPr>
            <w:r w:rsidRPr="00CA150C">
              <w:rPr>
                <w:b/>
                <w:bCs/>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rPr>
                <w:b/>
                <w:bCs/>
              </w:rPr>
            </w:pPr>
            <w:r w:rsidRPr="00CA150C">
              <w:rPr>
                <w:b/>
                <w:bCs/>
              </w:rPr>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04</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rPr>
                <w:b/>
                <w:bCs/>
              </w:rPr>
            </w:pPr>
            <w:r w:rsidRPr="00CA150C">
              <w:rPr>
                <w:b/>
                <w:bCs/>
              </w:rPr>
              <w:t>1 824 898,00</w:t>
            </w:r>
          </w:p>
        </w:tc>
      </w:tr>
      <w:tr w:rsidR="001765E1" w:rsidRPr="00CA150C" w:rsidTr="0034571C">
        <w:tblPrEx>
          <w:jc w:val="left"/>
        </w:tblPrEx>
        <w:trPr>
          <w:trHeight w:val="315"/>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Непрограммные направления деятельности</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04</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99 0 00 00000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1 824 898,00</w:t>
            </w:r>
          </w:p>
        </w:tc>
      </w:tr>
      <w:tr w:rsidR="001765E1" w:rsidRPr="00CA150C" w:rsidTr="0034571C">
        <w:tblPrEx>
          <w:jc w:val="left"/>
        </w:tblPrEx>
        <w:trPr>
          <w:trHeight w:val="682"/>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Субвенции на осуществление первичного воинского учета на территориях, где отсутствуют военные комиссариаты</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04</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99 0 00 51180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148 590,00</w:t>
            </w:r>
          </w:p>
        </w:tc>
      </w:tr>
      <w:tr w:rsidR="001765E1" w:rsidRPr="00CA150C" w:rsidTr="0034571C">
        <w:tblPrEx>
          <w:jc w:val="left"/>
        </w:tblPrEx>
        <w:trPr>
          <w:trHeight w:val="989"/>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04</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99 0 00 51180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100</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125 744,00</w:t>
            </w:r>
          </w:p>
        </w:tc>
      </w:tr>
      <w:tr w:rsidR="001765E1" w:rsidRPr="00CA150C" w:rsidTr="0034571C">
        <w:tblPrEx>
          <w:jc w:val="left"/>
        </w:tblPrEx>
        <w:trPr>
          <w:trHeight w:val="660"/>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Закупка товаров, работ и услуг для государственных (муниципальных) нужд</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04</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99 0 00 51180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200</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22 846,00</w:t>
            </w:r>
          </w:p>
        </w:tc>
      </w:tr>
      <w:tr w:rsidR="001765E1" w:rsidRPr="00CA150C" w:rsidTr="0034571C">
        <w:tblPrEx>
          <w:jc w:val="left"/>
        </w:tblPrEx>
        <w:trPr>
          <w:trHeight w:val="717"/>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04</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99 0 0059300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11 878,00</w:t>
            </w:r>
          </w:p>
        </w:tc>
      </w:tr>
      <w:tr w:rsidR="001765E1" w:rsidRPr="00CA150C" w:rsidTr="0034571C">
        <w:tblPrEx>
          <w:jc w:val="left"/>
        </w:tblPrEx>
        <w:trPr>
          <w:trHeight w:val="1001"/>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04</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99 0 0059300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100</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8 081,00</w:t>
            </w:r>
          </w:p>
        </w:tc>
      </w:tr>
      <w:tr w:rsidR="001765E1" w:rsidRPr="00CA150C" w:rsidTr="0034571C">
        <w:tblPrEx>
          <w:jc w:val="left"/>
        </w:tblPrEx>
        <w:trPr>
          <w:trHeight w:val="561"/>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Закупка товаров, работ и услуг для государственных (муниципальных) нужд</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04</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99 0 0059300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200</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3 797,00</w:t>
            </w:r>
          </w:p>
        </w:tc>
      </w:tr>
      <w:tr w:rsidR="001765E1" w:rsidRPr="00CA150C" w:rsidTr="0034571C">
        <w:tblPrEx>
          <w:jc w:val="left"/>
        </w:tblPrEx>
        <w:trPr>
          <w:trHeight w:val="1405"/>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статьями 3,4 статьи 3, статьями 6,7 и 8 Закона Республики Коми «Об административной ответственности в Республике Коми»</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04</w:t>
            </w:r>
          </w:p>
        </w:tc>
        <w:tc>
          <w:tcPr>
            <w:tcW w:w="1843"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99 0 00 73150</w:t>
            </w:r>
          </w:p>
        </w:tc>
        <w:tc>
          <w:tcPr>
            <w:tcW w:w="850" w:type="dxa"/>
            <w:tcBorders>
              <w:top w:val="nil"/>
              <w:left w:val="nil"/>
              <w:bottom w:val="nil"/>
              <w:right w:val="nil"/>
            </w:tcBorders>
            <w:shd w:val="clear" w:color="auto" w:fill="auto"/>
            <w:noWrap/>
            <w:vAlign w:val="bottom"/>
            <w:hideMark/>
          </w:tcPr>
          <w:p w:rsidR="001765E1" w:rsidRPr="00CA150C" w:rsidRDefault="001765E1" w:rsidP="0034571C">
            <w:pPr>
              <w:jc w:val="center"/>
            </w:pPr>
          </w:p>
        </w:tc>
        <w:tc>
          <w:tcPr>
            <w:tcW w:w="1418" w:type="dxa"/>
            <w:tcBorders>
              <w:top w:val="nil"/>
              <w:left w:val="single" w:sz="4" w:space="0" w:color="auto"/>
              <w:bottom w:val="nil"/>
              <w:right w:val="single" w:sz="8" w:space="0" w:color="auto"/>
            </w:tcBorders>
            <w:shd w:val="clear" w:color="auto" w:fill="auto"/>
            <w:noWrap/>
            <w:vAlign w:val="bottom"/>
            <w:hideMark/>
          </w:tcPr>
          <w:p w:rsidR="001765E1" w:rsidRPr="00CA150C" w:rsidRDefault="001765E1" w:rsidP="0034571C">
            <w:pPr>
              <w:jc w:val="right"/>
            </w:pPr>
            <w:r w:rsidRPr="00CA150C">
              <w:t>25 948,00</w:t>
            </w:r>
          </w:p>
        </w:tc>
      </w:tr>
      <w:tr w:rsidR="001765E1" w:rsidRPr="00CA150C" w:rsidTr="0034571C">
        <w:tblPrEx>
          <w:jc w:val="left"/>
        </w:tblPrEx>
        <w:trPr>
          <w:trHeight w:val="999"/>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04</w:t>
            </w:r>
          </w:p>
        </w:tc>
        <w:tc>
          <w:tcPr>
            <w:tcW w:w="1843"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99 0 00 73150</w:t>
            </w:r>
          </w:p>
        </w:tc>
        <w:tc>
          <w:tcPr>
            <w:tcW w:w="850"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100</w:t>
            </w:r>
          </w:p>
        </w:tc>
        <w:tc>
          <w:tcPr>
            <w:tcW w:w="1418" w:type="dxa"/>
            <w:tcBorders>
              <w:top w:val="nil"/>
              <w:left w:val="single" w:sz="4" w:space="0" w:color="auto"/>
              <w:bottom w:val="nil"/>
              <w:right w:val="single" w:sz="8" w:space="0" w:color="auto"/>
            </w:tcBorders>
            <w:shd w:val="clear" w:color="auto" w:fill="auto"/>
            <w:noWrap/>
            <w:vAlign w:val="bottom"/>
            <w:hideMark/>
          </w:tcPr>
          <w:p w:rsidR="001765E1" w:rsidRPr="00CA150C" w:rsidRDefault="001765E1" w:rsidP="0034571C">
            <w:pPr>
              <w:jc w:val="right"/>
            </w:pPr>
            <w:r w:rsidRPr="00CA150C">
              <w:t>15 948,00</w:t>
            </w:r>
          </w:p>
        </w:tc>
      </w:tr>
      <w:tr w:rsidR="001765E1" w:rsidRPr="00CA150C" w:rsidTr="0034571C">
        <w:tblPrEx>
          <w:jc w:val="left"/>
        </w:tblPrEx>
        <w:trPr>
          <w:trHeight w:val="433"/>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Закупка товаров, работ и услуг для государственных (муниципальных) нужд</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04</w:t>
            </w:r>
          </w:p>
        </w:tc>
        <w:tc>
          <w:tcPr>
            <w:tcW w:w="1843"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99 0 00 73150</w:t>
            </w:r>
          </w:p>
        </w:tc>
        <w:tc>
          <w:tcPr>
            <w:tcW w:w="850"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200</w:t>
            </w:r>
          </w:p>
        </w:tc>
        <w:tc>
          <w:tcPr>
            <w:tcW w:w="1418" w:type="dxa"/>
            <w:tcBorders>
              <w:top w:val="nil"/>
              <w:left w:val="single" w:sz="4" w:space="0" w:color="auto"/>
              <w:bottom w:val="nil"/>
              <w:right w:val="single" w:sz="8" w:space="0" w:color="auto"/>
            </w:tcBorders>
            <w:shd w:val="clear" w:color="auto" w:fill="auto"/>
            <w:noWrap/>
            <w:vAlign w:val="bottom"/>
            <w:hideMark/>
          </w:tcPr>
          <w:p w:rsidR="001765E1" w:rsidRPr="00CA150C" w:rsidRDefault="001765E1" w:rsidP="0034571C">
            <w:pPr>
              <w:jc w:val="right"/>
            </w:pPr>
            <w:r w:rsidRPr="00CA150C">
              <w:t>10 000,00</w:t>
            </w:r>
          </w:p>
        </w:tc>
      </w:tr>
      <w:tr w:rsidR="001765E1" w:rsidRPr="00CA150C" w:rsidTr="0034571C">
        <w:tblPrEx>
          <w:jc w:val="left"/>
        </w:tblPrEx>
        <w:trPr>
          <w:trHeight w:val="315"/>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Центральный аппарат</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04</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99 0 00 92040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1 638 482,00</w:t>
            </w:r>
          </w:p>
        </w:tc>
      </w:tr>
      <w:tr w:rsidR="001765E1" w:rsidRPr="00CA150C" w:rsidTr="0034571C">
        <w:tblPrEx>
          <w:jc w:val="left"/>
        </w:tblPrEx>
        <w:trPr>
          <w:trHeight w:val="812"/>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04</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99 0 00 92040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100</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1 388 982,00</w:t>
            </w:r>
          </w:p>
        </w:tc>
      </w:tr>
      <w:tr w:rsidR="001765E1" w:rsidRPr="00CA150C" w:rsidTr="0034571C">
        <w:tblPrEx>
          <w:jc w:val="left"/>
        </w:tblPrEx>
        <w:trPr>
          <w:trHeight w:val="440"/>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Закупка товаров, работ и услуг для государственных (муниципальных) нужд</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04</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99 0 00 92040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200</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249 500,00</w:t>
            </w:r>
          </w:p>
        </w:tc>
      </w:tr>
      <w:tr w:rsidR="001765E1" w:rsidRPr="00CA150C" w:rsidTr="0034571C">
        <w:tblPrEx>
          <w:jc w:val="left"/>
        </w:tblPrEx>
        <w:trPr>
          <w:trHeight w:val="688"/>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pPr>
              <w:rPr>
                <w:b/>
                <w:bCs/>
              </w:rPr>
            </w:pPr>
            <w:r w:rsidRPr="00CA150C">
              <w:rPr>
                <w:b/>
                <w:bCs/>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rPr>
                <w:b/>
                <w:bCs/>
              </w:rPr>
            </w:pPr>
            <w:r w:rsidRPr="00CA150C">
              <w:rPr>
                <w:b/>
                <w:bCs/>
              </w:rPr>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06</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rPr>
                <w:b/>
                <w:bCs/>
              </w:rPr>
            </w:pPr>
            <w:r w:rsidRPr="00CA150C">
              <w:rPr>
                <w:b/>
                <w:bCs/>
              </w:rPr>
              <w:t>48 335,00</w:t>
            </w:r>
          </w:p>
        </w:tc>
      </w:tr>
      <w:tr w:rsidR="001765E1" w:rsidRPr="00CA150C" w:rsidTr="0034571C">
        <w:tblPrEx>
          <w:jc w:val="left"/>
        </w:tblPrEx>
        <w:trPr>
          <w:trHeight w:val="428"/>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Непрограммные направления деятельности</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06</w:t>
            </w:r>
          </w:p>
        </w:tc>
        <w:tc>
          <w:tcPr>
            <w:tcW w:w="1843"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99 0 00 00000</w:t>
            </w:r>
          </w:p>
        </w:tc>
        <w:tc>
          <w:tcPr>
            <w:tcW w:w="850"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48 335,00</w:t>
            </w:r>
          </w:p>
        </w:tc>
      </w:tr>
      <w:tr w:rsidR="001765E1" w:rsidRPr="00CA150C" w:rsidTr="0034571C">
        <w:tblPrEx>
          <w:jc w:val="left"/>
        </w:tblPrEx>
        <w:trPr>
          <w:trHeight w:val="1143"/>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 xml:space="preserve">Иные межбюджетные </w:t>
            </w:r>
            <w:proofErr w:type="spellStart"/>
            <w:r w:rsidRPr="00CA150C">
              <w:t>трансфертыиз</w:t>
            </w:r>
            <w:proofErr w:type="spellEnd"/>
            <w:r w:rsidRPr="00CA150C">
              <w:t xml:space="preserve"> бюджетов поселений</w:t>
            </w:r>
            <w:proofErr w:type="gramStart"/>
            <w:r w:rsidRPr="00CA150C">
              <w:t xml:space="preserve"> ,</w:t>
            </w:r>
            <w:proofErr w:type="gramEnd"/>
            <w:r w:rsidRPr="00CA150C">
              <w:t xml:space="preserve">передаваемые бюджетам муниципальных районов на осуществление части полномочий по </w:t>
            </w:r>
            <w:proofErr w:type="spellStart"/>
            <w:r w:rsidRPr="00CA150C">
              <w:t>формированию,исполнению</w:t>
            </w:r>
            <w:proofErr w:type="spellEnd"/>
            <w:r w:rsidRPr="00CA150C">
              <w:t xml:space="preserve"> бюджетов поселений и контролю за исполнением бюджетов поселений</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06</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99 0 00 81000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48 335,00</w:t>
            </w:r>
          </w:p>
        </w:tc>
      </w:tr>
      <w:tr w:rsidR="001765E1" w:rsidRPr="00CA150C" w:rsidTr="0034571C">
        <w:tblPrEx>
          <w:jc w:val="left"/>
        </w:tblPrEx>
        <w:trPr>
          <w:trHeight w:val="315"/>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Межбюджетные трансферты</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06</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99 0 00 81000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500</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48 335,00</w:t>
            </w:r>
          </w:p>
        </w:tc>
      </w:tr>
      <w:tr w:rsidR="001765E1" w:rsidRPr="00CA150C" w:rsidTr="0034571C">
        <w:tblPrEx>
          <w:jc w:val="left"/>
        </w:tblPrEx>
        <w:trPr>
          <w:trHeight w:val="315"/>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pPr>
              <w:rPr>
                <w:b/>
                <w:bCs/>
              </w:rPr>
            </w:pPr>
            <w:r w:rsidRPr="00CA150C">
              <w:rPr>
                <w:b/>
                <w:bCs/>
              </w:rPr>
              <w:t>Другие общегосударственные вопросы</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rPr>
                <w:b/>
                <w:bCs/>
              </w:rPr>
            </w:pPr>
            <w:r w:rsidRPr="00CA150C">
              <w:rPr>
                <w:b/>
                <w:bCs/>
              </w:rPr>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13</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rPr>
                <w:b/>
                <w:bCs/>
              </w:rPr>
            </w:pPr>
            <w:r w:rsidRPr="00CA150C">
              <w:rPr>
                <w:b/>
                <w:bCs/>
              </w:rPr>
              <w:t>1 267 000,00</w:t>
            </w:r>
          </w:p>
        </w:tc>
      </w:tr>
      <w:tr w:rsidR="001765E1" w:rsidRPr="00CA150C" w:rsidTr="0034571C">
        <w:tblPrEx>
          <w:jc w:val="left"/>
        </w:tblPrEx>
        <w:trPr>
          <w:trHeight w:val="315"/>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Непрограммные направления деятельности</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13</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99 0 00 00000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1 267 000,00</w:t>
            </w:r>
          </w:p>
        </w:tc>
      </w:tr>
      <w:tr w:rsidR="001765E1" w:rsidRPr="00CA150C" w:rsidTr="0034571C">
        <w:tblPrEx>
          <w:jc w:val="left"/>
        </w:tblPrEx>
        <w:trPr>
          <w:trHeight w:val="465"/>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Выполнение других обязательств местной администрации</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13</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99 0 00 92999</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1 267 000,00</w:t>
            </w:r>
          </w:p>
        </w:tc>
      </w:tr>
      <w:tr w:rsidR="001765E1" w:rsidRPr="00CA150C" w:rsidTr="0034571C">
        <w:tblPrEx>
          <w:jc w:val="left"/>
        </w:tblPrEx>
        <w:trPr>
          <w:trHeight w:val="429"/>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Закупка товаров, работ и услуг для государственных (муниципальных) нужд</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13</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99 0 00 92999</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200</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1 260 000,00</w:t>
            </w:r>
          </w:p>
        </w:tc>
      </w:tr>
      <w:tr w:rsidR="001765E1" w:rsidRPr="00CA150C" w:rsidTr="0034571C">
        <w:tblPrEx>
          <w:jc w:val="left"/>
        </w:tblPrEx>
        <w:trPr>
          <w:trHeight w:val="434"/>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Иные бюджетные ассигнования</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01</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13</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99 0 00 92999</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800</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7 000,00</w:t>
            </w:r>
          </w:p>
        </w:tc>
      </w:tr>
      <w:tr w:rsidR="001765E1" w:rsidRPr="00CA150C" w:rsidTr="0034571C">
        <w:tblPrEx>
          <w:jc w:val="left"/>
        </w:tblPrEx>
        <w:trPr>
          <w:trHeight w:val="414"/>
        </w:trPr>
        <w:tc>
          <w:tcPr>
            <w:tcW w:w="8648" w:type="dxa"/>
            <w:gridSpan w:val="5"/>
            <w:tcBorders>
              <w:top w:val="single" w:sz="8" w:space="0" w:color="auto"/>
              <w:left w:val="single" w:sz="8" w:space="0" w:color="auto"/>
              <w:bottom w:val="single" w:sz="8" w:space="0" w:color="auto"/>
              <w:right w:val="single" w:sz="4" w:space="0" w:color="auto"/>
            </w:tcBorders>
            <w:shd w:val="clear" w:color="auto" w:fill="auto"/>
            <w:vAlign w:val="bottom"/>
            <w:hideMark/>
          </w:tcPr>
          <w:p w:rsidR="001765E1" w:rsidRPr="00CA150C" w:rsidRDefault="001765E1" w:rsidP="0034571C">
            <w:pPr>
              <w:rPr>
                <w:b/>
                <w:bCs/>
              </w:rPr>
            </w:pPr>
            <w:r w:rsidRPr="00CA150C">
              <w:rPr>
                <w:b/>
                <w:bCs/>
              </w:rPr>
              <w:t>Национальная экономика</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1765E1" w:rsidRPr="00CA150C" w:rsidRDefault="001765E1" w:rsidP="0034571C">
            <w:pPr>
              <w:jc w:val="center"/>
              <w:rPr>
                <w:b/>
                <w:bCs/>
              </w:rPr>
            </w:pPr>
            <w:r w:rsidRPr="00CA150C">
              <w:rPr>
                <w:b/>
                <w:bCs/>
              </w:rPr>
              <w:t>925</w:t>
            </w:r>
          </w:p>
        </w:tc>
        <w:tc>
          <w:tcPr>
            <w:tcW w:w="1134" w:type="dxa"/>
            <w:tcBorders>
              <w:top w:val="single" w:sz="8" w:space="0" w:color="auto"/>
              <w:left w:val="nil"/>
              <w:bottom w:val="single" w:sz="8" w:space="0" w:color="auto"/>
              <w:right w:val="nil"/>
            </w:tcBorders>
            <w:shd w:val="clear" w:color="auto" w:fill="auto"/>
            <w:noWrap/>
            <w:vAlign w:val="bottom"/>
            <w:hideMark/>
          </w:tcPr>
          <w:p w:rsidR="001765E1" w:rsidRPr="00CA150C" w:rsidRDefault="001765E1" w:rsidP="0034571C">
            <w:pPr>
              <w:jc w:val="center"/>
              <w:rPr>
                <w:b/>
                <w:bCs/>
              </w:rPr>
            </w:pPr>
            <w:r w:rsidRPr="00CA150C">
              <w:rPr>
                <w:b/>
                <w:bCs/>
              </w:rPr>
              <w:t>04</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 </w:t>
            </w:r>
          </w:p>
        </w:tc>
        <w:tc>
          <w:tcPr>
            <w:tcW w:w="1843" w:type="dxa"/>
            <w:tcBorders>
              <w:top w:val="single" w:sz="8" w:space="0" w:color="auto"/>
              <w:left w:val="nil"/>
              <w:bottom w:val="single" w:sz="8" w:space="0" w:color="auto"/>
              <w:right w:val="nil"/>
            </w:tcBorders>
            <w:shd w:val="clear" w:color="auto" w:fill="auto"/>
            <w:noWrap/>
            <w:vAlign w:val="bottom"/>
            <w:hideMark/>
          </w:tcPr>
          <w:p w:rsidR="001765E1" w:rsidRPr="00CA150C" w:rsidRDefault="001765E1" w:rsidP="0034571C">
            <w:pPr>
              <w:jc w:val="center"/>
              <w:rPr>
                <w:b/>
                <w:bCs/>
              </w:rPr>
            </w:pPr>
            <w:r w:rsidRPr="00CA150C">
              <w:rPr>
                <w:b/>
                <w:bCs/>
              </w:rPr>
              <w:t> </w:t>
            </w:r>
          </w:p>
        </w:tc>
        <w:tc>
          <w:tcPr>
            <w:tcW w:w="850" w:type="dxa"/>
            <w:tcBorders>
              <w:top w:val="single" w:sz="8" w:space="0" w:color="auto"/>
              <w:left w:val="nil"/>
              <w:bottom w:val="single" w:sz="8" w:space="0" w:color="auto"/>
              <w:right w:val="nil"/>
            </w:tcBorders>
            <w:shd w:val="clear" w:color="auto" w:fill="auto"/>
            <w:noWrap/>
            <w:vAlign w:val="bottom"/>
            <w:hideMark/>
          </w:tcPr>
          <w:p w:rsidR="001765E1" w:rsidRPr="00CA150C" w:rsidRDefault="001765E1" w:rsidP="0034571C">
            <w:pPr>
              <w:jc w:val="center"/>
              <w:rPr>
                <w:b/>
                <w:bCs/>
              </w:rPr>
            </w:pPr>
            <w:r w:rsidRPr="00CA150C">
              <w:rPr>
                <w:b/>
                <w:bCs/>
              </w:rPr>
              <w:t> </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1765E1" w:rsidRPr="00CA150C" w:rsidRDefault="001765E1" w:rsidP="0034571C">
            <w:pPr>
              <w:jc w:val="right"/>
              <w:rPr>
                <w:b/>
                <w:bCs/>
              </w:rPr>
            </w:pPr>
            <w:r w:rsidRPr="00CA150C">
              <w:rPr>
                <w:b/>
                <w:bCs/>
              </w:rPr>
              <w:t>5 318,83</w:t>
            </w:r>
          </w:p>
        </w:tc>
      </w:tr>
      <w:tr w:rsidR="001765E1" w:rsidRPr="00CA150C" w:rsidTr="0034571C">
        <w:tblPrEx>
          <w:jc w:val="left"/>
        </w:tblPrEx>
        <w:trPr>
          <w:trHeight w:val="414"/>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pPr>
              <w:rPr>
                <w:b/>
                <w:bCs/>
              </w:rPr>
            </w:pPr>
            <w:r w:rsidRPr="00CA150C">
              <w:rPr>
                <w:b/>
                <w:bCs/>
              </w:rPr>
              <w:t>Другие вопросы в области национальной экономики</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rPr>
                <w:b/>
                <w:bCs/>
              </w:rPr>
            </w:pPr>
            <w:r w:rsidRPr="00CA150C">
              <w:rPr>
                <w:b/>
                <w:bCs/>
              </w:rPr>
              <w:t>04</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12</w:t>
            </w:r>
          </w:p>
        </w:tc>
        <w:tc>
          <w:tcPr>
            <w:tcW w:w="1843"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850" w:type="dxa"/>
            <w:tcBorders>
              <w:top w:val="nil"/>
              <w:left w:val="nil"/>
              <w:bottom w:val="nil"/>
              <w:right w:val="nil"/>
            </w:tcBorders>
            <w:shd w:val="clear" w:color="auto" w:fill="auto"/>
            <w:noWrap/>
            <w:vAlign w:val="bottom"/>
            <w:hideMark/>
          </w:tcPr>
          <w:p w:rsidR="001765E1" w:rsidRPr="00CA150C" w:rsidRDefault="001765E1" w:rsidP="0034571C">
            <w:pPr>
              <w:jc w:val="center"/>
            </w:pPr>
          </w:p>
        </w:tc>
        <w:tc>
          <w:tcPr>
            <w:tcW w:w="1418" w:type="dxa"/>
            <w:tcBorders>
              <w:top w:val="nil"/>
              <w:left w:val="single" w:sz="4" w:space="0" w:color="auto"/>
              <w:bottom w:val="nil"/>
              <w:right w:val="single" w:sz="8" w:space="0" w:color="auto"/>
            </w:tcBorders>
            <w:shd w:val="clear" w:color="auto" w:fill="auto"/>
            <w:noWrap/>
            <w:vAlign w:val="bottom"/>
            <w:hideMark/>
          </w:tcPr>
          <w:p w:rsidR="001765E1" w:rsidRPr="00CA150C" w:rsidRDefault="001765E1" w:rsidP="0034571C">
            <w:pPr>
              <w:jc w:val="right"/>
              <w:rPr>
                <w:b/>
                <w:bCs/>
              </w:rPr>
            </w:pPr>
            <w:r w:rsidRPr="00CA150C">
              <w:rPr>
                <w:b/>
                <w:bCs/>
              </w:rPr>
              <w:t>5 318,83</w:t>
            </w:r>
          </w:p>
        </w:tc>
      </w:tr>
      <w:tr w:rsidR="001765E1" w:rsidRPr="00CA150C" w:rsidTr="0034571C">
        <w:tblPrEx>
          <w:jc w:val="left"/>
        </w:tblPrEx>
        <w:trPr>
          <w:trHeight w:val="439"/>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Непрограммные направления деятельности</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04</w:t>
            </w:r>
          </w:p>
        </w:tc>
        <w:tc>
          <w:tcPr>
            <w:tcW w:w="992"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12</w:t>
            </w:r>
          </w:p>
        </w:tc>
        <w:tc>
          <w:tcPr>
            <w:tcW w:w="1843"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99 0 00 00000</w:t>
            </w:r>
          </w:p>
        </w:tc>
        <w:tc>
          <w:tcPr>
            <w:tcW w:w="850"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5 318,83</w:t>
            </w:r>
          </w:p>
        </w:tc>
      </w:tr>
      <w:tr w:rsidR="001765E1" w:rsidRPr="00CA150C" w:rsidTr="0034571C">
        <w:tblPrEx>
          <w:jc w:val="left"/>
        </w:tblPrEx>
        <w:trPr>
          <w:trHeight w:val="997"/>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Иные межбюджетные трансферты на осуществление переданных полномочий муниципального района "</w:t>
            </w:r>
            <w:proofErr w:type="spellStart"/>
            <w:r w:rsidRPr="00CA150C">
              <w:t>Корткеросский</w:t>
            </w:r>
            <w:proofErr w:type="gramStart"/>
            <w:r w:rsidRPr="00CA150C">
              <w:t>"п</w:t>
            </w:r>
            <w:proofErr w:type="gramEnd"/>
            <w:r w:rsidRPr="00CA150C">
              <w:t>о</w:t>
            </w:r>
            <w:proofErr w:type="spellEnd"/>
            <w:r w:rsidRPr="00CA150C">
              <w:t xml:space="preserve"> утверждению правил землепользования и застройки территорий поселения и внесение изменений в правила землепользования и застройки территории поселения</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04</w:t>
            </w:r>
          </w:p>
        </w:tc>
        <w:tc>
          <w:tcPr>
            <w:tcW w:w="992"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12</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99 0 00 66000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5 318,83</w:t>
            </w:r>
          </w:p>
        </w:tc>
      </w:tr>
      <w:tr w:rsidR="001765E1" w:rsidRPr="00CA150C" w:rsidTr="0034571C">
        <w:tblPrEx>
          <w:jc w:val="left"/>
        </w:tblPrEx>
        <w:trPr>
          <w:trHeight w:val="969"/>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04</w:t>
            </w:r>
          </w:p>
        </w:tc>
        <w:tc>
          <w:tcPr>
            <w:tcW w:w="992"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12</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99 0 00 66000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100</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4 318,83</w:t>
            </w:r>
          </w:p>
        </w:tc>
      </w:tr>
      <w:tr w:rsidR="001765E1" w:rsidRPr="00CA150C" w:rsidTr="0034571C">
        <w:tblPrEx>
          <w:jc w:val="left"/>
        </w:tblPrEx>
        <w:trPr>
          <w:trHeight w:val="417"/>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Закупка товаров, работ и услуг для государственных (муниципальных) нужд</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04</w:t>
            </w:r>
          </w:p>
        </w:tc>
        <w:tc>
          <w:tcPr>
            <w:tcW w:w="992"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12</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99 0 00 66000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200</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1 000,00</w:t>
            </w:r>
          </w:p>
        </w:tc>
      </w:tr>
      <w:tr w:rsidR="001765E1" w:rsidRPr="00CA150C" w:rsidTr="0034571C">
        <w:tblPrEx>
          <w:jc w:val="left"/>
        </w:tblPrEx>
        <w:trPr>
          <w:trHeight w:val="330"/>
        </w:trPr>
        <w:tc>
          <w:tcPr>
            <w:tcW w:w="8648" w:type="dxa"/>
            <w:gridSpan w:val="5"/>
            <w:tcBorders>
              <w:top w:val="single" w:sz="8" w:space="0" w:color="auto"/>
              <w:left w:val="single" w:sz="8" w:space="0" w:color="auto"/>
              <w:bottom w:val="single" w:sz="8" w:space="0" w:color="auto"/>
              <w:right w:val="single" w:sz="4" w:space="0" w:color="auto"/>
            </w:tcBorders>
            <w:shd w:val="clear" w:color="auto" w:fill="auto"/>
            <w:vAlign w:val="bottom"/>
            <w:hideMark/>
          </w:tcPr>
          <w:p w:rsidR="001765E1" w:rsidRPr="00CA150C" w:rsidRDefault="001765E1" w:rsidP="0034571C">
            <w:pPr>
              <w:rPr>
                <w:b/>
                <w:bCs/>
              </w:rPr>
            </w:pPr>
            <w:r w:rsidRPr="00CA150C">
              <w:rPr>
                <w:b/>
                <w:bCs/>
              </w:rPr>
              <w:lastRenderedPageBreak/>
              <w:t>Жилищно-коммунальное хозяйство</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1765E1" w:rsidRPr="00CA150C" w:rsidRDefault="001765E1" w:rsidP="0034571C">
            <w:pPr>
              <w:jc w:val="center"/>
              <w:rPr>
                <w:b/>
                <w:bCs/>
              </w:rPr>
            </w:pPr>
            <w:r w:rsidRPr="00CA150C">
              <w:rPr>
                <w:b/>
                <w:bCs/>
              </w:rPr>
              <w:t>925</w:t>
            </w:r>
          </w:p>
        </w:tc>
        <w:tc>
          <w:tcPr>
            <w:tcW w:w="1134" w:type="dxa"/>
            <w:tcBorders>
              <w:top w:val="single" w:sz="8" w:space="0" w:color="auto"/>
              <w:left w:val="nil"/>
              <w:bottom w:val="single" w:sz="8" w:space="0" w:color="auto"/>
              <w:right w:val="nil"/>
            </w:tcBorders>
            <w:shd w:val="clear" w:color="auto" w:fill="auto"/>
            <w:noWrap/>
            <w:vAlign w:val="bottom"/>
            <w:hideMark/>
          </w:tcPr>
          <w:p w:rsidR="001765E1" w:rsidRPr="00CA150C" w:rsidRDefault="001765E1" w:rsidP="0034571C">
            <w:pPr>
              <w:jc w:val="center"/>
              <w:rPr>
                <w:b/>
                <w:bCs/>
              </w:rPr>
            </w:pPr>
            <w:r w:rsidRPr="00CA150C">
              <w:rPr>
                <w:b/>
                <w:bCs/>
              </w:rPr>
              <w:t>05</w:t>
            </w:r>
          </w:p>
        </w:tc>
        <w:tc>
          <w:tcPr>
            <w:tcW w:w="992" w:type="dxa"/>
            <w:tcBorders>
              <w:top w:val="single" w:sz="8" w:space="0" w:color="auto"/>
              <w:left w:val="single" w:sz="4" w:space="0" w:color="auto"/>
              <w:bottom w:val="single" w:sz="8" w:space="0" w:color="auto"/>
              <w:right w:val="nil"/>
            </w:tcBorders>
            <w:shd w:val="clear" w:color="auto" w:fill="auto"/>
            <w:noWrap/>
            <w:vAlign w:val="bottom"/>
            <w:hideMark/>
          </w:tcPr>
          <w:p w:rsidR="001765E1" w:rsidRPr="00CA150C" w:rsidRDefault="001765E1" w:rsidP="0034571C">
            <w:pPr>
              <w:jc w:val="center"/>
              <w:rPr>
                <w:b/>
                <w:bCs/>
              </w:rPr>
            </w:pPr>
            <w:r w:rsidRPr="00CA150C">
              <w:rPr>
                <w:b/>
                <w:bCs/>
              </w:rPr>
              <w:t>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765E1" w:rsidRPr="00CA150C" w:rsidRDefault="001765E1" w:rsidP="0034571C">
            <w:pPr>
              <w:jc w:val="center"/>
            </w:pPr>
            <w:r w:rsidRPr="00CA150C">
              <w:t> </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 </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1765E1" w:rsidRPr="00CA150C" w:rsidRDefault="001765E1" w:rsidP="0034571C">
            <w:pPr>
              <w:jc w:val="right"/>
              <w:rPr>
                <w:b/>
                <w:bCs/>
              </w:rPr>
            </w:pPr>
            <w:r w:rsidRPr="00CA150C">
              <w:rPr>
                <w:b/>
                <w:bCs/>
              </w:rPr>
              <w:t>1 422 622,25</w:t>
            </w:r>
          </w:p>
        </w:tc>
      </w:tr>
      <w:tr w:rsidR="001765E1" w:rsidRPr="00CA150C" w:rsidTr="0034571C">
        <w:tblPrEx>
          <w:jc w:val="left"/>
        </w:tblPrEx>
        <w:trPr>
          <w:trHeight w:val="315"/>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pPr>
              <w:rPr>
                <w:b/>
                <w:bCs/>
              </w:rPr>
            </w:pPr>
            <w:r w:rsidRPr="00CA150C">
              <w:rPr>
                <w:b/>
                <w:bCs/>
              </w:rPr>
              <w:t>Жилищное хозяйство</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05</w:t>
            </w:r>
          </w:p>
        </w:tc>
        <w:tc>
          <w:tcPr>
            <w:tcW w:w="992"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01</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114 480,00</w:t>
            </w:r>
          </w:p>
        </w:tc>
      </w:tr>
      <w:tr w:rsidR="001765E1" w:rsidRPr="00CA150C" w:rsidTr="0034571C">
        <w:tblPrEx>
          <w:jc w:val="left"/>
        </w:tblPrEx>
        <w:trPr>
          <w:trHeight w:val="315"/>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Непрограммные направления деятельности</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05</w:t>
            </w:r>
          </w:p>
        </w:tc>
        <w:tc>
          <w:tcPr>
            <w:tcW w:w="992"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01</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99 0 00 00000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114 480,00</w:t>
            </w:r>
          </w:p>
        </w:tc>
      </w:tr>
      <w:tr w:rsidR="001765E1" w:rsidRPr="00CA150C" w:rsidTr="0034571C">
        <w:tblPrEx>
          <w:jc w:val="left"/>
        </w:tblPrEx>
        <w:trPr>
          <w:trHeight w:val="315"/>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Содержание жилого фонда</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05</w:t>
            </w:r>
          </w:p>
        </w:tc>
        <w:tc>
          <w:tcPr>
            <w:tcW w:w="992"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01</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99 0 00 01500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114 480,00</w:t>
            </w:r>
          </w:p>
        </w:tc>
      </w:tr>
      <w:tr w:rsidR="001765E1" w:rsidRPr="00CA150C" w:rsidTr="0034571C">
        <w:tblPrEx>
          <w:jc w:val="left"/>
        </w:tblPrEx>
        <w:trPr>
          <w:trHeight w:val="399"/>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Закупка товаров, работ и услуг для государственных (муниципальных) нужд</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05</w:t>
            </w:r>
          </w:p>
        </w:tc>
        <w:tc>
          <w:tcPr>
            <w:tcW w:w="992"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01</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99 0 00 01500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200</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114 480,00</w:t>
            </w:r>
          </w:p>
        </w:tc>
      </w:tr>
      <w:tr w:rsidR="001765E1" w:rsidRPr="00CA150C" w:rsidTr="0034571C">
        <w:tblPrEx>
          <w:jc w:val="left"/>
        </w:tblPrEx>
        <w:trPr>
          <w:trHeight w:val="315"/>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pPr>
              <w:rPr>
                <w:b/>
                <w:bCs/>
              </w:rPr>
            </w:pPr>
            <w:r w:rsidRPr="00CA150C">
              <w:rPr>
                <w:b/>
                <w:bCs/>
              </w:rPr>
              <w:t>Благоустройство</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05</w:t>
            </w:r>
          </w:p>
        </w:tc>
        <w:tc>
          <w:tcPr>
            <w:tcW w:w="992"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03</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rPr>
                <w:b/>
                <w:bCs/>
              </w:rPr>
            </w:pPr>
            <w:r w:rsidRPr="00CA150C">
              <w:rPr>
                <w:b/>
                <w:bCs/>
              </w:rPr>
              <w:t>1 308 142,25</w:t>
            </w:r>
          </w:p>
        </w:tc>
      </w:tr>
      <w:tr w:rsidR="001765E1" w:rsidRPr="00CA150C" w:rsidTr="0034571C">
        <w:tblPrEx>
          <w:jc w:val="left"/>
        </w:tblPrEx>
        <w:trPr>
          <w:trHeight w:val="315"/>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Непрограммные направления деятельности</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05</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03</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99 0 00 00000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1 308 142,25</w:t>
            </w:r>
          </w:p>
        </w:tc>
      </w:tr>
      <w:tr w:rsidR="001765E1" w:rsidRPr="00CA150C" w:rsidTr="0034571C">
        <w:tblPrEx>
          <w:jc w:val="left"/>
        </w:tblPrEx>
        <w:trPr>
          <w:trHeight w:val="357"/>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Мероприятия по благоустройству территории  поселений</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05</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03</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99 0 00 01700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center"/>
            <w:hideMark/>
          </w:tcPr>
          <w:p w:rsidR="001765E1" w:rsidRPr="00CA150C" w:rsidRDefault="001765E1" w:rsidP="0034571C">
            <w:pPr>
              <w:jc w:val="right"/>
            </w:pPr>
            <w:r w:rsidRPr="00CA150C">
              <w:t>1 308 142,25</w:t>
            </w:r>
          </w:p>
        </w:tc>
      </w:tr>
      <w:tr w:rsidR="001765E1" w:rsidRPr="00CA150C" w:rsidTr="0034571C">
        <w:tblPrEx>
          <w:jc w:val="left"/>
        </w:tblPrEx>
        <w:trPr>
          <w:trHeight w:val="418"/>
        </w:trPr>
        <w:tc>
          <w:tcPr>
            <w:tcW w:w="8648" w:type="dxa"/>
            <w:gridSpan w:val="5"/>
            <w:tcBorders>
              <w:top w:val="nil"/>
              <w:left w:val="single" w:sz="8" w:space="0" w:color="auto"/>
              <w:bottom w:val="single" w:sz="8" w:space="0" w:color="auto"/>
              <w:right w:val="single" w:sz="4" w:space="0" w:color="auto"/>
            </w:tcBorders>
            <w:shd w:val="clear" w:color="auto" w:fill="auto"/>
            <w:vAlign w:val="bottom"/>
            <w:hideMark/>
          </w:tcPr>
          <w:p w:rsidR="001765E1" w:rsidRPr="00CA150C" w:rsidRDefault="001765E1" w:rsidP="0034571C">
            <w:r w:rsidRPr="00CA150C">
              <w:t>Закупка товаров, работ и услуг для государственных (муниципальных) нужд</w:t>
            </w:r>
          </w:p>
        </w:tc>
        <w:tc>
          <w:tcPr>
            <w:tcW w:w="1134" w:type="dxa"/>
            <w:tcBorders>
              <w:top w:val="nil"/>
              <w:left w:val="nil"/>
              <w:bottom w:val="nil"/>
              <w:right w:val="single" w:sz="4" w:space="0" w:color="auto"/>
            </w:tcBorders>
            <w:shd w:val="clear" w:color="auto" w:fill="auto"/>
            <w:vAlign w:val="bottom"/>
            <w:hideMark/>
          </w:tcPr>
          <w:p w:rsidR="001765E1" w:rsidRPr="00CA150C" w:rsidRDefault="001765E1" w:rsidP="0034571C">
            <w:pPr>
              <w:jc w:val="center"/>
            </w:pPr>
            <w:r w:rsidRPr="00CA150C">
              <w:t>925</w:t>
            </w:r>
          </w:p>
        </w:tc>
        <w:tc>
          <w:tcPr>
            <w:tcW w:w="1134" w:type="dxa"/>
            <w:tcBorders>
              <w:top w:val="nil"/>
              <w:left w:val="nil"/>
              <w:bottom w:val="single" w:sz="8" w:space="0" w:color="auto"/>
              <w:right w:val="nil"/>
            </w:tcBorders>
            <w:shd w:val="clear" w:color="auto" w:fill="auto"/>
            <w:noWrap/>
            <w:vAlign w:val="bottom"/>
            <w:hideMark/>
          </w:tcPr>
          <w:p w:rsidR="001765E1" w:rsidRPr="00CA150C" w:rsidRDefault="001765E1" w:rsidP="0034571C">
            <w:pPr>
              <w:jc w:val="center"/>
            </w:pPr>
            <w:r w:rsidRPr="00CA150C">
              <w:t>05</w:t>
            </w:r>
          </w:p>
        </w:tc>
        <w:tc>
          <w:tcPr>
            <w:tcW w:w="992" w:type="dxa"/>
            <w:tcBorders>
              <w:top w:val="nil"/>
              <w:left w:val="single" w:sz="4" w:space="0" w:color="auto"/>
              <w:bottom w:val="single" w:sz="8" w:space="0" w:color="auto"/>
              <w:right w:val="single" w:sz="4" w:space="0" w:color="auto"/>
            </w:tcBorders>
            <w:shd w:val="clear" w:color="auto" w:fill="auto"/>
            <w:noWrap/>
            <w:vAlign w:val="bottom"/>
            <w:hideMark/>
          </w:tcPr>
          <w:p w:rsidR="001765E1" w:rsidRPr="00CA150C" w:rsidRDefault="001765E1" w:rsidP="0034571C">
            <w:pPr>
              <w:jc w:val="center"/>
            </w:pPr>
            <w:r w:rsidRPr="00CA150C">
              <w:t>03</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99 0 00 01700</w:t>
            </w:r>
          </w:p>
        </w:tc>
        <w:tc>
          <w:tcPr>
            <w:tcW w:w="850" w:type="dxa"/>
            <w:tcBorders>
              <w:top w:val="nil"/>
              <w:left w:val="single" w:sz="4" w:space="0" w:color="auto"/>
              <w:bottom w:val="single" w:sz="8" w:space="0" w:color="auto"/>
              <w:right w:val="single" w:sz="4" w:space="0" w:color="auto"/>
            </w:tcBorders>
            <w:shd w:val="clear" w:color="auto" w:fill="auto"/>
            <w:noWrap/>
            <w:vAlign w:val="bottom"/>
            <w:hideMark/>
          </w:tcPr>
          <w:p w:rsidR="001765E1" w:rsidRPr="00CA150C" w:rsidRDefault="001765E1" w:rsidP="0034571C">
            <w:pPr>
              <w:jc w:val="center"/>
            </w:pPr>
            <w:r w:rsidRPr="00CA150C">
              <w:t>200</w:t>
            </w:r>
          </w:p>
        </w:tc>
        <w:tc>
          <w:tcPr>
            <w:tcW w:w="1418" w:type="dxa"/>
            <w:tcBorders>
              <w:top w:val="nil"/>
              <w:left w:val="nil"/>
              <w:bottom w:val="single" w:sz="8" w:space="0" w:color="auto"/>
              <w:right w:val="single" w:sz="8" w:space="0" w:color="auto"/>
            </w:tcBorders>
            <w:shd w:val="clear" w:color="auto" w:fill="auto"/>
            <w:noWrap/>
            <w:vAlign w:val="center"/>
            <w:hideMark/>
          </w:tcPr>
          <w:p w:rsidR="001765E1" w:rsidRPr="00CA150C" w:rsidRDefault="001765E1" w:rsidP="0034571C">
            <w:pPr>
              <w:jc w:val="right"/>
            </w:pPr>
            <w:r w:rsidRPr="00CA150C">
              <w:t>1 308 142,25</w:t>
            </w:r>
          </w:p>
        </w:tc>
      </w:tr>
      <w:tr w:rsidR="001765E1" w:rsidRPr="00CA150C" w:rsidTr="0034571C">
        <w:tblPrEx>
          <w:jc w:val="left"/>
        </w:tblPrEx>
        <w:trPr>
          <w:trHeight w:val="330"/>
        </w:trPr>
        <w:tc>
          <w:tcPr>
            <w:tcW w:w="8648" w:type="dxa"/>
            <w:gridSpan w:val="5"/>
            <w:tcBorders>
              <w:top w:val="nil"/>
              <w:left w:val="single" w:sz="8" w:space="0" w:color="auto"/>
              <w:bottom w:val="single" w:sz="8" w:space="0" w:color="auto"/>
              <w:right w:val="single" w:sz="4" w:space="0" w:color="auto"/>
            </w:tcBorders>
            <w:shd w:val="clear" w:color="auto" w:fill="auto"/>
            <w:vAlign w:val="bottom"/>
            <w:hideMark/>
          </w:tcPr>
          <w:p w:rsidR="001765E1" w:rsidRPr="00CA150C" w:rsidRDefault="001765E1" w:rsidP="0034571C">
            <w:pPr>
              <w:rPr>
                <w:b/>
                <w:bCs/>
              </w:rPr>
            </w:pPr>
            <w:r w:rsidRPr="00CA150C">
              <w:rPr>
                <w:b/>
                <w:bCs/>
              </w:rPr>
              <w:t>СОЦИАЛЬНАЯ ПОЛИТИКА</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925</w:t>
            </w:r>
          </w:p>
        </w:tc>
        <w:tc>
          <w:tcPr>
            <w:tcW w:w="1134" w:type="dxa"/>
            <w:tcBorders>
              <w:top w:val="nil"/>
              <w:left w:val="nil"/>
              <w:bottom w:val="single" w:sz="8" w:space="0" w:color="auto"/>
              <w:right w:val="nil"/>
            </w:tcBorders>
            <w:shd w:val="clear" w:color="auto" w:fill="auto"/>
            <w:noWrap/>
            <w:vAlign w:val="bottom"/>
            <w:hideMark/>
          </w:tcPr>
          <w:p w:rsidR="001765E1" w:rsidRPr="00CA150C" w:rsidRDefault="001765E1" w:rsidP="0034571C">
            <w:pPr>
              <w:jc w:val="center"/>
              <w:rPr>
                <w:b/>
                <w:bCs/>
              </w:rPr>
            </w:pPr>
            <w:r w:rsidRPr="00CA150C">
              <w:rPr>
                <w:b/>
                <w:bCs/>
              </w:rPr>
              <w:t>10</w:t>
            </w:r>
          </w:p>
        </w:tc>
        <w:tc>
          <w:tcPr>
            <w:tcW w:w="992" w:type="dxa"/>
            <w:tcBorders>
              <w:top w:val="nil"/>
              <w:left w:val="single" w:sz="4" w:space="0" w:color="auto"/>
              <w:bottom w:val="single" w:sz="8" w:space="0" w:color="auto"/>
              <w:right w:val="nil"/>
            </w:tcBorders>
            <w:shd w:val="clear" w:color="auto" w:fill="auto"/>
            <w:noWrap/>
            <w:vAlign w:val="bottom"/>
            <w:hideMark/>
          </w:tcPr>
          <w:p w:rsidR="001765E1" w:rsidRPr="00CA150C" w:rsidRDefault="001765E1" w:rsidP="0034571C">
            <w:pPr>
              <w:jc w:val="center"/>
              <w:rPr>
                <w:b/>
                <w:bCs/>
              </w:rPr>
            </w:pPr>
            <w:r w:rsidRPr="00CA150C">
              <w:rPr>
                <w:b/>
                <w:bCs/>
              </w:rPr>
              <w:t>00</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765E1" w:rsidRPr="00CA150C" w:rsidRDefault="001765E1" w:rsidP="0034571C">
            <w:pPr>
              <w:jc w:val="center"/>
            </w:pPr>
            <w:r w:rsidRPr="00CA150C">
              <w:t> </w:t>
            </w:r>
          </w:p>
        </w:tc>
        <w:tc>
          <w:tcPr>
            <w:tcW w:w="850" w:type="dxa"/>
            <w:tcBorders>
              <w:top w:val="nil"/>
              <w:left w:val="nil"/>
              <w:bottom w:val="single" w:sz="8" w:space="0" w:color="auto"/>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 </w:t>
            </w:r>
          </w:p>
        </w:tc>
        <w:tc>
          <w:tcPr>
            <w:tcW w:w="1418" w:type="dxa"/>
            <w:tcBorders>
              <w:top w:val="nil"/>
              <w:left w:val="nil"/>
              <w:bottom w:val="single" w:sz="8" w:space="0" w:color="auto"/>
              <w:right w:val="single" w:sz="8" w:space="0" w:color="auto"/>
            </w:tcBorders>
            <w:shd w:val="clear" w:color="auto" w:fill="auto"/>
            <w:noWrap/>
            <w:vAlign w:val="bottom"/>
            <w:hideMark/>
          </w:tcPr>
          <w:p w:rsidR="001765E1" w:rsidRPr="00CA150C" w:rsidRDefault="001765E1" w:rsidP="0034571C">
            <w:pPr>
              <w:jc w:val="right"/>
              <w:rPr>
                <w:b/>
                <w:bCs/>
              </w:rPr>
            </w:pPr>
            <w:r w:rsidRPr="00CA150C">
              <w:rPr>
                <w:b/>
                <w:bCs/>
              </w:rPr>
              <w:t>234 403,00</w:t>
            </w:r>
          </w:p>
        </w:tc>
      </w:tr>
      <w:tr w:rsidR="001765E1" w:rsidRPr="00CA150C" w:rsidTr="0034571C">
        <w:tblPrEx>
          <w:jc w:val="left"/>
        </w:tblPrEx>
        <w:trPr>
          <w:trHeight w:val="315"/>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pPr>
              <w:rPr>
                <w:b/>
                <w:bCs/>
              </w:rPr>
            </w:pPr>
            <w:r w:rsidRPr="00CA150C">
              <w:rPr>
                <w:b/>
                <w:bCs/>
              </w:rPr>
              <w:t>Пенсионное обеспечение</w:t>
            </w:r>
          </w:p>
        </w:tc>
        <w:tc>
          <w:tcPr>
            <w:tcW w:w="1134"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rPr>
                <w:b/>
                <w:bCs/>
              </w:rPr>
            </w:pPr>
            <w:r w:rsidRPr="00CA150C">
              <w:rPr>
                <w:b/>
                <w:bCs/>
              </w:rPr>
              <w:t>10</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01</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rPr>
                <w:b/>
                <w:bCs/>
              </w:rPr>
            </w:pPr>
            <w:r w:rsidRPr="00CA150C">
              <w:rPr>
                <w:b/>
                <w:bCs/>
              </w:rPr>
              <w:t>234 403,00</w:t>
            </w:r>
          </w:p>
        </w:tc>
      </w:tr>
      <w:tr w:rsidR="001765E1" w:rsidRPr="00CA150C" w:rsidTr="0034571C">
        <w:tblPrEx>
          <w:jc w:val="left"/>
        </w:tblPrEx>
        <w:trPr>
          <w:trHeight w:val="227"/>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Непрограммные направления деятельности</w:t>
            </w:r>
          </w:p>
        </w:tc>
        <w:tc>
          <w:tcPr>
            <w:tcW w:w="1134"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10</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01</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99 0 00 00000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234 403,00</w:t>
            </w:r>
          </w:p>
        </w:tc>
      </w:tr>
      <w:tr w:rsidR="001765E1" w:rsidRPr="00CA150C" w:rsidTr="0034571C">
        <w:tblPrEx>
          <w:jc w:val="left"/>
        </w:tblPrEx>
        <w:trPr>
          <w:trHeight w:val="315"/>
        </w:trPr>
        <w:tc>
          <w:tcPr>
            <w:tcW w:w="8648" w:type="dxa"/>
            <w:gridSpan w:val="5"/>
            <w:tcBorders>
              <w:top w:val="nil"/>
              <w:left w:val="single" w:sz="8" w:space="0" w:color="auto"/>
              <w:bottom w:val="nil"/>
              <w:right w:val="single" w:sz="4" w:space="0" w:color="auto"/>
            </w:tcBorders>
            <w:shd w:val="clear" w:color="auto" w:fill="auto"/>
            <w:vAlign w:val="bottom"/>
            <w:hideMark/>
          </w:tcPr>
          <w:p w:rsidR="001765E1" w:rsidRPr="00CA150C" w:rsidRDefault="001765E1" w:rsidP="0034571C">
            <w:r w:rsidRPr="00CA150C">
              <w:t>Доплаты к пенсиям муниципальных служащих</w:t>
            </w:r>
          </w:p>
        </w:tc>
        <w:tc>
          <w:tcPr>
            <w:tcW w:w="1134"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10</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01</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99 0 00 90050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 </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234 403,00</w:t>
            </w:r>
          </w:p>
        </w:tc>
      </w:tr>
      <w:tr w:rsidR="001765E1" w:rsidRPr="00CA150C" w:rsidTr="0034571C">
        <w:tblPrEx>
          <w:jc w:val="left"/>
        </w:tblPrEx>
        <w:trPr>
          <w:trHeight w:val="456"/>
        </w:trPr>
        <w:tc>
          <w:tcPr>
            <w:tcW w:w="8648" w:type="dxa"/>
            <w:gridSpan w:val="5"/>
            <w:tcBorders>
              <w:top w:val="nil"/>
              <w:left w:val="single" w:sz="8" w:space="0" w:color="auto"/>
              <w:bottom w:val="single" w:sz="8" w:space="0" w:color="auto"/>
              <w:right w:val="single" w:sz="4" w:space="0" w:color="auto"/>
            </w:tcBorders>
            <w:shd w:val="clear" w:color="auto" w:fill="auto"/>
            <w:vAlign w:val="bottom"/>
            <w:hideMark/>
          </w:tcPr>
          <w:p w:rsidR="001765E1" w:rsidRPr="00CA150C" w:rsidRDefault="001765E1" w:rsidP="0034571C">
            <w:r w:rsidRPr="00CA150C">
              <w:t>Социальное обеспечение и иные выплаты населению</w:t>
            </w:r>
          </w:p>
        </w:tc>
        <w:tc>
          <w:tcPr>
            <w:tcW w:w="1134" w:type="dxa"/>
            <w:tcBorders>
              <w:top w:val="nil"/>
              <w:left w:val="nil"/>
              <w:bottom w:val="nil"/>
              <w:right w:val="single" w:sz="4" w:space="0" w:color="auto"/>
            </w:tcBorders>
            <w:shd w:val="clear" w:color="auto" w:fill="auto"/>
            <w:noWrap/>
            <w:vAlign w:val="bottom"/>
            <w:hideMark/>
          </w:tcPr>
          <w:p w:rsidR="001765E1" w:rsidRPr="00CA150C" w:rsidRDefault="001765E1" w:rsidP="0034571C">
            <w:pPr>
              <w:jc w:val="center"/>
            </w:pPr>
            <w:r w:rsidRPr="00CA150C">
              <w:t>925</w:t>
            </w:r>
          </w:p>
        </w:tc>
        <w:tc>
          <w:tcPr>
            <w:tcW w:w="1134"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10</w:t>
            </w:r>
          </w:p>
        </w:tc>
        <w:tc>
          <w:tcPr>
            <w:tcW w:w="992"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01</w:t>
            </w:r>
          </w:p>
        </w:tc>
        <w:tc>
          <w:tcPr>
            <w:tcW w:w="1843" w:type="dxa"/>
            <w:tcBorders>
              <w:top w:val="nil"/>
              <w:left w:val="nil"/>
              <w:bottom w:val="nil"/>
              <w:right w:val="nil"/>
            </w:tcBorders>
            <w:shd w:val="clear" w:color="auto" w:fill="auto"/>
            <w:noWrap/>
            <w:vAlign w:val="bottom"/>
            <w:hideMark/>
          </w:tcPr>
          <w:p w:rsidR="001765E1" w:rsidRPr="00CA150C" w:rsidRDefault="001765E1" w:rsidP="0034571C">
            <w:pPr>
              <w:jc w:val="center"/>
            </w:pPr>
            <w:r w:rsidRPr="00CA150C">
              <w:t>99 0 00 90050</w:t>
            </w:r>
          </w:p>
        </w:tc>
        <w:tc>
          <w:tcPr>
            <w:tcW w:w="850" w:type="dxa"/>
            <w:tcBorders>
              <w:top w:val="nil"/>
              <w:left w:val="single" w:sz="4" w:space="0" w:color="auto"/>
              <w:bottom w:val="nil"/>
              <w:right w:val="single" w:sz="4" w:space="0" w:color="auto"/>
            </w:tcBorders>
            <w:shd w:val="clear" w:color="auto" w:fill="auto"/>
            <w:noWrap/>
            <w:vAlign w:val="bottom"/>
            <w:hideMark/>
          </w:tcPr>
          <w:p w:rsidR="001765E1" w:rsidRPr="00CA150C" w:rsidRDefault="001765E1" w:rsidP="0034571C">
            <w:pPr>
              <w:jc w:val="center"/>
            </w:pPr>
            <w:r w:rsidRPr="00CA150C">
              <w:t>300</w:t>
            </w:r>
          </w:p>
        </w:tc>
        <w:tc>
          <w:tcPr>
            <w:tcW w:w="1418" w:type="dxa"/>
            <w:tcBorders>
              <w:top w:val="nil"/>
              <w:left w:val="nil"/>
              <w:bottom w:val="nil"/>
              <w:right w:val="single" w:sz="8" w:space="0" w:color="auto"/>
            </w:tcBorders>
            <w:shd w:val="clear" w:color="auto" w:fill="auto"/>
            <w:noWrap/>
            <w:vAlign w:val="bottom"/>
            <w:hideMark/>
          </w:tcPr>
          <w:p w:rsidR="001765E1" w:rsidRPr="00CA150C" w:rsidRDefault="001765E1" w:rsidP="0034571C">
            <w:pPr>
              <w:jc w:val="right"/>
            </w:pPr>
            <w:r w:rsidRPr="00CA150C">
              <w:t>234 403,00</w:t>
            </w:r>
          </w:p>
        </w:tc>
      </w:tr>
      <w:tr w:rsidR="001765E1" w:rsidRPr="00CA150C" w:rsidTr="0034571C">
        <w:tblPrEx>
          <w:jc w:val="left"/>
        </w:tblPrEx>
        <w:trPr>
          <w:trHeight w:val="330"/>
        </w:trPr>
        <w:tc>
          <w:tcPr>
            <w:tcW w:w="8648" w:type="dxa"/>
            <w:gridSpan w:val="5"/>
            <w:tcBorders>
              <w:top w:val="nil"/>
              <w:left w:val="single" w:sz="8" w:space="0" w:color="auto"/>
              <w:bottom w:val="single" w:sz="8" w:space="0" w:color="auto"/>
              <w:right w:val="single" w:sz="4" w:space="0" w:color="auto"/>
            </w:tcBorders>
            <w:shd w:val="clear" w:color="auto" w:fill="auto"/>
            <w:vAlign w:val="bottom"/>
            <w:hideMark/>
          </w:tcPr>
          <w:p w:rsidR="001765E1" w:rsidRPr="00CA150C" w:rsidRDefault="001765E1" w:rsidP="0034571C">
            <w:pPr>
              <w:rPr>
                <w:b/>
                <w:bCs/>
              </w:rPr>
            </w:pPr>
            <w:r w:rsidRPr="00CA150C">
              <w:rPr>
                <w:b/>
                <w:bCs/>
              </w:rPr>
              <w:t xml:space="preserve">ВСЕГО </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 </w:t>
            </w:r>
          </w:p>
        </w:tc>
        <w:tc>
          <w:tcPr>
            <w:tcW w:w="1134" w:type="dxa"/>
            <w:tcBorders>
              <w:top w:val="single" w:sz="8" w:space="0" w:color="auto"/>
              <w:left w:val="nil"/>
              <w:bottom w:val="single" w:sz="8" w:space="0" w:color="auto"/>
              <w:right w:val="nil"/>
            </w:tcBorders>
            <w:shd w:val="clear" w:color="auto" w:fill="auto"/>
            <w:noWrap/>
            <w:vAlign w:val="bottom"/>
            <w:hideMark/>
          </w:tcPr>
          <w:p w:rsidR="001765E1" w:rsidRPr="00CA150C" w:rsidRDefault="001765E1" w:rsidP="0034571C">
            <w:pPr>
              <w:jc w:val="center"/>
              <w:rPr>
                <w:b/>
                <w:bCs/>
              </w:rPr>
            </w:pPr>
            <w:r w:rsidRPr="00CA150C">
              <w:rPr>
                <w:b/>
                <w:bCs/>
              </w:rPr>
              <w:t> </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 </w:t>
            </w:r>
          </w:p>
        </w:tc>
        <w:tc>
          <w:tcPr>
            <w:tcW w:w="1843" w:type="dxa"/>
            <w:tcBorders>
              <w:top w:val="single" w:sz="8" w:space="0" w:color="auto"/>
              <w:left w:val="nil"/>
              <w:bottom w:val="single" w:sz="8" w:space="0" w:color="auto"/>
              <w:right w:val="nil"/>
            </w:tcBorders>
            <w:shd w:val="clear" w:color="auto" w:fill="auto"/>
            <w:noWrap/>
            <w:vAlign w:val="bottom"/>
            <w:hideMark/>
          </w:tcPr>
          <w:p w:rsidR="001765E1" w:rsidRPr="00CA150C" w:rsidRDefault="001765E1" w:rsidP="0034571C">
            <w:pPr>
              <w:jc w:val="center"/>
              <w:rPr>
                <w:b/>
                <w:bCs/>
              </w:rPr>
            </w:pPr>
            <w:r w:rsidRPr="00CA150C">
              <w:rPr>
                <w:b/>
                <w:bCs/>
              </w:rPr>
              <w:t> </w:t>
            </w:r>
          </w:p>
        </w:tc>
        <w:tc>
          <w:tcPr>
            <w:tcW w:w="8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765E1" w:rsidRPr="00CA150C" w:rsidRDefault="001765E1" w:rsidP="0034571C">
            <w:pPr>
              <w:jc w:val="center"/>
              <w:rPr>
                <w:b/>
                <w:bCs/>
              </w:rPr>
            </w:pPr>
            <w:r w:rsidRPr="00CA150C">
              <w:rPr>
                <w:b/>
                <w:bCs/>
              </w:rPr>
              <w:t> </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1765E1" w:rsidRPr="00CA150C" w:rsidRDefault="001765E1" w:rsidP="0034571C">
            <w:pPr>
              <w:jc w:val="right"/>
              <w:rPr>
                <w:b/>
                <w:bCs/>
              </w:rPr>
            </w:pPr>
            <w:r w:rsidRPr="00CA150C">
              <w:rPr>
                <w:b/>
                <w:bCs/>
              </w:rPr>
              <w:t>5 645 077,08</w:t>
            </w:r>
          </w:p>
        </w:tc>
      </w:tr>
    </w:tbl>
    <w:p w:rsidR="001765E1" w:rsidRDefault="001765E1" w:rsidP="001765E1"/>
    <w:p w:rsidR="008135AD" w:rsidRPr="00EF7C21" w:rsidRDefault="008135AD">
      <w:pPr>
        <w:suppressAutoHyphens/>
        <w:autoSpaceDE w:val="0"/>
        <w:ind w:firstLine="709"/>
        <w:jc w:val="both"/>
        <w:rPr>
          <w:b/>
          <w:sz w:val="20"/>
          <w:szCs w:val="28"/>
          <w:lang w:eastAsia="ar-SA"/>
        </w:rPr>
      </w:pPr>
    </w:p>
    <w:sectPr w:rsidR="008135AD" w:rsidRPr="00EF7C21" w:rsidSect="001765E1">
      <w:type w:val="continuous"/>
      <w:pgSz w:w="16838" w:h="11906" w:orient="landscape"/>
      <w:pgMar w:top="426" w:right="397" w:bottom="284" w:left="709" w:header="426" w:footer="709" w:gutter="0"/>
      <w:cols w:space="71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91C" w:rsidRDefault="0088291C">
      <w:r>
        <w:separator/>
      </w:r>
    </w:p>
  </w:endnote>
  <w:endnote w:type="continuationSeparator" w:id="0">
    <w:p w:rsidR="0088291C" w:rsidRDefault="0088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Arial Unicode MS"/>
    <w:charset w:val="80"/>
    <w:family w:val="swiss"/>
    <w:pitch w:val="variable"/>
    <w:sig w:usb0="00000001" w:usb1="090F0000" w:usb2="00000010"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27D" w:rsidRDefault="006C527D"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C527D" w:rsidRDefault="006C527D"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27D" w:rsidRDefault="006C527D"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765E1">
      <w:rPr>
        <w:rStyle w:val="a5"/>
        <w:noProof/>
      </w:rPr>
      <w:t>22</w:t>
    </w:r>
    <w:r>
      <w:rPr>
        <w:rStyle w:val="a5"/>
      </w:rPr>
      <w:fldChar w:fldCharType="end"/>
    </w:r>
  </w:p>
  <w:p w:rsidR="006C527D" w:rsidRDefault="006C527D"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91C" w:rsidRDefault="0088291C">
      <w:r>
        <w:separator/>
      </w:r>
    </w:p>
  </w:footnote>
  <w:footnote w:type="continuationSeparator" w:id="0">
    <w:p w:rsidR="0088291C" w:rsidRDefault="00882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EE4447"/>
    <w:multiLevelType w:val="hybridMultilevel"/>
    <w:tmpl w:val="2DAA2E76"/>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23152D5"/>
    <w:multiLevelType w:val="hybridMultilevel"/>
    <w:tmpl w:val="1F38E9CA"/>
    <w:lvl w:ilvl="0" w:tplc="90126AE4">
      <w:start w:val="2"/>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301D6B"/>
    <w:multiLevelType w:val="hybridMultilevel"/>
    <w:tmpl w:val="883CE1FC"/>
    <w:lvl w:ilvl="0" w:tplc="57106762">
      <w:start w:val="1"/>
      <w:numFmt w:val="decimal"/>
      <w:lvlText w:val="%1."/>
      <w:lvlJc w:val="left"/>
      <w:pPr>
        <w:ind w:left="720" w:hanging="360"/>
      </w:pPr>
      <w:rPr>
        <w:rFonts w:eastAsia="Calibri"/>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525ADD"/>
    <w:multiLevelType w:val="hybridMultilevel"/>
    <w:tmpl w:val="F95272D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9810E3"/>
    <w:multiLevelType w:val="hybridMultilevel"/>
    <w:tmpl w:val="74463D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F3298D"/>
    <w:multiLevelType w:val="hybridMultilevel"/>
    <w:tmpl w:val="87BEF962"/>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45F27AE"/>
    <w:multiLevelType w:val="hybridMultilevel"/>
    <w:tmpl w:val="B2BA1F08"/>
    <w:lvl w:ilvl="0" w:tplc="C376227E">
      <w:start w:val="1"/>
      <w:numFmt w:val="decimal"/>
      <w:lvlText w:val="%1."/>
      <w:lvlJc w:val="left"/>
      <w:pPr>
        <w:ind w:left="435" w:hanging="360"/>
      </w:pPr>
      <w:rPr>
        <w:rFonts w:cs="Times New Roman"/>
        <w:b w:val="0"/>
        <w:bCs w:val="0"/>
        <w:color w:val="auto"/>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10">
    <w:nsid w:val="24B43F49"/>
    <w:multiLevelType w:val="singleLevel"/>
    <w:tmpl w:val="0419000F"/>
    <w:lvl w:ilvl="0">
      <w:start w:val="3"/>
      <w:numFmt w:val="decimal"/>
      <w:lvlText w:val="%1."/>
      <w:lvlJc w:val="left"/>
      <w:pPr>
        <w:tabs>
          <w:tab w:val="num" w:pos="360"/>
        </w:tabs>
        <w:ind w:left="360" w:hanging="360"/>
      </w:pPr>
    </w:lvl>
  </w:abstractNum>
  <w:abstractNum w:abstractNumId="11">
    <w:nsid w:val="251314E8"/>
    <w:multiLevelType w:val="hybridMultilevel"/>
    <w:tmpl w:val="FDC663D0"/>
    <w:lvl w:ilvl="0" w:tplc="56F453A2">
      <w:start w:val="1"/>
      <w:numFmt w:val="upperRoman"/>
      <w:lvlText w:val="%1."/>
      <w:lvlJc w:val="left"/>
      <w:pPr>
        <w:ind w:left="7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1A1354E"/>
    <w:multiLevelType w:val="hybridMultilevel"/>
    <w:tmpl w:val="BF54B30C"/>
    <w:lvl w:ilvl="0" w:tplc="0419000F">
      <w:start w:val="1"/>
      <w:numFmt w:val="decimal"/>
      <w:lvlText w:val="%1."/>
      <w:lvlJc w:val="left"/>
      <w:pPr>
        <w:tabs>
          <w:tab w:val="num" w:pos="720"/>
        </w:tabs>
        <w:ind w:left="720" w:hanging="360"/>
      </w:pPr>
      <w:rPr>
        <w:rFonts w:hint="default"/>
      </w:rPr>
    </w:lvl>
    <w:lvl w:ilvl="1" w:tplc="7BC833D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5D4A29"/>
    <w:multiLevelType w:val="hybridMultilevel"/>
    <w:tmpl w:val="6E2ADCAC"/>
    <w:lvl w:ilvl="0" w:tplc="5EC87ADC">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3BE4B3F"/>
    <w:multiLevelType w:val="hybridMultilevel"/>
    <w:tmpl w:val="DA322D2E"/>
    <w:lvl w:ilvl="0" w:tplc="36166652">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3401355A"/>
    <w:multiLevelType w:val="hybridMultilevel"/>
    <w:tmpl w:val="D6006F46"/>
    <w:lvl w:ilvl="0" w:tplc="C51C3654">
      <w:start w:val="1"/>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7">
    <w:nsid w:val="39E72297"/>
    <w:multiLevelType w:val="hybridMultilevel"/>
    <w:tmpl w:val="91ECB026"/>
    <w:lvl w:ilvl="0" w:tplc="234A256A">
      <w:start w:val="4"/>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FC2859"/>
    <w:multiLevelType w:val="multilevel"/>
    <w:tmpl w:val="12A828A4"/>
    <w:lvl w:ilvl="0">
      <w:start w:val="2"/>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3EF924D0"/>
    <w:multiLevelType w:val="hybridMultilevel"/>
    <w:tmpl w:val="15D2722A"/>
    <w:lvl w:ilvl="0" w:tplc="ACFCC088">
      <w:start w:val="1"/>
      <w:numFmt w:val="decimal"/>
      <w:lvlText w:val="%1."/>
      <w:lvlJc w:val="left"/>
      <w:pPr>
        <w:tabs>
          <w:tab w:val="num" w:pos="420"/>
        </w:tabs>
        <w:ind w:left="420" w:hanging="360"/>
      </w:pPr>
      <w:rPr>
        <w:rFonts w:hint="default"/>
        <w:sz w:val="24"/>
      </w:rPr>
    </w:lvl>
    <w:lvl w:ilvl="1" w:tplc="32C29722">
      <w:start w:val="1"/>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0">
    <w:nsid w:val="3F375CD5"/>
    <w:multiLevelType w:val="hybridMultilevel"/>
    <w:tmpl w:val="258A6652"/>
    <w:lvl w:ilvl="0" w:tplc="E17CFFA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2F21333"/>
    <w:multiLevelType w:val="hybridMultilevel"/>
    <w:tmpl w:val="0E4CEF16"/>
    <w:lvl w:ilvl="0" w:tplc="BEA67698">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2">
    <w:nsid w:val="456D34B2"/>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B04D0F"/>
    <w:multiLevelType w:val="hybridMultilevel"/>
    <w:tmpl w:val="3D984344"/>
    <w:lvl w:ilvl="0" w:tplc="0AD885B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34134CE"/>
    <w:multiLevelType w:val="hybridMultilevel"/>
    <w:tmpl w:val="29E2364E"/>
    <w:lvl w:ilvl="0" w:tplc="C51C365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A80011"/>
    <w:multiLevelType w:val="singleLevel"/>
    <w:tmpl w:val="7312EACC"/>
    <w:lvl w:ilvl="0">
      <w:start w:val="1"/>
      <w:numFmt w:val="decimal"/>
      <w:lvlText w:val="%1."/>
      <w:lvlJc w:val="left"/>
      <w:pPr>
        <w:tabs>
          <w:tab w:val="num" w:pos="360"/>
        </w:tabs>
        <w:ind w:left="360" w:hanging="360"/>
      </w:pPr>
      <w:rPr>
        <w:b w:val="0"/>
        <w:sz w:val="24"/>
      </w:rPr>
    </w:lvl>
  </w:abstractNum>
  <w:abstractNum w:abstractNumId="28">
    <w:nsid w:val="5D1F3FD9"/>
    <w:multiLevelType w:val="singleLevel"/>
    <w:tmpl w:val="04190011"/>
    <w:lvl w:ilvl="0">
      <w:start w:val="1"/>
      <w:numFmt w:val="decimal"/>
      <w:lvlText w:val="%1)"/>
      <w:lvlJc w:val="left"/>
      <w:pPr>
        <w:tabs>
          <w:tab w:val="num" w:pos="360"/>
        </w:tabs>
        <w:ind w:left="360" w:hanging="360"/>
      </w:pPr>
    </w:lvl>
  </w:abstractNum>
  <w:abstractNum w:abstractNumId="29">
    <w:nsid w:val="5DD63182"/>
    <w:multiLevelType w:val="hybridMultilevel"/>
    <w:tmpl w:val="DA322D2E"/>
    <w:lvl w:ilvl="0" w:tplc="3616665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61901194"/>
    <w:multiLevelType w:val="hybridMultilevel"/>
    <w:tmpl w:val="36AE33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CA5072"/>
    <w:multiLevelType w:val="hybridMultilevel"/>
    <w:tmpl w:val="B582D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F9092D"/>
    <w:multiLevelType w:val="hybridMultilevel"/>
    <w:tmpl w:val="60F27A64"/>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B3B0F35"/>
    <w:multiLevelType w:val="hybridMultilevel"/>
    <w:tmpl w:val="FDC663D0"/>
    <w:lvl w:ilvl="0" w:tplc="56F453A2">
      <w:start w:val="1"/>
      <w:numFmt w:val="upperRoman"/>
      <w:lvlText w:val="%1."/>
      <w:lvlJc w:val="left"/>
      <w:pPr>
        <w:ind w:left="7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CD452D4"/>
    <w:multiLevelType w:val="hybridMultilevel"/>
    <w:tmpl w:val="561C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1D69AC"/>
    <w:multiLevelType w:val="hybridMultilevel"/>
    <w:tmpl w:val="020852F8"/>
    <w:lvl w:ilvl="0" w:tplc="C51C3654">
      <w:start w:val="1"/>
      <w:numFmt w:val="bullet"/>
      <w:lvlText w:val="−"/>
      <w:lvlJc w:val="left"/>
      <w:pPr>
        <w:ind w:left="1648" w:hanging="360"/>
      </w:pPr>
      <w:rPr>
        <w:rFonts w:ascii="Times New Roman" w:hAnsi="Times New Roman" w:cs="Times New Roman"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6">
    <w:nsid w:val="70F24FC0"/>
    <w:multiLevelType w:val="hybridMultilevel"/>
    <w:tmpl w:val="7B1685B0"/>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3637F89"/>
    <w:multiLevelType w:val="hybridMultilevel"/>
    <w:tmpl w:val="FE3A8FE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CD3A13"/>
    <w:multiLevelType w:val="hybridMultilevel"/>
    <w:tmpl w:val="DA322D2E"/>
    <w:lvl w:ilvl="0" w:tplc="3616665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0">
    <w:nsid w:val="79A201A6"/>
    <w:multiLevelType w:val="hybridMultilevel"/>
    <w:tmpl w:val="F7201ECC"/>
    <w:lvl w:ilvl="0" w:tplc="95208B56">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C3552C3"/>
    <w:multiLevelType w:val="hybridMultilevel"/>
    <w:tmpl w:val="C52E0A80"/>
    <w:lvl w:ilvl="0" w:tplc="31EE0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EB11E46"/>
    <w:multiLevelType w:val="hybridMultilevel"/>
    <w:tmpl w:val="34F4E8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41"/>
  </w:num>
  <w:num w:numId="22">
    <w:abstractNumId w:val="33"/>
  </w:num>
  <w:num w:numId="23">
    <w:abstractNumId w:val="22"/>
  </w:num>
  <w:num w:numId="24">
    <w:abstractNumId w:val="2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9"/>
  </w:num>
  <w:num w:numId="28">
    <w:abstractNumId w:val="36"/>
  </w:num>
  <w:num w:numId="29">
    <w:abstractNumId w:val="32"/>
  </w:num>
  <w:num w:numId="30">
    <w:abstractNumId w:val="8"/>
  </w:num>
  <w:num w:numId="31">
    <w:abstractNumId w:val="3"/>
  </w:num>
  <w:num w:numId="32">
    <w:abstractNumId w:val="15"/>
  </w:num>
  <w:num w:numId="33">
    <w:abstractNumId w:val="35"/>
  </w:num>
  <w:num w:numId="34">
    <w:abstractNumId w:val="14"/>
  </w:num>
  <w:num w:numId="35">
    <w:abstractNumId w:val="31"/>
  </w:num>
  <w:num w:numId="36">
    <w:abstractNumId w:val="6"/>
  </w:num>
  <w:num w:numId="37">
    <w:abstractNumId w:val="25"/>
  </w:num>
  <w:num w:numId="38">
    <w:abstractNumId w:val="39"/>
  </w:num>
  <w:num w:numId="39">
    <w:abstractNumId w:val="16"/>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4"/>
  </w:num>
  <w:num w:numId="43">
    <w:abstractNumId w:val="27"/>
    <w:lvlOverride w:ilvl="0">
      <w:startOverride w:val="1"/>
    </w:lvlOverride>
  </w:num>
  <w:num w:numId="44">
    <w:abstractNumId w:val="28"/>
    <w:lvlOverride w:ilvl="0">
      <w:startOverride w:val="1"/>
    </w:lvlOverride>
  </w:num>
  <w:num w:numId="45">
    <w:abstractNumId w:val="10"/>
    <w:lvlOverride w:ilvl="0">
      <w:startOverride w:val="2"/>
    </w:lvlOverride>
  </w:num>
  <w:num w:numId="46">
    <w:abstractNumId w:val="2"/>
  </w:num>
  <w:num w:numId="47">
    <w:abstractNumId w:val="0"/>
  </w:num>
  <w:num w:numId="48">
    <w:abstractNumId w:val="1"/>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04845"/>
    <w:rsid w:val="00012E1D"/>
    <w:rsid w:val="0001706A"/>
    <w:rsid w:val="000211C5"/>
    <w:rsid w:val="00030AC2"/>
    <w:rsid w:val="000314FD"/>
    <w:rsid w:val="00042097"/>
    <w:rsid w:val="000B6E8A"/>
    <w:rsid w:val="000C0DB4"/>
    <w:rsid w:val="000C491E"/>
    <w:rsid w:val="000D074C"/>
    <w:rsid w:val="000E47DB"/>
    <w:rsid w:val="00101CEA"/>
    <w:rsid w:val="001765E1"/>
    <w:rsid w:val="001865B9"/>
    <w:rsid w:val="001C6C48"/>
    <w:rsid w:val="001D31EA"/>
    <w:rsid w:val="001E5F38"/>
    <w:rsid w:val="001F14E2"/>
    <w:rsid w:val="0022588C"/>
    <w:rsid w:val="00250111"/>
    <w:rsid w:val="0028503F"/>
    <w:rsid w:val="002A0ED0"/>
    <w:rsid w:val="002B2136"/>
    <w:rsid w:val="002C750C"/>
    <w:rsid w:val="00327BA3"/>
    <w:rsid w:val="0033478B"/>
    <w:rsid w:val="00360257"/>
    <w:rsid w:val="00383F6E"/>
    <w:rsid w:val="003917A5"/>
    <w:rsid w:val="003A1992"/>
    <w:rsid w:val="003A2520"/>
    <w:rsid w:val="00400DBD"/>
    <w:rsid w:val="00414E45"/>
    <w:rsid w:val="004151BE"/>
    <w:rsid w:val="004374A4"/>
    <w:rsid w:val="00453A95"/>
    <w:rsid w:val="00485011"/>
    <w:rsid w:val="00487073"/>
    <w:rsid w:val="00551185"/>
    <w:rsid w:val="005666EE"/>
    <w:rsid w:val="00592604"/>
    <w:rsid w:val="00593B30"/>
    <w:rsid w:val="005A4D56"/>
    <w:rsid w:val="005C1D4C"/>
    <w:rsid w:val="005F13A2"/>
    <w:rsid w:val="00600648"/>
    <w:rsid w:val="00624AF8"/>
    <w:rsid w:val="0062683C"/>
    <w:rsid w:val="006330A3"/>
    <w:rsid w:val="0065683C"/>
    <w:rsid w:val="00656AC3"/>
    <w:rsid w:val="006845D4"/>
    <w:rsid w:val="006C527D"/>
    <w:rsid w:val="006E4868"/>
    <w:rsid w:val="0071631F"/>
    <w:rsid w:val="00720C83"/>
    <w:rsid w:val="00726E1A"/>
    <w:rsid w:val="0073617E"/>
    <w:rsid w:val="007A3D51"/>
    <w:rsid w:val="008135AD"/>
    <w:rsid w:val="00823C90"/>
    <w:rsid w:val="0085428E"/>
    <w:rsid w:val="00864D40"/>
    <w:rsid w:val="00875412"/>
    <w:rsid w:val="0088291C"/>
    <w:rsid w:val="00895832"/>
    <w:rsid w:val="008A27C1"/>
    <w:rsid w:val="008A34D1"/>
    <w:rsid w:val="008A6D8E"/>
    <w:rsid w:val="008B74AA"/>
    <w:rsid w:val="008C5B2E"/>
    <w:rsid w:val="008E2F5F"/>
    <w:rsid w:val="009714C9"/>
    <w:rsid w:val="009E5FA2"/>
    <w:rsid w:val="00A02A90"/>
    <w:rsid w:val="00A32719"/>
    <w:rsid w:val="00A36F7B"/>
    <w:rsid w:val="00A40B0A"/>
    <w:rsid w:val="00A54AE9"/>
    <w:rsid w:val="00A74E6D"/>
    <w:rsid w:val="00A95865"/>
    <w:rsid w:val="00AA6F78"/>
    <w:rsid w:val="00AB126E"/>
    <w:rsid w:val="00AC16A4"/>
    <w:rsid w:val="00B12702"/>
    <w:rsid w:val="00B17FA1"/>
    <w:rsid w:val="00B33FDE"/>
    <w:rsid w:val="00B36846"/>
    <w:rsid w:val="00B43A4F"/>
    <w:rsid w:val="00B714EA"/>
    <w:rsid w:val="00B768D8"/>
    <w:rsid w:val="00B94902"/>
    <w:rsid w:val="00BA30D4"/>
    <w:rsid w:val="00BB1BDD"/>
    <w:rsid w:val="00BC1999"/>
    <w:rsid w:val="00BD1CAA"/>
    <w:rsid w:val="00C059D6"/>
    <w:rsid w:val="00C119EC"/>
    <w:rsid w:val="00C30135"/>
    <w:rsid w:val="00C4028C"/>
    <w:rsid w:val="00C62177"/>
    <w:rsid w:val="00C86B05"/>
    <w:rsid w:val="00C95146"/>
    <w:rsid w:val="00CB33F7"/>
    <w:rsid w:val="00CC05CC"/>
    <w:rsid w:val="00CF03B3"/>
    <w:rsid w:val="00D22FD5"/>
    <w:rsid w:val="00D3309E"/>
    <w:rsid w:val="00D37903"/>
    <w:rsid w:val="00DB48E3"/>
    <w:rsid w:val="00DB4C7F"/>
    <w:rsid w:val="00DC39A9"/>
    <w:rsid w:val="00DC44DE"/>
    <w:rsid w:val="00DF5CD1"/>
    <w:rsid w:val="00E00693"/>
    <w:rsid w:val="00E047A9"/>
    <w:rsid w:val="00E544E3"/>
    <w:rsid w:val="00E63083"/>
    <w:rsid w:val="00E67F97"/>
    <w:rsid w:val="00E71CD5"/>
    <w:rsid w:val="00E75A7A"/>
    <w:rsid w:val="00EB39AC"/>
    <w:rsid w:val="00EF7C21"/>
    <w:rsid w:val="00F158DA"/>
    <w:rsid w:val="00F24926"/>
    <w:rsid w:val="00F3258E"/>
    <w:rsid w:val="00F73D0E"/>
    <w:rsid w:val="00F9057E"/>
    <w:rsid w:val="00F9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2"/>
    <w:link w:val="30"/>
    <w:rsid w:val="00DF5CD1"/>
    <w:rPr>
      <w:rFonts w:cs="Times New Roman"/>
      <w:i w:val="0"/>
      <w:sz w:val="24"/>
    </w:rPr>
  </w:style>
  <w:style w:type="character" w:customStyle="1" w:styleId="30">
    <w:name w:val="заголовок 3 Знак"/>
    <w:link w:val="3"/>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paragraph" w:styleId="af6">
    <w:name w:val="No Spacing"/>
    <w:uiPriority w:val="1"/>
    <w:qFormat/>
    <w:rsid w:val="00EF7C2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2"/>
    <w:link w:val="30"/>
    <w:rsid w:val="00DF5CD1"/>
    <w:rPr>
      <w:rFonts w:cs="Times New Roman"/>
      <w:i w:val="0"/>
      <w:sz w:val="24"/>
    </w:rPr>
  </w:style>
  <w:style w:type="character" w:customStyle="1" w:styleId="30">
    <w:name w:val="заголовок 3 Знак"/>
    <w:link w:val="3"/>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paragraph" w:styleId="af6">
    <w:name w:val="No Spacing"/>
    <w:uiPriority w:val="1"/>
    <w:qFormat/>
    <w:rsid w:val="00EF7C2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0CC3747D163BCED46AC61DD88619FE2991C15728576D8A8DEAC8634B9l7vEF" TargetMode="External"/><Relationship Id="rId18" Type="http://schemas.openxmlformats.org/officeDocument/2006/relationships/hyperlink" Target="consultantplus://offline/ref=5821D990478FEF44AC541B762CF4329B5F7EC9F8C2F9DEB3A98A05F74474OE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5821D990478FEF44AC54057B3A986C9F5B7493FDC6F8D0ECF4D903A01B1E4DD6257DO5I" TargetMode="External"/><Relationship Id="rId17" Type="http://schemas.openxmlformats.org/officeDocument/2006/relationships/hyperlink" Target="consultantplus://offline/ref=5821D990478FEF44AC541B762CF4329B5F7FCDF2C6F8DEB3A98A05F74474OEI" TargetMode="External"/><Relationship Id="rId2" Type="http://schemas.openxmlformats.org/officeDocument/2006/relationships/numbering" Target="numbering.xml"/><Relationship Id="rId16" Type="http://schemas.openxmlformats.org/officeDocument/2006/relationships/hyperlink" Target="consultantplus://offline/ref=5821D990478FEF44AC541B762CF4329B5F7EC9F5C2FFDEB3A98A05F74474OEI" TargetMode="External"/><Relationship Id="rId20" Type="http://schemas.openxmlformats.org/officeDocument/2006/relationships/hyperlink" Target="consultantplus://offline/ref=5821D990478FEF44AC541B762CF4329B5F7EC9F5C2FFDEB3A98A05F74474O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21D990478FEF44AC541B762CF4329B5F7EC9F8C2F9DEB3A98A05F74474OE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0CC3747D163BCED46AC61DD88619FE2991C15728576D8A8DEAC8634B9l7vEF" TargetMode="External"/><Relationship Id="rId23" Type="http://schemas.openxmlformats.org/officeDocument/2006/relationships/fontTable" Target="fontTable.xml"/><Relationship Id="rId10" Type="http://schemas.openxmlformats.org/officeDocument/2006/relationships/hyperlink" Target="consultantplus://offline/ref=5821D990478FEF44AC541B762CF4329B5F7FCDF2C6F8DEB3A98A05F74474OEI" TargetMode="External"/><Relationship Id="rId19" Type="http://schemas.openxmlformats.org/officeDocument/2006/relationships/hyperlink" Target="consultantplus://offline/ref=5821D990478FEF44AC54057B3A986C9F5B7493FDC6F8D0ECF4D903A01B1E4DD6257DO5I" TargetMode="External"/><Relationship Id="rId4" Type="http://schemas.microsoft.com/office/2007/relationships/stylesWithEffects" Target="stylesWithEffects.xml"/><Relationship Id="rId9" Type="http://schemas.openxmlformats.org/officeDocument/2006/relationships/hyperlink" Target="consultantplus://offline/ref=5821D990478FEF44AC541B762CF4329B5F7EC9F5C2FFDEB3A98A05F74474OEI" TargetMode="External"/><Relationship Id="rId14" Type="http://schemas.openxmlformats.org/officeDocument/2006/relationships/hyperlink" Target="consultantplus://offline/ref=5821D990478FEF44AC541B762CF4329B5F7EC9F5C2FFDEB3A98A05F74474OEI"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85D5-C0CF-4BE6-B079-0ECE8CAC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22</Pages>
  <Words>7899</Words>
  <Characters>45025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71</cp:revision>
  <cp:lastPrinted>2018-06-27T13:10:00Z</cp:lastPrinted>
  <dcterms:created xsi:type="dcterms:W3CDTF">2016-11-22T12:51:00Z</dcterms:created>
  <dcterms:modified xsi:type="dcterms:W3CDTF">2023-07-31T10:00:00Z</dcterms:modified>
</cp:coreProperties>
</file>